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1F4293" w14:paraId="4D08791F" w14:textId="77777777">
      <w:pPr>
        <w:pStyle w:val="Normalutanindragellerluft"/>
      </w:pPr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53E7D8B5E98E47C982ED8D91DB4CA047"/>
        </w:placeholder>
        <w15:appearance w15:val="hidden"/>
        <w:text/>
      </w:sdtPr>
      <w:sdtEndPr/>
      <w:sdtContent>
        <w:p w:rsidR="00AF30DD" w:rsidP="00CC4C93" w:rsidRDefault="00AF30DD" w14:paraId="4D087920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3a680b7c-1f1b-4b4f-ac45-ef32d2472409"/>
        <w:id w:val="871433202"/>
        <w:lock w:val="sdtLocked"/>
      </w:sdtPr>
      <w:sdtEndPr/>
      <w:sdtContent>
        <w:p w:rsidR="00536B17" w:rsidRDefault="00AF0D10" w14:paraId="4D087921" w14:textId="77777777">
          <w:pPr>
            <w:pStyle w:val="Frslagstext"/>
          </w:pPr>
          <w:r>
            <w:t>Riksdagen ställer sig bakom det som anförs i motionen om projekteringen av Ostlänken och tillkännager detta för regeringen.</w:t>
          </w:r>
        </w:p>
      </w:sdtContent>
    </w:sdt>
    <w:p w:rsidR="00AF30DD" w:rsidP="00AF30DD" w:rsidRDefault="000156D9" w14:paraId="4D087922" w14:textId="77777777">
      <w:pPr>
        <w:pStyle w:val="Rubrik1"/>
      </w:pPr>
      <w:bookmarkStart w:name="MotionsStart" w:id="0"/>
      <w:bookmarkEnd w:id="0"/>
      <w:r>
        <w:t>Motivering</w:t>
      </w:r>
    </w:p>
    <w:p w:rsidR="00115761" w:rsidP="00115761" w:rsidRDefault="00115761" w14:paraId="4D087923" w14:textId="4A47854A">
      <w:pPr>
        <w:pStyle w:val="Normalutanindragellerluft"/>
      </w:pPr>
      <w:r>
        <w:t>Länsstyrelsens mest cent</w:t>
      </w:r>
      <w:r w:rsidR="008C07A2">
        <w:t>rala uppgifter i samband med</w:t>
      </w:r>
      <w:r>
        <w:t xml:space="preserve"> Ostlänkens projektering är att genomföra allmänbevakning, tillsyn och statlig samordning av aktuella planeringsinsatser i form av dels Trafikverkets järnvägsplan, dels en stor mängd kommunala detaljplaner i anslutning till framförallt ombyggnader i berörda städer och tätorter. Vidare berörs en mängd miljömässigt och funktionellt känsliga passager utmed hela den berörda sträckan. En viktig uppgift i anslutning till detta är hanteringen av planernas miljökonsekvens-beskrivningar (</w:t>
      </w:r>
      <w:r w:rsidR="008C07A2">
        <w:t>MKB). De sakfrågor som utifrån l</w:t>
      </w:r>
      <w:r>
        <w:t xml:space="preserve">änsstyrelsernas statliga tillsyns- och samordningsroll kommer att kräva särskilt omfattande insatser är miljö- och riskaspekter, intrång i skyddsvärda kultur- och naturmiljöer, påverkan på grund- och ytvattenmiljön samt påverkan på jord- och skogsbruket. I anslutning till detta ska på </w:t>
      </w:r>
      <w:r>
        <w:lastRenderedPageBreak/>
        <w:t>lämpligt sätt också en statlig och mellankommu</w:t>
      </w:r>
      <w:r w:rsidR="008C07A2">
        <w:t>nal samordning ske. Vidare har l</w:t>
      </w:r>
      <w:r>
        <w:t xml:space="preserve">änsstyrelserna att pröva eventuella överklaganden av detaljplaner och andra kommunala beslut enligt plan- och bygglagen som behövs för att projektet ska kunna påbörjas. </w:t>
      </w:r>
    </w:p>
    <w:p w:rsidRPr="00115761" w:rsidR="00115761" w:rsidP="00115761" w:rsidRDefault="00115761" w14:paraId="4D087924" w14:textId="77777777"/>
    <w:p w:rsidR="00115761" w:rsidP="00115761" w:rsidRDefault="00115761" w14:paraId="4D087925" w14:textId="7A16C87D">
      <w:pPr>
        <w:pStyle w:val="Normalutanindragellerluft"/>
      </w:pPr>
      <w:r>
        <w:t>Vid sidan av arbetet med d</w:t>
      </w:r>
      <w:r w:rsidR="008C07A2">
        <w:t>e planer som ska upprättas har l</w:t>
      </w:r>
      <w:r>
        <w:t>änsstyrelserna också myndighetsuppgifter enligt särskild lagstiftning som måste hanteras parallellt om inte hela projektets tidsplan ska behöva förlängas. De mest arbetskrävande uppgifterna är hantering av arkeologi- och byggnadsminnesärenden samt tillsyn och tillståndsprövning enligt miljöbalkens regler om vattenverksamhet, biotopskydd och påverkan på Natura 2000-områden samt utredning av potentiellt förorenade områden. Särskilt hanteringen av arkeologi samt prövning och tillsy</w:t>
      </w:r>
      <w:r w:rsidR="008C07A2">
        <w:t>n av vattenärenden enligt 11 kap.</w:t>
      </w:r>
      <w:r>
        <w:t xml:space="preserve"> miljöbalken kommer att orsaka</w:t>
      </w:r>
      <w:r w:rsidR="008C07A2">
        <w:t xml:space="preserve"> mycket stora ärendevolymer på l</w:t>
      </w:r>
      <w:bookmarkStart w:name="_GoBack" w:id="1"/>
      <w:bookmarkEnd w:id="1"/>
      <w:r>
        <w:t>änsstyrelsen och måste därför planeras mycket noggrant för att säkerställa en effektiv samlad myndighetshantering.</w:t>
      </w:r>
    </w:p>
    <w:p w:rsidR="00115761" w:rsidP="00115761" w:rsidRDefault="00115761" w14:paraId="4D087926" w14:textId="77777777">
      <w:pPr>
        <w:pStyle w:val="Normalutanindragellerluft"/>
      </w:pPr>
    </w:p>
    <w:p w:rsidR="00115761" w:rsidP="00115761" w:rsidRDefault="00115761" w14:paraId="4D087927" w14:textId="77777777">
      <w:pPr>
        <w:pStyle w:val="Normalutanindragellerluft"/>
      </w:pPr>
      <w:r>
        <w:t xml:space="preserve">Jag har erfarit att länsstyrelserna framfört stark oro för att deras handläggning kan bli försenad på grund av otillräckliga planeringsresurser. Med </w:t>
      </w:r>
      <w:r>
        <w:lastRenderedPageBreak/>
        <w:t>tanke på Ostlänksprojektets totala kostnadsmassa får rimligen inte planeringen försenas</w:t>
      </w:r>
      <w:r w:rsidR="00804161">
        <w:t xml:space="preserve">. </w:t>
      </w:r>
    </w:p>
    <w:p w:rsidR="00115761" w:rsidP="00115761" w:rsidRDefault="00115761" w14:paraId="4D087928" w14:textId="77777777">
      <w:pPr>
        <w:pStyle w:val="Normalutanindragellerluft"/>
      </w:pPr>
    </w:p>
    <w:p w:rsidR="00AF30DD" w:rsidP="00115761" w:rsidRDefault="00115761" w14:paraId="4D087929" w14:textId="77777777">
      <w:pPr>
        <w:pStyle w:val="Normalutanindragellerluft"/>
      </w:pPr>
      <w:r>
        <w:t>Detta bör ges regeringen tillkänna.</w:t>
      </w:r>
    </w:p>
    <w:sdt>
      <w:sdtPr>
        <w:rPr>
          <w:i/>
        </w:rPr>
        <w:alias w:val="CC_Underskrifter"/>
        <w:tag w:val="CC_Underskrifter"/>
        <w:id w:val="583496634"/>
        <w:lock w:val="sdtContentLocked"/>
        <w:placeholder>
          <w:docPart w:val="D09D540876414DA4B8DF49B1C94E37F5"/>
        </w:placeholder>
        <w15:appearance w15:val="hidden"/>
      </w:sdtPr>
      <w:sdtEndPr/>
      <w:sdtContent>
        <w:p w:rsidRPr="00ED19F0" w:rsidR="00865E70" w:rsidP="00485399" w:rsidRDefault="008C07A2" w14:paraId="4D08792A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Staffan Danielsson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260BBE" w:rsidRDefault="00260BBE" w14:paraId="4D08792E" w14:textId="77777777"/>
    <w:sectPr w:rsidR="00260BBE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087930" w14:textId="77777777" w:rsidR="00967415" w:rsidRDefault="00967415" w:rsidP="000C1CAD">
      <w:pPr>
        <w:spacing w:line="240" w:lineRule="auto"/>
      </w:pPr>
      <w:r>
        <w:separator/>
      </w:r>
    </w:p>
  </w:endnote>
  <w:endnote w:type="continuationSeparator" w:id="0">
    <w:p w14:paraId="4D087931" w14:textId="77777777" w:rsidR="00967415" w:rsidRDefault="0096741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087935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8C07A2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08793C" w14:textId="77777777" w:rsidR="002A516F" w:rsidRDefault="002A516F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201510011704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201510051759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2015-10-05 17:59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2015-10-05 17:59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08792E" w14:textId="77777777" w:rsidR="00967415" w:rsidRDefault="00967415" w:rsidP="000C1CAD">
      <w:pPr>
        <w:spacing w:line="240" w:lineRule="auto"/>
      </w:pPr>
      <w:r>
        <w:separator/>
      </w:r>
    </w:p>
  </w:footnote>
  <w:footnote w:type="continuationSeparator" w:id="0">
    <w:p w14:paraId="4D08792F" w14:textId="77777777" w:rsidR="00967415" w:rsidRDefault="0096741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4D087936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8C07A2" w14:paraId="4D087938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:3035</w:t>
        </w:r>
      </w:sdtContent>
    </w:sdt>
  </w:p>
  <w:p w:rsidR="00A42228" w:rsidP="00283E0F" w:rsidRDefault="008C07A2" w14:paraId="4D087939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Staffan Danielsson (C)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D00C45" w14:paraId="4D08793A" w14:textId="29038BDC">
        <w:pPr>
          <w:pStyle w:val="FSHRub2"/>
        </w:pPr>
        <w:r>
          <w:t>Ostlänken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4D08793B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115761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0888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6667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61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0BBE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516F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399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B17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4161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07A2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67415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3442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0D10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0C45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10CF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A3A50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4F0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D08791F"/>
  <w15:chartTrackingRefBased/>
  <w15:docId w15:val="{F7B1E835-1F4A-4BEF-82A0-597FBE043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1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3E7D8B5E98E47C982ED8D91DB4CA0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5832F0-70DE-4448-8386-30EF6951D3BA}"/>
      </w:docPartPr>
      <w:docPartBody>
        <w:p w:rsidR="00E33155" w:rsidRDefault="0016558B">
          <w:pPr>
            <w:pStyle w:val="53E7D8B5E98E47C982ED8D91DB4CA047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D09D540876414DA4B8DF49B1C94E37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808051-CBBE-431B-8224-7EAAC842790F}"/>
      </w:docPartPr>
      <w:docPartBody>
        <w:p w:rsidR="00E33155" w:rsidRDefault="0016558B">
          <w:pPr>
            <w:pStyle w:val="D09D540876414DA4B8DF49B1C94E37F5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58B"/>
    <w:rsid w:val="0016558B"/>
    <w:rsid w:val="00E33155"/>
    <w:rsid w:val="00FE5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3E7D8B5E98E47C982ED8D91DB4CA047">
    <w:name w:val="53E7D8B5E98E47C982ED8D91DB4CA047"/>
  </w:style>
  <w:style w:type="paragraph" w:customStyle="1" w:styleId="733FD4ED204A42D394F1D1B2504B5EE0">
    <w:name w:val="733FD4ED204A42D394F1D1B2504B5EE0"/>
  </w:style>
  <w:style w:type="paragraph" w:customStyle="1" w:styleId="D09D540876414DA4B8DF49B1C94E37F5">
    <w:name w:val="D09D540876414DA4B8DF49B1C94E37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4" ma:contentTypeDescription="Dokument för en motion" ma:contentTypeScope="" ma:versionID="f7cc9a98c9a54a16c4d1b000ba28422f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f034ad4b14cb0af171bc40c46c7f97c3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6159</RubrikLookup>
    <MotionGuid xmlns="00d11361-0b92-4bae-a181-288d6a55b763">e57ba863-b7c0-49fc-b220-00b74830922c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CF8A37-891D-4BDA-80B7-C8983DD2A080}"/>
</file>

<file path=customXml/itemProps2.xml><?xml version="1.0" encoding="utf-8"?>
<ds:datastoreItem xmlns:ds="http://schemas.openxmlformats.org/officeDocument/2006/customXml" ds:itemID="{BB72B3B7-905C-4125-9DFD-DBEEEAA0FE24}"/>
</file>

<file path=customXml/itemProps3.xml><?xml version="1.0" encoding="utf-8"?>
<ds:datastoreItem xmlns:ds="http://schemas.openxmlformats.org/officeDocument/2006/customXml" ds:itemID="{A1C699C0-001F-445F-934A-F72BEE76742B}"/>
</file>

<file path=customXml/itemProps4.xml><?xml version="1.0" encoding="utf-8"?>
<ds:datastoreItem xmlns:ds="http://schemas.openxmlformats.org/officeDocument/2006/customXml" ds:itemID="{5B2EE27E-0E8C-423F-8100-8A558A18518D}"/>
</file>

<file path=customXml/itemProps5.xml><?xml version="1.0" encoding="utf-8"?>
<ds:datastoreItem xmlns:ds="http://schemas.openxmlformats.org/officeDocument/2006/customXml" ds:itemID="{254A3501-4081-4E43-88DF-A216B582FB8A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6</TotalTime>
  <Pages>2</Pages>
  <Words>304</Words>
  <Characters>2025</Characters>
  <Application>Microsoft Office Word</Application>
  <DocSecurity>0</DocSecurity>
  <Lines>38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201516C22 Riskera inte att Ostlänken försenas</vt:lpstr>
      <vt:lpstr/>
    </vt:vector>
  </TitlesOfParts>
  <Company>Sveriges riksdag</Company>
  <LinksUpToDate>false</LinksUpToDate>
  <CharactersWithSpaces>2320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201516C22 Riskera inte att Ostlänken försenas</dc:title>
  <dc:subject/>
  <dc:creator>Marianne Magnusson</dc:creator>
  <cp:keywords/>
  <dc:description/>
  <cp:lastModifiedBy>Kerstin Carlqvist</cp:lastModifiedBy>
  <cp:revision>10</cp:revision>
  <cp:lastPrinted>2015-10-05T15:59:00Z</cp:lastPrinted>
  <dcterms:created xsi:type="dcterms:W3CDTF">2015-10-01T15:04:00Z</dcterms:created>
  <dcterms:modified xsi:type="dcterms:W3CDTF">2016-08-08T06:41:00Z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*T2D35177FD49E*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https://filur.riksdagen.se/drop/DropOffLibrary/T2D35177FD49E.docx</vt:lpwstr>
  </property>
  <property fmtid="{D5CDD505-2E9C-101B-9397-08002B2CF9AE}" pid="11" name="RevisionsOn">
    <vt:lpwstr>1</vt:lpwstr>
  </property>
</Properties>
</file>