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A73" w:rsidRPr="0032118D" w:rsidRDefault="00A76A73" w:rsidP="007F5878">
      <w:pPr>
        <w:pStyle w:val="Hemstlrubrik"/>
      </w:pPr>
      <w:r w:rsidRPr="0032118D">
        <w:t>Förslag till</w:t>
      </w:r>
      <w:r w:rsidRPr="0032118D">
        <w:rPr>
          <w:rStyle w:val="HemstlrubrikChar"/>
        </w:rPr>
        <w:t xml:space="preserve"> </w:t>
      </w:r>
      <w:r w:rsidRPr="0032118D">
        <w:t>riksdagsbeslut</w:t>
      </w:r>
    </w:p>
    <w:p w:rsidR="00A76A73" w:rsidRPr="0032118D" w:rsidRDefault="00A76A73" w:rsidP="00A76A73">
      <w:pPr>
        <w:pStyle w:val="Hemstlatt"/>
      </w:pPr>
      <w:r w:rsidRPr="0032118D">
        <w:t>Riksdagen tillkännager för regeringen som sin mening vad i motionen anförs om grundforskning för att nå det nationella naturgrusmålet.</w:t>
      </w:r>
    </w:p>
    <w:p w:rsidR="007F5878" w:rsidRPr="0032118D" w:rsidRDefault="007F5878" w:rsidP="007F5878">
      <w:pPr>
        <w:pStyle w:val="Rubrik1"/>
      </w:pPr>
      <w:r w:rsidRPr="0032118D">
        <w:t>Motivering</w:t>
      </w:r>
    </w:p>
    <w:p w:rsidR="00A76A73" w:rsidRPr="0032118D" w:rsidRDefault="00A76A73" w:rsidP="00A76A73">
      <w:r w:rsidRPr="0032118D">
        <w:t xml:space="preserve">I regeringens budgetproposition föreslås en höjning av naturgrusskatten med 30 </w:t>
      </w:r>
      <w:r w:rsidR="007F5878" w:rsidRPr="0032118D">
        <w:t>%</w:t>
      </w:r>
      <w:r w:rsidRPr="0032118D">
        <w:t>. Naturgrusskatten höjdes i januari 2003 från 5 till 10 kr</w:t>
      </w:r>
      <w:r w:rsidR="007F5878" w:rsidRPr="0032118D">
        <w:t xml:space="preserve"> per </w:t>
      </w:r>
      <w:r w:rsidRPr="0032118D">
        <w:t>ton. Den kommande höjningen innebär en ökning från 10 till 13 kr</w:t>
      </w:r>
      <w:r w:rsidR="007F5878" w:rsidRPr="0032118D">
        <w:t xml:space="preserve"> per </w:t>
      </w:r>
      <w:r w:rsidRPr="0032118D">
        <w:t>ton. Skatten fördyrar byggandet av vägar och betongkonstruktioner. Det innebär att ska</w:t>
      </w:r>
      <w:r w:rsidRPr="0032118D">
        <w:t>t</w:t>
      </w:r>
      <w:r w:rsidRPr="0032118D">
        <w:t>ten till största delen kommer att betalas av stat och kommun</w:t>
      </w:r>
      <w:r w:rsidR="007F5878" w:rsidRPr="0032118D">
        <w:t xml:space="preserve"> a</w:t>
      </w:r>
      <w:r w:rsidRPr="0032118D">
        <w:t>ntingen genom ökade kostn</w:t>
      </w:r>
      <w:r w:rsidRPr="0032118D">
        <w:rPr>
          <w:spacing w:val="-2"/>
          <w:szCs w:val="19"/>
        </w:rPr>
        <w:t>ader eller genom att det blir färre antal nya vägar och broar. Re</w:t>
      </w:r>
      <w:r w:rsidRPr="0032118D">
        <w:rPr>
          <w:spacing w:val="-2"/>
          <w:szCs w:val="19"/>
        </w:rPr>
        <w:t>s</w:t>
      </w:r>
      <w:r w:rsidRPr="0032118D">
        <w:t xml:space="preserve">ten av de ökade skattekostnaderna drabbar nya bostäder </w:t>
      </w:r>
      <w:r w:rsidR="007F5878" w:rsidRPr="0032118D">
        <w:t>–</w:t>
      </w:r>
      <w:r w:rsidRPr="0032118D">
        <w:t xml:space="preserve"> som redan i dag är tillräckligt dyra.</w:t>
      </w:r>
    </w:p>
    <w:p w:rsidR="00A76A73" w:rsidRPr="0032118D" w:rsidRDefault="00A76A73" w:rsidP="007F5878">
      <w:pPr>
        <w:pStyle w:val="Normaltindrag"/>
      </w:pPr>
      <w:r w:rsidRPr="0032118D">
        <w:t>Om skatten ändå tas ut och ska var</w:t>
      </w:r>
      <w:r w:rsidR="007F5878" w:rsidRPr="0032118D">
        <w:t>a</w:t>
      </w:r>
      <w:r w:rsidRPr="0032118D">
        <w:t xml:space="preserve"> en s</w:t>
      </w:r>
      <w:r w:rsidR="007F5878" w:rsidRPr="0032118D">
        <w:t>.</w:t>
      </w:r>
      <w:r w:rsidRPr="0032118D">
        <w:t>k</w:t>
      </w:r>
      <w:r w:rsidR="007F5878" w:rsidRPr="0032118D">
        <w:t>.</w:t>
      </w:r>
      <w:r w:rsidRPr="0032118D">
        <w:t xml:space="preserve"> grön skatt bör den användas för avsett ändamål genom att dels vara ett ekonomiskt styrmedel för marknadens aktörer</w:t>
      </w:r>
      <w:r w:rsidR="007F5878" w:rsidRPr="0032118D">
        <w:t>,</w:t>
      </w:r>
      <w:r w:rsidRPr="0032118D">
        <w:t xml:space="preserve"> dels ge resurser för att förverkliga den önskade omställningen, som består i att ersätta naturgrus med krossat berg. För betongindustrin krävs grundläggande forskning kring de tekniska problemen som en övergång till krossberg i betongmassan utgör. Skatteuttaget uppgår totalt till 250 </w:t>
      </w:r>
      <w:r w:rsidR="007F5878" w:rsidRPr="0032118D">
        <w:t>milj</w:t>
      </w:r>
      <w:r w:rsidR="007F5878" w:rsidRPr="0032118D">
        <w:t>o</w:t>
      </w:r>
      <w:r w:rsidR="007F5878" w:rsidRPr="0032118D">
        <w:t>ner kronor</w:t>
      </w:r>
      <w:r w:rsidRPr="0032118D">
        <w:t xml:space="preserve"> varav betongindustrin bidrar med minst 50 m</w:t>
      </w:r>
      <w:r w:rsidR="007F5878" w:rsidRPr="0032118D">
        <w:t xml:space="preserve">iljoner </w:t>
      </w:r>
      <w:r w:rsidRPr="0032118D">
        <w:t>kr</w:t>
      </w:r>
      <w:r w:rsidR="007F5878" w:rsidRPr="0032118D">
        <w:t>onor</w:t>
      </w:r>
      <w:r w:rsidRPr="0032118D">
        <w:t>. Resten belastar främst Vägverket och kommunernas gatukontor</w:t>
      </w:r>
      <w:r w:rsidR="007F5878" w:rsidRPr="0032118D">
        <w:t>,</w:t>
      </w:r>
      <w:r w:rsidRPr="0032118D">
        <w:t xml:space="preserve"> som är de stora grusanvändarna i landet.</w:t>
      </w:r>
    </w:p>
    <w:p w:rsidR="00A76A73" w:rsidRPr="0032118D" w:rsidRDefault="00A76A73" w:rsidP="007F5878">
      <w:pPr>
        <w:pStyle w:val="Normaltindrag"/>
      </w:pPr>
      <w:r w:rsidRPr="0032118D">
        <w:t>Det har tidigare ansetts vara ett samhällsintresse att staten tillsammans med industrin tagit ansvar för grundforskning kring själva materialet och byggandet med betong eftersom infrastruktur och övriga hus i stor utsträc</w:t>
      </w:r>
      <w:r w:rsidRPr="0032118D">
        <w:t>k</w:t>
      </w:r>
      <w:r w:rsidRPr="0032118D">
        <w:t>ning bärs upp av betongkonstruktioner. I och med att forskningsfinansierin</w:t>
      </w:r>
      <w:r w:rsidRPr="0032118D">
        <w:t>g</w:t>
      </w:r>
      <w:r w:rsidRPr="0032118D">
        <w:t>en omorg</w:t>
      </w:r>
      <w:r w:rsidRPr="0032118D">
        <w:t>a</w:t>
      </w:r>
      <w:r w:rsidRPr="0032118D">
        <w:t>niserades i början av 2000-talet försvann sektorsinriktningen</w:t>
      </w:r>
      <w:r w:rsidR="007F5878" w:rsidRPr="0032118D">
        <w:t>,</w:t>
      </w:r>
      <w:r w:rsidRPr="0032118D">
        <w:t xml:space="preserve"> och konsekve</w:t>
      </w:r>
      <w:r w:rsidRPr="0032118D">
        <w:t>n</w:t>
      </w:r>
      <w:r w:rsidRPr="0032118D">
        <w:t>sen blev att de resurser som staten bidragit med inte längre blev tillgängliga för betongforskningsinstitut och högskolor. Industrin stod e</w:t>
      </w:r>
      <w:r w:rsidRPr="0032118D">
        <w:t>n</w:t>
      </w:r>
      <w:r w:rsidRPr="0032118D">
        <w:lastRenderedPageBreak/>
        <w:t>samma med ansvaret för den grundläggande forskningen kring materialet och byggandet med betong.</w:t>
      </w:r>
    </w:p>
    <w:p w:rsidR="00E84F25" w:rsidRPr="0032118D" w:rsidRDefault="00A76A73" w:rsidP="007F5878">
      <w:pPr>
        <w:pStyle w:val="Normaltindrag"/>
      </w:pPr>
      <w:r w:rsidRPr="0032118D">
        <w:t xml:space="preserve">Betongbranschen belastas redan i dag av en naturgrusskatt på 50 </w:t>
      </w:r>
      <w:r w:rsidR="007F5878" w:rsidRPr="0032118D">
        <w:t>miljoner kronor</w:t>
      </w:r>
      <w:r w:rsidRPr="0032118D">
        <w:t xml:space="preserve"> samtidigt som branschen förväntas ta hela ansvaret för en omställning från naturgrus till krossat berg i betong. Motivet för skatten är att minska naturgrusuttaget. Det är rimligt att när skatteuttaget ökar också ökade resurser används för grundforskning. </w:t>
      </w:r>
      <w:r w:rsidR="007F5878" w:rsidRPr="0032118D">
        <w:t>Det är e</w:t>
      </w:r>
      <w:r w:rsidRPr="0032118D">
        <w:t>n forskning som krävs för att nå det nationella naturgrusmålet.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F5878" w:rsidRPr="003211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5878" w:rsidRPr="0032118D" w:rsidRDefault="007F5878" w:rsidP="007F5878">
            <w:pPr>
              <w:pStyle w:val="UnderskriftDatum"/>
              <w:spacing w:before="240"/>
            </w:pPr>
            <w:r w:rsidRPr="0032118D">
              <w:t>Stockholm den 29 september 2005</w:t>
            </w:r>
          </w:p>
        </w:tc>
        <w:tc>
          <w:tcPr>
            <w:tcW w:w="3047" w:type="dxa"/>
          </w:tcPr>
          <w:p w:rsidR="007F5878" w:rsidRPr="0032118D" w:rsidRDefault="007F5878" w:rsidP="007F5878">
            <w:pPr>
              <w:pStyle w:val="Underskrifter"/>
              <w:spacing w:before="240"/>
            </w:pPr>
          </w:p>
        </w:tc>
      </w:tr>
      <w:tr w:rsidR="007F5878" w:rsidRPr="003211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5878" w:rsidRPr="0032118D" w:rsidRDefault="007F5878" w:rsidP="007F5878">
            <w:pPr>
              <w:pStyle w:val="Underskrifter"/>
            </w:pPr>
            <w:r w:rsidRPr="0032118D">
              <w:t>Jan Andersson (c)</w:t>
            </w:r>
          </w:p>
        </w:tc>
        <w:tc>
          <w:tcPr>
            <w:tcW w:w="3047" w:type="dxa"/>
          </w:tcPr>
          <w:p w:rsidR="007F5878" w:rsidRPr="0032118D" w:rsidRDefault="007F5878" w:rsidP="007F5878">
            <w:pPr>
              <w:pStyle w:val="Underskrifter"/>
            </w:pPr>
            <w:r w:rsidRPr="0032118D">
              <w:t>Eskil Erlandsson (c)</w:t>
            </w:r>
          </w:p>
        </w:tc>
      </w:tr>
    </w:tbl>
    <w:p w:rsidR="00A76A73" w:rsidRPr="0032118D" w:rsidRDefault="00A76A73" w:rsidP="007F5878">
      <w:pPr>
        <w:pStyle w:val="Normaltindrag"/>
      </w:pPr>
    </w:p>
    <w:sectPr w:rsidR="00A76A73" w:rsidRPr="0032118D" w:rsidSect="007F58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3094" w:rsidRPr="0032118D" w:rsidRDefault="003D3094">
      <w:r w:rsidRPr="0032118D">
        <w:separator/>
      </w:r>
    </w:p>
  </w:endnote>
  <w:endnote w:type="continuationSeparator" w:id="0">
    <w:p w:rsidR="003D3094" w:rsidRPr="0032118D" w:rsidRDefault="003D3094">
      <w:r w:rsidRPr="003211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878" w:rsidRPr="0032118D" w:rsidRDefault="0032118D" w:rsidP="007F5878">
    <w:pPr>
      <w:pStyle w:val="Sidfot"/>
    </w:pPr>
    <w:r w:rsidRPr="003211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63775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878" w:rsidRDefault="007F58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43DD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5878" w:rsidRDefault="007F58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43DD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A73" w:rsidRPr="0032118D" w:rsidRDefault="0032118D" w:rsidP="007F5878">
    <w:pPr>
      <w:pStyle w:val="Sidfot"/>
    </w:pPr>
    <w:r w:rsidRPr="003211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36936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878" w:rsidRDefault="007F58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43D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5878" w:rsidRDefault="007F58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43D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A73" w:rsidRPr="0032118D" w:rsidRDefault="0032118D" w:rsidP="007F5878">
    <w:pPr>
      <w:pStyle w:val="Sidfot"/>
    </w:pPr>
    <w:r w:rsidRPr="003211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15730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878" w:rsidRDefault="007F58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43D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5878" w:rsidRDefault="007F58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43D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3094" w:rsidRPr="0032118D" w:rsidRDefault="003D3094">
      <w:r w:rsidRPr="0032118D">
        <w:separator/>
      </w:r>
    </w:p>
  </w:footnote>
  <w:footnote w:type="continuationSeparator" w:id="0">
    <w:p w:rsidR="003D3094" w:rsidRPr="0032118D" w:rsidRDefault="003D3094">
      <w:r w:rsidRPr="003211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878" w:rsidRPr="0032118D" w:rsidRDefault="0032118D" w:rsidP="007F5878">
    <w:pPr>
      <w:pStyle w:val="Sidhuvud"/>
    </w:pPr>
    <w:r w:rsidRPr="003211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02428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878" w:rsidRDefault="007F58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3DD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3DDE">
                            <w:t>Ub311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5878" w:rsidRDefault="007F58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3DD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3DDE">
                      <w:t>Ub311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A73" w:rsidRPr="0032118D" w:rsidRDefault="0032118D" w:rsidP="007F5878">
    <w:pPr>
      <w:pStyle w:val="Sidhuvud"/>
    </w:pPr>
    <w:r w:rsidRPr="003211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79745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878" w:rsidRDefault="007F58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3DD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3DDE">
                            <w:t>Ub311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5878" w:rsidRDefault="007F58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3DD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3DDE">
                      <w:t>Ub311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878" w:rsidRPr="0032118D" w:rsidRDefault="007F5878">
    <w:pPr>
      <w:pStyle w:val="FSHNormal"/>
      <w:tabs>
        <w:tab w:val="right" w:pos="5840"/>
      </w:tabs>
    </w:pPr>
    <w:r w:rsidRPr="0032118D">
      <w:br/>
    </w:r>
    <w:r w:rsidRPr="0032118D">
      <w:fldChar w:fldCharType="begin" w:fldLock="1"/>
    </w:r>
    <w:r w:rsidRPr="0032118D">
      <w:instrText xml:space="preserve"> DOCPROPERTY</w:instrText>
    </w:r>
    <w:r w:rsidRPr="0032118D">
      <w:rPr>
        <w:sz w:val="18"/>
      </w:rPr>
      <w:instrText xml:space="preserve"> "YearUser" *\charformat </w:instrText>
    </w:r>
    <w:r w:rsidRPr="0032118D">
      <w:fldChar w:fldCharType="separate"/>
    </w:r>
    <w:r w:rsidR="00F43DDE" w:rsidRPr="0032118D">
      <w:t>2005/06</w:t>
    </w:r>
    <w:r w:rsidRPr="0032118D">
      <w:fldChar w:fldCharType="end"/>
    </w:r>
    <w:r w:rsidRPr="0032118D">
      <w:t xml:space="preserve"> </w:t>
    </w:r>
    <w:r w:rsidRPr="0032118D">
      <w:tab/>
      <w:t xml:space="preserve">mnr: </w:t>
    </w:r>
    <w:r w:rsidRPr="0032118D">
      <w:fldChar w:fldCharType="begin" w:fldLock="1"/>
    </w:r>
    <w:r w:rsidRPr="0032118D">
      <w:instrText xml:space="preserve"> DOCPROPERTY</w:instrText>
    </w:r>
    <w:r w:rsidRPr="0032118D">
      <w:rPr>
        <w:sz w:val="18"/>
      </w:rPr>
      <w:instrText xml:space="preserve"> "Motionsnummer" *\charformat </w:instrText>
    </w:r>
    <w:r w:rsidRPr="0032118D">
      <w:fldChar w:fldCharType="separate"/>
    </w:r>
    <w:r w:rsidR="00F43DDE" w:rsidRPr="0032118D">
      <w:t>Ub311</w:t>
    </w:r>
    <w:r w:rsidRPr="0032118D">
      <w:fldChar w:fldCharType="end"/>
    </w:r>
    <w:r w:rsidRPr="0032118D">
      <w:br/>
    </w:r>
    <w:r w:rsidRPr="0032118D">
      <w:fldChar w:fldCharType="begin" w:fldLock="1"/>
    </w:r>
    <w:r w:rsidRPr="0032118D">
      <w:instrText xml:space="preserve"> DOCPROPERTY</w:instrText>
    </w:r>
    <w:r w:rsidRPr="0032118D">
      <w:rPr>
        <w:sz w:val="18"/>
      </w:rPr>
      <w:instrText xml:space="preserve"> "Samling" *\charformat </w:instrText>
    </w:r>
    <w:r w:rsidRPr="0032118D">
      <w:fldChar w:fldCharType="end"/>
    </w:r>
    <w:r w:rsidRPr="0032118D">
      <w:tab/>
      <w:t xml:space="preserve">pnr: </w:t>
    </w:r>
    <w:r w:rsidRPr="0032118D">
      <w:fldChar w:fldCharType="begin" w:fldLock="1"/>
    </w:r>
    <w:r w:rsidRPr="0032118D">
      <w:instrText xml:space="preserve"> DOCPROPERTY</w:instrText>
    </w:r>
    <w:r w:rsidRPr="0032118D">
      <w:rPr>
        <w:sz w:val="18"/>
      </w:rPr>
      <w:instrText xml:space="preserve"> "Partinummer" *\charformat </w:instrText>
    </w:r>
    <w:r w:rsidRPr="0032118D">
      <w:fldChar w:fldCharType="separate"/>
    </w:r>
    <w:r w:rsidR="00F43DDE" w:rsidRPr="0032118D">
      <w:t>c592</w:t>
    </w:r>
    <w:r w:rsidRPr="0032118D">
      <w:fldChar w:fldCharType="end"/>
    </w:r>
  </w:p>
  <w:p w:rsidR="007F5878" w:rsidRPr="0032118D" w:rsidRDefault="007F5878">
    <w:pPr>
      <w:pStyle w:val="FSHRub1"/>
    </w:pPr>
    <w:r w:rsidRPr="0032118D">
      <w:t>Motion till riksdagen</w:t>
    </w:r>
    <w:r w:rsidRPr="0032118D">
      <w:br/>
    </w:r>
    <w:r w:rsidRPr="0032118D">
      <w:fldChar w:fldCharType="begin" w:fldLock="1"/>
    </w:r>
    <w:r w:rsidRPr="0032118D">
      <w:instrText xml:space="preserve"> DOCPROPERTY "YearUser" *\charformat </w:instrText>
    </w:r>
    <w:r w:rsidRPr="0032118D">
      <w:fldChar w:fldCharType="separate"/>
    </w:r>
    <w:r w:rsidR="00F43DDE" w:rsidRPr="0032118D">
      <w:t>2005/06</w:t>
    </w:r>
    <w:r w:rsidRPr="0032118D">
      <w:fldChar w:fldCharType="end"/>
    </w:r>
    <w:r w:rsidRPr="0032118D">
      <w:t>:</w:t>
    </w:r>
    <w:r w:rsidRPr="0032118D">
      <w:fldChar w:fldCharType="begin" w:fldLock="1"/>
    </w:r>
    <w:r w:rsidRPr="0032118D">
      <w:instrText xml:space="preserve"> DOCPROPERTY "Motionsnummer" *\charformat </w:instrText>
    </w:r>
    <w:r w:rsidRPr="0032118D">
      <w:fldChar w:fldCharType="separate"/>
    </w:r>
    <w:r w:rsidR="00F43DDE" w:rsidRPr="0032118D">
      <w:t>Ub311</w:t>
    </w:r>
    <w:r w:rsidRPr="0032118D">
      <w:fldChar w:fldCharType="end"/>
    </w:r>
  </w:p>
  <w:p w:rsidR="007F5878" w:rsidRPr="0032118D" w:rsidRDefault="007F5878">
    <w:pPr>
      <w:pStyle w:val="FSHNormalS5"/>
    </w:pPr>
    <w:r w:rsidRPr="0032118D">
      <w:fldChar w:fldCharType="begin" w:fldLock="1"/>
    </w:r>
    <w:r w:rsidRPr="0032118D">
      <w:instrText xml:space="preserve"> DOCPROPERTY "MotionarText" *\charformat </w:instrText>
    </w:r>
    <w:r w:rsidRPr="0032118D">
      <w:fldChar w:fldCharType="separate"/>
    </w:r>
    <w:r w:rsidR="00F43DDE" w:rsidRPr="0032118D">
      <w:t>av Jan Andersson och Eskil Erlandsson (c)</w:t>
    </w:r>
    <w:r w:rsidRPr="0032118D">
      <w:fldChar w:fldCharType="end"/>
    </w:r>
    <w:r w:rsidRPr="0032118D">
      <w:br/>
    </w:r>
    <w:r w:rsidRPr="0032118D">
      <w:fldChar w:fldCharType="begin" w:fldLock="1"/>
    </w:r>
    <w:r w:rsidRPr="0032118D">
      <w:instrText xml:space="preserve"> DOCPROPERTY "SvarFrasKort" *\charformat </w:instrText>
    </w:r>
    <w:r w:rsidRPr="0032118D">
      <w:fldChar w:fldCharType="end"/>
    </w:r>
  </w:p>
  <w:p w:rsidR="007F5878" w:rsidRPr="0032118D" w:rsidRDefault="007F5878">
    <w:pPr>
      <w:pStyle w:val="FSHTitel"/>
    </w:pPr>
    <w:r w:rsidRPr="0032118D">
      <w:fldChar w:fldCharType="begin" w:fldLock="1"/>
    </w:r>
    <w:r w:rsidRPr="0032118D">
      <w:instrText xml:space="preserve"> DOCPROPERTY</w:instrText>
    </w:r>
    <w:r w:rsidRPr="0032118D">
      <w:rPr>
        <w:sz w:val="18"/>
      </w:rPr>
      <w:instrText xml:space="preserve"> "RubrikSvar" *\charformat </w:instrText>
    </w:r>
    <w:r w:rsidRPr="0032118D">
      <w:fldChar w:fldCharType="separate"/>
    </w:r>
    <w:r w:rsidR="00F43DDE" w:rsidRPr="0032118D">
      <w:t>Naturgrus</w:t>
    </w:r>
    <w:r w:rsidRPr="0032118D">
      <w:fldChar w:fldCharType="end"/>
    </w:r>
  </w:p>
  <w:p w:rsidR="007F5878" w:rsidRPr="0032118D" w:rsidRDefault="007F5878" w:rsidP="007F587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E404F58"/>
    <w:multiLevelType w:val="hybridMultilevel"/>
    <w:tmpl w:val="56F8C95A"/>
    <w:lvl w:ilvl="0" w:tplc="43F203A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575751">
    <w:abstractNumId w:val="14"/>
  </w:num>
  <w:num w:numId="2" w16cid:durableId="213393884">
    <w:abstractNumId w:val="10"/>
  </w:num>
  <w:num w:numId="3" w16cid:durableId="603923639">
    <w:abstractNumId w:val="12"/>
  </w:num>
  <w:num w:numId="4" w16cid:durableId="799684790">
    <w:abstractNumId w:val="13"/>
  </w:num>
  <w:num w:numId="5" w16cid:durableId="1247108789">
    <w:abstractNumId w:val="8"/>
  </w:num>
  <w:num w:numId="6" w16cid:durableId="158621803">
    <w:abstractNumId w:val="3"/>
  </w:num>
  <w:num w:numId="7" w16cid:durableId="979967811">
    <w:abstractNumId w:val="2"/>
  </w:num>
  <w:num w:numId="8" w16cid:durableId="180971551">
    <w:abstractNumId w:val="1"/>
  </w:num>
  <w:num w:numId="9" w16cid:durableId="819612929">
    <w:abstractNumId w:val="0"/>
  </w:num>
  <w:num w:numId="10" w16cid:durableId="1838836465">
    <w:abstractNumId w:val="9"/>
  </w:num>
  <w:num w:numId="11" w16cid:durableId="1931039656">
    <w:abstractNumId w:val="7"/>
  </w:num>
  <w:num w:numId="12" w16cid:durableId="211575230">
    <w:abstractNumId w:val="6"/>
  </w:num>
  <w:num w:numId="13" w16cid:durableId="1915815395">
    <w:abstractNumId w:val="5"/>
  </w:num>
  <w:num w:numId="14" w16cid:durableId="401954942">
    <w:abstractNumId w:val="4"/>
  </w:num>
  <w:num w:numId="15" w16cid:durableId="638654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7"/>
  </w:docVars>
  <w:rsids>
    <w:rsidRoot w:val="00E36110"/>
    <w:rsid w:val="0004381F"/>
    <w:rsid w:val="00064BC3"/>
    <w:rsid w:val="00066775"/>
    <w:rsid w:val="00072FB9"/>
    <w:rsid w:val="000E19D8"/>
    <w:rsid w:val="00100531"/>
    <w:rsid w:val="00201DFB"/>
    <w:rsid w:val="00204A63"/>
    <w:rsid w:val="00212FF1"/>
    <w:rsid w:val="00230193"/>
    <w:rsid w:val="0025068A"/>
    <w:rsid w:val="002818D3"/>
    <w:rsid w:val="002D11A8"/>
    <w:rsid w:val="0032118D"/>
    <w:rsid w:val="003919EB"/>
    <w:rsid w:val="003B4AF9"/>
    <w:rsid w:val="003D3094"/>
    <w:rsid w:val="00445271"/>
    <w:rsid w:val="004A0504"/>
    <w:rsid w:val="004E38D9"/>
    <w:rsid w:val="005B145B"/>
    <w:rsid w:val="00740D6D"/>
    <w:rsid w:val="00794149"/>
    <w:rsid w:val="007B67A7"/>
    <w:rsid w:val="007C6092"/>
    <w:rsid w:val="007F5878"/>
    <w:rsid w:val="008E5971"/>
    <w:rsid w:val="00A053C6"/>
    <w:rsid w:val="00A76A73"/>
    <w:rsid w:val="00B13BF0"/>
    <w:rsid w:val="00B63EA0"/>
    <w:rsid w:val="00C11A80"/>
    <w:rsid w:val="00C1285C"/>
    <w:rsid w:val="00C27B7D"/>
    <w:rsid w:val="00CA6CE6"/>
    <w:rsid w:val="00CF7A43"/>
    <w:rsid w:val="00D1174F"/>
    <w:rsid w:val="00DC6C70"/>
    <w:rsid w:val="00E22893"/>
    <w:rsid w:val="00E360DE"/>
    <w:rsid w:val="00E36110"/>
    <w:rsid w:val="00E75D28"/>
    <w:rsid w:val="00E84F25"/>
    <w:rsid w:val="00F43DDE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35B723-B788-4AAE-A3ED-8FB8CFE6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E36110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link w:val="HemstlrubrikChar"/>
    <w:rsid w:val="007F5878"/>
    <w:pPr>
      <w:spacing w:after="250"/>
    </w:pPr>
  </w:style>
  <w:style w:type="character" w:customStyle="1" w:styleId="Rubrik1Char">
    <w:name w:val="Rubrik 1 Char"/>
    <w:basedOn w:val="Standardstycketeckensnitt"/>
    <w:link w:val="Rubrik1"/>
    <w:rsid w:val="007F5878"/>
    <w:rPr>
      <w:sz w:val="32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E19D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HemstlrubrikChar">
    <w:name w:val="Hemstl_rubrik Char"/>
    <w:basedOn w:val="Rubrik1Char"/>
    <w:link w:val="Hemstlrubrik"/>
    <w:rsid w:val="007F5878"/>
    <w:rPr>
      <w:sz w:val="32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355</Words>
  <Characters>2089</Characters>
  <Application>Microsoft Office Word</Application>
  <DocSecurity>4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Ub311</vt:lpstr>
    </vt:vector>
  </TitlesOfParts>
  <Company>Riksdagen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Ub311</dc:title>
  <dc:subject>Ub311</dc:subject>
  <dc:creator>Riksdagen</dc:creator>
  <cp:keywords>Riksdagen</cp:keywords>
  <dc:description/>
  <cp:lastModifiedBy>Lars Brink</cp:lastModifiedBy>
  <cp:revision>2</cp:revision>
  <cp:lastPrinted>2006-01-18T12:19:00Z</cp:lastPrinted>
  <dcterms:created xsi:type="dcterms:W3CDTF">2025-12-16T21:58:00Z</dcterms:created>
  <dcterms:modified xsi:type="dcterms:W3CDTF">2025-12-16T21:58:00Z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mot2000_423_2005-11-17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Naturgrus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Naturgrus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c592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Andersson och Eskil Erlandsson (c)</vt:lpwstr>
  </property>
  <property fmtid="{D5CDD505-2E9C-101B-9397-08002B2CF9AE}" pid="26" name="MotionarLista">
    <vt:lpwstr>Andersson, Jan (c)\Erlandsson, Eskil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Andersson (c), Eskil Erlandsson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20052006000000000099000005920069</vt:lpwstr>
  </property>
  <property fmtid="{D5CDD505-2E9C-101B-9397-08002B2CF9AE}" pid="47" name="datum">
    <vt:lpwstr>050929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20052006000000000099000005920069</vt:lpwstr>
  </property>
  <property fmtid="{D5CDD505-2E9C-101B-9397-08002B2CF9AE}" pid="50" name="nummer">
    <vt:lpwstr>311</vt:lpwstr>
  </property>
  <property fmtid="{D5CDD505-2E9C-101B-9397-08002B2CF9AE}" pid="51" name="utskottsbeteckning">
    <vt:lpwstr>Ub</vt:lpwstr>
  </property>
</Properties>
</file>