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828" w:rsidRPr="00030487" w:rsidRDefault="00075828">
      <w:pPr>
        <w:pStyle w:val="Frslagsrubrik"/>
      </w:pPr>
      <w:r w:rsidRPr="00030487">
        <w:t>Förslag till riksdagsbeslut</w:t>
      </w:r>
    </w:p>
    <w:p w:rsidR="00075828" w:rsidRPr="00030487" w:rsidRDefault="00075828">
      <w:pPr>
        <w:pStyle w:val="Hemstlatt"/>
      </w:pPr>
      <w:r w:rsidRPr="00030487">
        <w:t>Riksdagen tillkännager för regeringen som sin mening vad som anförs i motionen om en översyn med syfte att effektivisera proce</w:t>
      </w:r>
      <w:r w:rsidRPr="00030487">
        <w:t>s</w:t>
      </w:r>
      <w:r w:rsidRPr="00030487">
        <w:t>sen vid miljöprövningar.</w:t>
      </w:r>
    </w:p>
    <w:p w:rsidR="00075828" w:rsidRPr="00030487" w:rsidRDefault="00075828">
      <w:pPr>
        <w:pStyle w:val="Rubrik1"/>
      </w:pPr>
      <w:r w:rsidRPr="00030487">
        <w:t>Motivering</w:t>
      </w:r>
    </w:p>
    <w:p w:rsidR="00075828" w:rsidRPr="00030487" w:rsidRDefault="00075828">
      <w:r w:rsidRPr="00030487">
        <w:t>Den miljömässiga prövningen i samband med olika företagsinvesteringar eller nya prospekteringar kan bli mycket lång och tidsödande. Den utdragna pr</w:t>
      </w:r>
      <w:r w:rsidRPr="00030487">
        <w:t>o</w:t>
      </w:r>
      <w:r w:rsidRPr="00030487">
        <w:t>cessen kan innebära att för företagen, och därmed för Sverige, viktiga inv</w:t>
      </w:r>
      <w:r w:rsidRPr="00030487">
        <w:t>e</w:t>
      </w:r>
      <w:r w:rsidRPr="00030487">
        <w:t>steringar i värsta fall aldrig genomförs. Om man dessutom tar hänsyn till den uteblivna tillväxt som blir följden av att ett projekt inte kommer till stånd under rimlig tid, innebär det stora samhällsekonomiska förluster.</w:t>
      </w:r>
    </w:p>
    <w:p w:rsidR="00075828" w:rsidRPr="00030487" w:rsidRDefault="00075828">
      <w:pPr>
        <w:pStyle w:val="Normaltindrag"/>
      </w:pPr>
      <w:r w:rsidRPr="00030487">
        <w:t xml:space="preserve">Komplicerade ansökningar måste få ta tid med tanke på de konsekvenser den presumtiva investeringen kan få för människor och miljö, men med tanke på att besluten sedan kan överklagas i flera led blir tiden orimligt </w:t>
      </w:r>
      <w:r w:rsidRPr="00030487">
        <w:t>lång. LKAB fick till exempel vänta 22 månader på ett ursprungligt miljötillstånd som sedermera Miljööverdomstolen har återkallat. Detta är inte rimligt.</w:t>
      </w:r>
    </w:p>
    <w:p w:rsidR="00075828" w:rsidRPr="00030487" w:rsidRDefault="00075828">
      <w:pPr>
        <w:pStyle w:val="Normaltindrag"/>
      </w:pPr>
      <w:r w:rsidRPr="00030487">
        <w:t>Motsvarande problematik har funnits inom planerings- och beslutsproce</w:t>
      </w:r>
      <w:r w:rsidRPr="00030487">
        <w:t>s</w:t>
      </w:r>
      <w:r w:rsidRPr="00030487">
        <w:t>sen för större infrastruktursatsningar. I det fallet har regeringen låtit en utre</w:t>
      </w:r>
      <w:r w:rsidRPr="00030487">
        <w:t>d</w:t>
      </w:r>
      <w:r w:rsidRPr="00030487">
        <w:t>ning ge förslag på lösningar för att finna en effektivare planprocess som fö</w:t>
      </w:r>
      <w:r w:rsidRPr="00030487">
        <w:t>r</w:t>
      </w:r>
      <w:r w:rsidRPr="00030487">
        <w:t>hop</w:t>
      </w:r>
      <w:r w:rsidRPr="00030487">
        <w:t>p</w:t>
      </w:r>
      <w:r w:rsidRPr="00030487">
        <w:t>ningsvis snart realiseras. En liknande översyn borde om möjligt ske på milj</w:t>
      </w:r>
      <w:r w:rsidRPr="00030487">
        <w:t>ö</w:t>
      </w:r>
      <w:r w:rsidRPr="00030487">
        <w:t>området med syfte att avsevärt korta beslutsprocesserna och att minska den administrativa hanteringen, men med bibehållen respekt för miljön och mö</w:t>
      </w:r>
      <w:r w:rsidRPr="00030487">
        <w:t>j</w:t>
      </w:r>
      <w:r w:rsidRPr="00030487">
        <w:t>ligheten till insyn för allmänheten.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0487">
        <w:trPr>
          <w:cantSplit/>
        </w:trPr>
        <w:tc>
          <w:tcPr>
            <w:tcW w:w="3046" w:type="dxa"/>
          </w:tcPr>
          <w:p w:rsidR="00075828" w:rsidRPr="00030487" w:rsidRDefault="00075828">
            <w:pPr>
              <w:pStyle w:val="UnderskriftDatum"/>
              <w:spacing w:before="240"/>
            </w:pPr>
            <w:r w:rsidRPr="00030487">
              <w:lastRenderedPageBreak/>
              <w:t>Stockholm den 27 september 2011</w:t>
            </w:r>
          </w:p>
        </w:tc>
        <w:tc>
          <w:tcPr>
            <w:tcW w:w="3047" w:type="dxa"/>
          </w:tcPr>
          <w:p w:rsidR="00075828" w:rsidRPr="00030487" w:rsidRDefault="00075828">
            <w:pPr>
              <w:pStyle w:val="Underskrifter"/>
              <w:spacing w:before="240"/>
            </w:pPr>
          </w:p>
        </w:tc>
      </w:tr>
      <w:tr w:rsidR="00000000" w:rsidRPr="00030487">
        <w:trPr>
          <w:cantSplit/>
        </w:trPr>
        <w:tc>
          <w:tcPr>
            <w:tcW w:w="3046" w:type="dxa"/>
          </w:tcPr>
          <w:p w:rsidR="00075828" w:rsidRPr="00030487" w:rsidRDefault="00075828">
            <w:pPr>
              <w:pStyle w:val="Underskrifter"/>
            </w:pPr>
            <w:r w:rsidRPr="00030487">
              <w:t>Betty Malmberg (M)</w:t>
            </w:r>
          </w:p>
        </w:tc>
        <w:tc>
          <w:tcPr>
            <w:tcW w:w="3046" w:type="dxa"/>
          </w:tcPr>
          <w:p w:rsidR="00075828" w:rsidRPr="00030487" w:rsidRDefault="00075828">
            <w:pPr>
              <w:pStyle w:val="Underskrifter"/>
            </w:pPr>
          </w:p>
        </w:tc>
      </w:tr>
    </w:tbl>
    <w:p w:rsidR="00075828" w:rsidRPr="00030487" w:rsidRDefault="00075828">
      <w:pPr>
        <w:pStyle w:val="Normaltindrag"/>
      </w:pPr>
    </w:p>
    <w:sectPr w:rsidR="00075828" w:rsidRPr="000304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828" w:rsidRPr="00030487" w:rsidRDefault="00075828">
      <w:r w:rsidRPr="00030487">
        <w:separator/>
      </w:r>
    </w:p>
  </w:endnote>
  <w:endnote w:type="continuationSeparator" w:id="0">
    <w:p w:rsidR="00075828" w:rsidRPr="00030487" w:rsidRDefault="00075828">
      <w:r w:rsidRPr="000304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828" w:rsidRPr="00030487" w:rsidRDefault="00030487">
    <w:pPr>
      <w:pStyle w:val="Sidfot"/>
    </w:pPr>
    <w:r w:rsidRPr="000304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9420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828" w:rsidRDefault="000758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5828" w:rsidRDefault="000758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828" w:rsidRPr="00030487" w:rsidRDefault="00030487">
    <w:pPr>
      <w:pStyle w:val="Sidfot"/>
    </w:pPr>
    <w:r w:rsidRPr="000304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433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828" w:rsidRDefault="000758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5828" w:rsidRDefault="000758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828" w:rsidRPr="00030487" w:rsidRDefault="00030487">
    <w:pPr>
      <w:pStyle w:val="Sidfot"/>
    </w:pPr>
    <w:r w:rsidRPr="000304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177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828" w:rsidRDefault="000758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5828" w:rsidRDefault="000758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828" w:rsidRPr="00030487" w:rsidRDefault="00075828">
      <w:r w:rsidRPr="00030487">
        <w:separator/>
      </w:r>
    </w:p>
  </w:footnote>
  <w:footnote w:type="continuationSeparator" w:id="0">
    <w:p w:rsidR="00075828" w:rsidRPr="00030487" w:rsidRDefault="00075828">
      <w:r w:rsidRPr="000304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828" w:rsidRPr="00030487" w:rsidRDefault="00030487">
    <w:pPr>
      <w:pStyle w:val="Sidhuvud"/>
    </w:pPr>
    <w:r w:rsidRPr="000304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1277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828" w:rsidRDefault="000758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5828" w:rsidRDefault="000758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828" w:rsidRPr="00030487" w:rsidRDefault="00030487">
    <w:pPr>
      <w:pStyle w:val="Sidhuvud"/>
    </w:pPr>
    <w:r w:rsidRPr="000304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25983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828" w:rsidRDefault="000758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5828" w:rsidRDefault="000758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828" w:rsidRPr="00030487" w:rsidRDefault="00075828">
    <w:pPr>
      <w:pStyle w:val="FSHNormal"/>
      <w:tabs>
        <w:tab w:val="right" w:pos="5840"/>
      </w:tabs>
    </w:pPr>
    <w:r w:rsidRPr="00030487">
      <w:br/>
    </w:r>
    <w:r w:rsidRPr="00030487">
      <w:fldChar w:fldCharType="begin" w:fldLock="1"/>
    </w:r>
    <w:r w:rsidRPr="00030487">
      <w:instrText xml:space="preserve"> DOCPROPERTY</w:instrText>
    </w:r>
    <w:r w:rsidRPr="00030487">
      <w:rPr>
        <w:sz w:val="18"/>
      </w:rPr>
      <w:instrText xml:space="preserve"> "YearUser" *\charformat </w:instrText>
    </w:r>
    <w:r w:rsidRPr="00030487">
      <w:fldChar w:fldCharType="separate"/>
    </w:r>
    <w:r w:rsidRPr="00030487">
      <w:t>2011/12</w:t>
    </w:r>
    <w:r w:rsidRPr="00030487">
      <w:fldChar w:fldCharType="end"/>
    </w:r>
    <w:r w:rsidRPr="00030487">
      <w:t xml:space="preserve"> </w:t>
    </w:r>
    <w:r w:rsidRPr="00030487">
      <w:tab/>
      <w:t xml:space="preserve">mnr: </w:t>
    </w:r>
    <w:r w:rsidRPr="00030487">
      <w:fldChar w:fldCharType="begin" w:fldLock="1"/>
    </w:r>
    <w:r w:rsidRPr="00030487">
      <w:instrText xml:space="preserve"> DOCPROPERTY</w:instrText>
    </w:r>
    <w:r w:rsidRPr="00030487">
      <w:rPr>
        <w:sz w:val="18"/>
      </w:rPr>
      <w:instrText xml:space="preserve"> "Motionsnummer" *\charformat </w:instrText>
    </w:r>
    <w:r w:rsidRPr="00030487">
      <w:fldChar w:fldCharType="separate"/>
    </w:r>
    <w:r w:rsidRPr="00030487">
      <w:t>MJ348</w:t>
    </w:r>
    <w:r w:rsidRPr="00030487">
      <w:fldChar w:fldCharType="end"/>
    </w:r>
    <w:r w:rsidRPr="00030487">
      <w:br/>
    </w:r>
    <w:r w:rsidRPr="00030487">
      <w:fldChar w:fldCharType="begin" w:fldLock="1"/>
    </w:r>
    <w:r w:rsidRPr="00030487">
      <w:instrText xml:space="preserve"> DOCPROPERTY</w:instrText>
    </w:r>
    <w:r w:rsidRPr="00030487">
      <w:rPr>
        <w:sz w:val="18"/>
      </w:rPr>
      <w:instrText xml:space="preserve"> "Samling" *\charformat </w:instrText>
    </w:r>
    <w:r w:rsidRPr="00030487">
      <w:fldChar w:fldCharType="end"/>
    </w:r>
    <w:r w:rsidRPr="00030487">
      <w:tab/>
      <w:t xml:space="preserve">pnr: </w:t>
    </w:r>
    <w:r w:rsidRPr="00030487">
      <w:fldChar w:fldCharType="begin" w:fldLock="1"/>
    </w:r>
    <w:r w:rsidRPr="00030487">
      <w:instrText xml:space="preserve"> DOCPROPERTY</w:instrText>
    </w:r>
    <w:r w:rsidRPr="00030487">
      <w:rPr>
        <w:sz w:val="18"/>
      </w:rPr>
      <w:instrText xml:space="preserve"> "Partinummer" *\charformat </w:instrText>
    </w:r>
    <w:r w:rsidRPr="00030487">
      <w:fldChar w:fldCharType="separate"/>
    </w:r>
    <w:r w:rsidRPr="00030487">
      <w:t>M351</w:t>
    </w:r>
    <w:r w:rsidRPr="00030487">
      <w:fldChar w:fldCharType="end"/>
    </w:r>
  </w:p>
  <w:p w:rsidR="00075828" w:rsidRPr="00030487" w:rsidRDefault="00075828">
    <w:pPr>
      <w:pStyle w:val="FSHRub1"/>
    </w:pPr>
    <w:r w:rsidRPr="00030487">
      <w:t>Motion till riksdagen</w:t>
    </w:r>
    <w:r w:rsidRPr="00030487">
      <w:br/>
    </w:r>
    <w:r w:rsidRPr="00030487">
      <w:fldChar w:fldCharType="begin" w:fldLock="1"/>
    </w:r>
    <w:r w:rsidRPr="00030487">
      <w:instrText xml:space="preserve"> DOCPROPERTY "YearUser" *\charformat </w:instrText>
    </w:r>
    <w:r w:rsidRPr="00030487">
      <w:fldChar w:fldCharType="separate"/>
    </w:r>
    <w:r w:rsidRPr="00030487">
      <w:t>2011/12</w:t>
    </w:r>
    <w:r w:rsidRPr="00030487">
      <w:fldChar w:fldCharType="end"/>
    </w:r>
    <w:r w:rsidRPr="00030487">
      <w:t>:</w:t>
    </w:r>
    <w:r w:rsidRPr="00030487">
      <w:fldChar w:fldCharType="begin" w:fldLock="1"/>
    </w:r>
    <w:r w:rsidRPr="00030487">
      <w:instrText xml:space="preserve"> DOCPROPERTY "Motionsnummer" *\charformat </w:instrText>
    </w:r>
    <w:r w:rsidRPr="00030487">
      <w:fldChar w:fldCharType="separate"/>
    </w:r>
    <w:r w:rsidRPr="00030487">
      <w:t>MJ348</w:t>
    </w:r>
    <w:r w:rsidRPr="00030487">
      <w:fldChar w:fldCharType="end"/>
    </w:r>
  </w:p>
  <w:p w:rsidR="00075828" w:rsidRPr="00030487" w:rsidRDefault="00075828">
    <w:pPr>
      <w:pStyle w:val="FSHNormalS5"/>
    </w:pPr>
    <w:r w:rsidRPr="00030487">
      <w:fldChar w:fldCharType="begin" w:fldLock="1"/>
    </w:r>
    <w:r w:rsidRPr="00030487">
      <w:instrText xml:space="preserve"> DOCPROPERTY "MotionarText" *\charformat </w:instrText>
    </w:r>
    <w:r w:rsidRPr="00030487">
      <w:fldChar w:fldCharType="separate"/>
    </w:r>
    <w:r w:rsidRPr="00030487">
      <w:t>av Betty Malmberg (M)</w:t>
    </w:r>
    <w:r w:rsidRPr="00030487">
      <w:fldChar w:fldCharType="end"/>
    </w:r>
    <w:r w:rsidRPr="00030487">
      <w:br/>
    </w:r>
    <w:r w:rsidRPr="00030487">
      <w:fldChar w:fldCharType="begin" w:fldLock="1"/>
    </w:r>
    <w:r w:rsidRPr="00030487">
      <w:instrText xml:space="preserve"> DOCPROPERTY "SvarFrasKort" *\charformat </w:instrText>
    </w:r>
    <w:r w:rsidRPr="00030487">
      <w:fldChar w:fldCharType="end"/>
    </w:r>
  </w:p>
  <w:p w:rsidR="00075828" w:rsidRPr="00030487" w:rsidRDefault="00075828">
    <w:pPr>
      <w:pStyle w:val="FSHTitel"/>
    </w:pPr>
    <w:r w:rsidRPr="00030487">
      <w:fldChar w:fldCharType="begin" w:fldLock="1"/>
    </w:r>
    <w:r w:rsidRPr="00030487">
      <w:instrText xml:space="preserve"> DOCPROPERTY</w:instrText>
    </w:r>
    <w:r w:rsidRPr="00030487">
      <w:rPr>
        <w:sz w:val="18"/>
      </w:rPr>
      <w:instrText xml:space="preserve"> "RubrikSvar" *\charformat </w:instrText>
    </w:r>
    <w:r w:rsidRPr="00030487">
      <w:fldChar w:fldCharType="separate"/>
    </w:r>
    <w:r w:rsidRPr="00030487">
      <w:t>Effektivare process vid miljöprövning</w:t>
    </w:r>
    <w:r w:rsidRPr="00030487">
      <w:fldChar w:fldCharType="end"/>
    </w:r>
  </w:p>
  <w:p w:rsidR="00075828" w:rsidRPr="00030487" w:rsidRDefault="00075828">
    <w:pPr>
      <w:pStyle w:val="Normal00"/>
    </w:pPr>
  </w:p>
  <w:p w:rsidR="00075828" w:rsidRPr="00030487" w:rsidRDefault="000758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5693786">
    <w:abstractNumId w:val="3"/>
  </w:num>
  <w:num w:numId="2" w16cid:durableId="1019434653">
    <w:abstractNumId w:val="2"/>
  </w:num>
  <w:num w:numId="3" w16cid:durableId="2054765904">
    <w:abstractNumId w:val="1"/>
  </w:num>
  <w:num w:numId="4" w16cid:durableId="1932931015">
    <w:abstractNumId w:val="0"/>
  </w:num>
  <w:num w:numId="5" w16cid:durableId="513154485">
    <w:abstractNumId w:val="7"/>
  </w:num>
  <w:num w:numId="6" w16cid:durableId="1407875021">
    <w:abstractNumId w:val="6"/>
  </w:num>
  <w:num w:numId="7" w16cid:durableId="1340890863">
    <w:abstractNumId w:val="5"/>
  </w:num>
  <w:num w:numId="8" w16cid:durableId="1071006732">
    <w:abstractNumId w:val="4"/>
  </w:num>
  <w:num w:numId="9" w16cid:durableId="991374899">
    <w:abstractNumId w:val="8"/>
  </w:num>
  <w:num w:numId="10" w16cid:durableId="420831075">
    <w:abstractNumId w:val="9"/>
  </w:num>
  <w:num w:numId="11" w16cid:durableId="912007264">
    <w:abstractNumId w:val="10"/>
  </w:num>
  <w:num w:numId="12" w16cid:durableId="1041395042">
    <w:abstractNumId w:val="13"/>
  </w:num>
  <w:num w:numId="13" w16cid:durableId="79102067">
    <w:abstractNumId w:val="15"/>
  </w:num>
  <w:num w:numId="14" w16cid:durableId="2063018173">
    <w:abstractNumId w:val="16"/>
  </w:num>
  <w:num w:numId="15" w16cid:durableId="495144611">
    <w:abstractNumId w:val="11"/>
  </w:num>
  <w:num w:numId="16" w16cid:durableId="426199563">
    <w:abstractNumId w:val="18"/>
  </w:num>
  <w:num w:numId="17" w16cid:durableId="1298606147">
    <w:abstractNumId w:val="17"/>
  </w:num>
  <w:num w:numId="18" w16cid:durableId="1398748022">
    <w:abstractNumId w:val="14"/>
  </w:num>
  <w:num w:numId="19" w16cid:durableId="2084987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10749B9-50F3-4AE2-A75E-70F010ECB0A4}"/>
  </w:docVars>
  <w:rsids>
    <w:rsidRoot w:val="00DE2E23"/>
    <w:rsid w:val="00030487"/>
    <w:rsid w:val="00075828"/>
    <w:rsid w:val="00DE2E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A4FCE3-DE83-4432-A26F-D0BCBF2B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1333</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M0351</vt:lpstr>
    </vt:vector>
  </TitlesOfParts>
  <Company>Riksdagen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M0351</dc:title>
  <dc:subject>M0351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2011-11-21T15:02:00Z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Effektivare process vid miljöprövning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Effektivare process vid miljöprövning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20112012000000000077000003510069</vt:lpwstr>
  </property>
  <property fmtid="{D5CDD505-2E9C-101B-9397-08002B2CF9AE}" pid="47" name="datum">
    <vt:lpwstr>110927</vt:lpwstr>
  </property>
  <property fmtid="{D5CDD505-2E9C-101B-9397-08002B2CF9AE}" pid="48" name="avsändar-e-post">
    <vt:lpwstr>andreas.green@riksdagen.se</vt:lpwstr>
  </property>
  <property fmtid="{D5CDD505-2E9C-101B-9397-08002B2CF9AE}" pid="49" name="id">
    <vt:lpwstr>20112012000000000077000003510069</vt:lpwstr>
  </property>
  <property fmtid="{D5CDD505-2E9C-101B-9397-08002B2CF9AE}" pid="50" name="nummer">
    <vt:lpwstr>348</vt:lpwstr>
  </property>
  <property fmtid="{D5CDD505-2E9C-101B-9397-08002B2CF9AE}" pid="51" name="utskottsbeteckning">
    <vt:lpwstr>MJ</vt:lpwstr>
  </property>
  <property fmtid="{D5CDD505-2E9C-101B-9397-08002B2CF9AE}" pid="52" name="GlobalUID">
    <vt:lpwstr>{61E36502-54D2-4512-BAC0-D02231B36822}</vt:lpwstr>
  </property>
  <property fmtid="{D5CDD505-2E9C-101B-9397-08002B2CF9AE}" pid="53" name="Överföringar">
    <vt:i4>0</vt:i4>
  </property>
  <property fmtid="{D5CDD505-2E9C-101B-9397-08002B2CF9AE}" pid="54" name="Checksum">
    <vt:lpwstr>*0014772468784*</vt:lpwstr>
  </property>
  <property fmtid="{D5CDD505-2E9C-101B-9397-08002B2CF9AE}" pid="55" name="skuggnummer">
    <vt:lpwstr>1758</vt:lpwstr>
  </property>
  <property fmtid="{D5CDD505-2E9C-101B-9397-08002B2CF9AE}" pid="56" name="urixVersion">
    <vt:lpwstr>4.5.0.25</vt:lpwstr>
  </property>
  <property fmtid="{D5CDD505-2E9C-101B-9397-08002B2CF9AE}" pid="57" name="urixOrigin">
    <vt:lpwstr>111121 16:04:02.746</vt:lpwstr>
  </property>
  <property fmtid="{D5CDD505-2E9C-101B-9397-08002B2CF9AE}" pid="58" name="urixGuid">
    <vt:lpwstr>{C0C4D661-B907-4614-9AAD-44F4D40B4FE8}</vt:lpwstr>
  </property>
</Properties>
</file>