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AB4A4B" w14:paraId="4A1DB9F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xmlns:w14="http://schemas.microsoft.com/office/word/2010/wordml" w:rsidRPr="009B062B" w:rsidR="00AF30DD" w:rsidP="000F2BF0" w:rsidRDefault="00AF30DD" w14:paraId="7173177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63286809-7191-4e36-8db6-373d7d17ac5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4E6D3F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037D0" w:rsidP="000211F6" w:rsidRDefault="003037D0" w14:paraId="365EB0DA" w14:textId="77777777">
      <w:pPr>
        <w:ind w:firstLine="0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individen. En utveckling jag välkomnar och gärna ser utvecklas ytterligare. </w:t>
      </w:r>
    </w:p>
    <w:p xmlns:w14="http://schemas.microsoft.com/office/word/2010/wordml" w:rsidR="00650352" w:rsidP="000211F6" w:rsidRDefault="003037D0" w14:paraId="4D8BDEA0" w14:textId="77777777">
      <w:pPr>
        <w:ind w:firstLine="0"/>
      </w:pPr>
      <w:r>
        <w:t xml:space="preserve">Det som nu saknas i kedjan av insatser är kontakten med läkare. Allt 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  </w:t>
      </w:r>
    </w:p>
    <w:p xmlns:w14="http://schemas.microsoft.com/office/word/2010/wordml" w:rsidR="00650352" w:rsidP="000211F6" w:rsidRDefault="003037D0" w14:paraId="36F4E665" w14:textId="77777777">
      <w:pPr>
        <w:ind w:firstLine="0"/>
      </w:pPr>
      <w:r>
        <w:t xml:space="preserve">Ett modernt Sverige tar medborgarnas behov i centrum och med </w:t>
      </w:r>
      <w:proofErr w:type="spellStart"/>
      <w:r>
        <w:t>äldreteam</w:t>
      </w:r>
      <w:proofErr w:type="spellEnd"/>
      <w:r>
        <w:t xml:space="preserve">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2982FFD7744029A366061074EEA812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0F2BF0" w:rsidP="000F2BF0" w:rsidRDefault="000F2BF0" w14:paraId="45FF202A" w14:textId="77777777">
          <w:pPr/>
          <w:r/>
        </w:p>
        <w:p xmlns:w14="http://schemas.microsoft.com/office/word/2010/wordml" w:rsidRPr="008E0FE2" w:rsidR="000F2BF0" w:rsidP="000F2BF0" w:rsidRDefault="000F2BF0" w14:paraId="435B52C5" w14:textId="011608B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CFD4F74" w14:textId="2183249D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53C3" w14:textId="77777777" w:rsidR="00EA0EE8" w:rsidRDefault="00EA0EE8" w:rsidP="000C1CAD">
      <w:pPr>
        <w:spacing w:line="240" w:lineRule="auto"/>
      </w:pPr>
      <w:r>
        <w:separator/>
      </w:r>
    </w:p>
  </w:endnote>
  <w:endnote w:type="continuationSeparator" w:id="0">
    <w:p w14:paraId="0DBA1424" w14:textId="77777777" w:rsidR="00EA0EE8" w:rsidRDefault="00EA0E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FA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03B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AF03" w14:textId="11EF224D" w:rsidR="00262EA3" w:rsidRPr="000F2BF0" w:rsidRDefault="00262EA3" w:rsidP="000F2B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EA35" w14:textId="77777777" w:rsidR="00EA0EE8" w:rsidRDefault="00EA0EE8" w:rsidP="000C1CAD">
      <w:pPr>
        <w:spacing w:line="240" w:lineRule="auto"/>
      </w:pPr>
      <w:r>
        <w:separator/>
      </w:r>
    </w:p>
  </w:footnote>
  <w:footnote w:type="continuationSeparator" w:id="0">
    <w:p w14:paraId="4C6BBF1F" w14:textId="77777777" w:rsidR="00EA0EE8" w:rsidRDefault="00EA0E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2F4B2D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570737" wp14:anchorId="10B27C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F2BF0" w14:paraId="65878F99" w14:textId="10D61DC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0211F6">
                                <w:t>2018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B27C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11F6" w14:paraId="65878F99" w14:textId="10D61DC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>
                          <w:t>2018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07D9FD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6B7AAF5" w14:textId="77777777">
    <w:pPr>
      <w:jc w:val="right"/>
    </w:pPr>
  </w:p>
  <w:p w:rsidR="00262EA3" w:rsidP="00776B74" w:rsidRDefault="00262EA3" w14:paraId="2F265B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F2BF0" w14:paraId="605E5A8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63E77D2" wp14:anchorId="67BC84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F2BF0" w14:paraId="1EC3AB89" w14:textId="33965EA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211F6">
          <w:t>2018</w:t>
        </w:r>
      </w:sdtContent>
    </w:sdt>
  </w:p>
  <w:p w:rsidRPr="008227B3" w:rsidR="00262EA3" w:rsidP="008227B3" w:rsidRDefault="000F2BF0" w14:paraId="53986C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F2BF0" w14:paraId="1999943B" w14:textId="141264E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:3220</w:t>
        </w:r>
      </w:sdtContent>
    </w:sdt>
  </w:p>
  <w:p w:rsidR="00262EA3" w:rsidP="00E03A3D" w:rsidRDefault="000F2BF0" w14:paraId="33D854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55D0E" w14:paraId="0D1B8987" w14:textId="3292B023">
        <w:pPr>
          <w:pStyle w:val="FSHRub2"/>
        </w:pPr>
        <w:r>
          <w:t>Ökad trygghet med kommunala läkare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77A7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1F6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06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BF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5E7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E3F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352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DA9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D0E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EE8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2290D1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42DA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842DA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842DA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842DA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842DA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842DA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42DA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42DA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42DA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42DA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42DA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42DA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42DA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42DA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42DA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42DA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42DA9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42DA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42DA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42DA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42DA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42DA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842DA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42DA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42DA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42DA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42DA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42DA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42DA9"/>
  </w:style>
  <w:style w:type="paragraph" w:styleId="Innehll1">
    <w:name w:val="toc 1"/>
    <w:basedOn w:val="Normalutanindragellerluft"/>
    <w:next w:val="Normal"/>
    <w:uiPriority w:val="39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42DA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42DA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42DA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42DA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42DA9"/>
  </w:style>
  <w:style w:type="paragraph" w:styleId="Innehll7">
    <w:name w:val="toc 7"/>
    <w:basedOn w:val="Rubrik6"/>
    <w:next w:val="Normal"/>
    <w:uiPriority w:val="39"/>
    <w:semiHidden/>
    <w:unhideWhenUsed/>
    <w:rsid w:val="00842DA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42DA9"/>
  </w:style>
  <w:style w:type="paragraph" w:styleId="Innehll9">
    <w:name w:val="toc 9"/>
    <w:basedOn w:val="Innehll8"/>
    <w:next w:val="Normal"/>
    <w:uiPriority w:val="39"/>
    <w:semiHidden/>
    <w:unhideWhenUsed/>
    <w:rsid w:val="00842DA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42DA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42DA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42DA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42DA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42DA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42DA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42DA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42DA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42DA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42DA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42DA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42DA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42DA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42DA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42DA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42DA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42DA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42DA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42DA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42DA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2DA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2DA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42DA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42DA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42DA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42DA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42DA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42DA9"/>
  </w:style>
  <w:style w:type="paragraph" w:customStyle="1" w:styleId="RubrikSammanf">
    <w:name w:val="RubrikSammanf"/>
    <w:basedOn w:val="Rubrik1"/>
    <w:next w:val="Normal"/>
    <w:uiPriority w:val="3"/>
    <w:semiHidden/>
    <w:rsid w:val="00842DA9"/>
  </w:style>
  <w:style w:type="paragraph" w:styleId="Sidfot">
    <w:name w:val="footer"/>
    <w:basedOn w:val="Normalutanindragellerluft"/>
    <w:link w:val="Sidfot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42DA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42DA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42DA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42DA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42DA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42DA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42DA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42D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42DA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42D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42DA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42DA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42DA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42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42DA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42DA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42DA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42DA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42DA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42DA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42DA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42DA9"/>
    <w:pPr>
      <w:outlineLvl w:val="9"/>
    </w:pPr>
  </w:style>
  <w:style w:type="paragraph" w:customStyle="1" w:styleId="KantrubrikV">
    <w:name w:val="KantrubrikV"/>
    <w:basedOn w:val="Sidhuvud"/>
    <w:qFormat/>
    <w:rsid w:val="00842DA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42DA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42DA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42DA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842DA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42DA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42DA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42DA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42DA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42DA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42DA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842DA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42DA9"/>
    <w:pPr>
      <w:ind w:left="720"/>
      <w:contextualSpacing/>
    </w:pPr>
  </w:style>
  <w:style w:type="paragraph" w:customStyle="1" w:styleId="ListaLinje">
    <w:name w:val="ListaLinje"/>
    <w:basedOn w:val="Lista"/>
    <w:qFormat/>
    <w:rsid w:val="00842DA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842DA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42DA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42DA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42DA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42DA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842DA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42DA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42DA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42DA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42DA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842DA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842DA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842DA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842DA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842DA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842DA9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5D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D1D568C0AAB44979E459FDD87370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CCDBD-E57A-480B-818B-57BCA1D5AD26}"/>
      </w:docPartPr>
      <w:docPartBody>
        <w:p w:rsidR="008A69F4" w:rsidRDefault="00BE17EE">
          <w:pPr>
            <w:pStyle w:val="CD1D568C0AAB44979E459FDD87370E4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2982FFD7744029A366061074EEA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F6286-4183-40B9-B577-AD26A8C1F4B5}"/>
      </w:docPartPr>
      <w:docPartBody>
        <w:p w:rsidR="008A69F4" w:rsidRDefault="00BE17EE">
          <w:pPr>
            <w:pStyle w:val="C32982FFD7744029A366061074EEA81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591A9C"/>
    <w:rsid w:val="008A69F4"/>
    <w:rsid w:val="00B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CD1D568C0AAB44979E459FDD87370E49">
    <w:name w:val="CD1D568C0AAB44979E459FDD87370E49"/>
  </w:style>
  <w:style w:type="paragraph" w:customStyle="1" w:styleId="BA986BA0405047ACBDD4F10C551E7E41">
    <w:name w:val="BA986BA0405047ACBDD4F10C551E7E41"/>
  </w:style>
  <w:style w:type="paragraph" w:customStyle="1" w:styleId="C32982FFD7744029A366061074EEA812">
    <w:name w:val="C32982FFD7744029A366061074EEA812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DC539-20A4-4F66-A074-564FA8978512}"/>
</file>

<file path=customXml/itemProps2.xml><?xml version="1.0" encoding="utf-8"?>
<ds:datastoreItem xmlns:ds="http://schemas.openxmlformats.org/officeDocument/2006/customXml" ds:itemID="{70BDDAE8-7433-4B6E-9B70-2141388AE8DF}"/>
</file>

<file path=customXml/itemProps3.xml><?xml version="1.0" encoding="utf-8"?>
<ds:datastoreItem xmlns:ds="http://schemas.openxmlformats.org/officeDocument/2006/customXml" ds:itemID="{5E1D7B7F-43BF-453C-A074-A8200E39A0A3}"/>
</file>

<file path=customXml/itemProps4.xml><?xml version="1.0" encoding="utf-8"?>
<ds:datastoreItem xmlns:ds="http://schemas.openxmlformats.org/officeDocument/2006/customXml" ds:itemID="{5E0FB784-90DF-4D6A-BBBD-AB5781C9D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1005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Säkerställ en trygg vård med kommunala läkare</vt:lpstr>
      <vt:lpstr>
      </vt:lpstr>
    </vt:vector>
  </TitlesOfParts>
  <Company>Sveriges riksdag</Company>
  <LinksUpToDate>false</LinksUpToDate>
  <CharactersWithSpaces>1196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