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67D7" w:rsidRPr="00D033CF" w:rsidRDefault="003467D7">
      <w:pPr>
        <w:pStyle w:val="Frslagsrubrik"/>
        <w:shd w:val="clear" w:color="000000" w:fill="auto"/>
      </w:pPr>
      <w:r w:rsidRPr="00D033CF">
        <w:t>Förslag till riksdagsbeslut</w:t>
      </w:r>
    </w:p>
    <w:p w:rsidR="003467D7" w:rsidRPr="00D033CF" w:rsidRDefault="003467D7">
      <w:pPr>
        <w:pStyle w:val="Hemstlatt"/>
        <w:shd w:val="clear" w:color="000000" w:fill="auto"/>
      </w:pPr>
      <w:r w:rsidRPr="00D033CF">
        <w:t>Riksdagen tillkännager för regeringen som sin mening vad som anförs i motionen om att överväga att socialtjänsten alltid ska ta kontakt med polis eller åklagare vid brott mot barn innan vårdnadsinnehavare informeras i de fall där hemmet är inblandat.</w:t>
      </w:r>
    </w:p>
    <w:p w:rsidR="003467D7" w:rsidRPr="00D033CF" w:rsidRDefault="003467D7">
      <w:pPr>
        <w:pStyle w:val="Rubrik1"/>
        <w:shd w:val="clear" w:color="000000" w:fill="auto"/>
      </w:pPr>
      <w:r w:rsidRPr="00D033CF">
        <w:t>Motivering</w:t>
      </w:r>
    </w:p>
    <w:p w:rsidR="003467D7" w:rsidRPr="00D033CF" w:rsidRDefault="003467D7">
      <w:pPr>
        <w:shd w:val="clear" w:color="000000" w:fill="auto"/>
      </w:pPr>
      <w:r w:rsidRPr="00D033CF">
        <w:t>År 2012 anmäldes 18 300 misshandelsbrott mot barn i åldern 0–17 år. Av dessa var 3 230 mot barn 0–6 år, vilket var en ökning med 11 procentenheter från 2011. År 2012 anmäldes också 2 880 våldtäkter mot barn i åldrarna 0–17 år. Till detta tillkommer andra sexualbrott, olaga hot m.m. Enligt Brottsför</w:t>
      </w:r>
      <w:r w:rsidRPr="00D033CF">
        <w:t>e</w:t>
      </w:r>
      <w:r w:rsidRPr="00D033CF">
        <w:t>byggande rådet (Brå) är mörkertalet stort.</w:t>
      </w:r>
    </w:p>
    <w:p w:rsidR="003467D7" w:rsidRPr="00D033CF" w:rsidRDefault="003467D7">
      <w:pPr>
        <w:pStyle w:val="Normaltindrag"/>
        <w:shd w:val="clear" w:color="000000" w:fill="auto"/>
      </w:pPr>
      <w:r w:rsidRPr="00D033CF">
        <w:t>Det är naturligtvis av stor vikt att identifiera och anmäla brott mot barn, dels för allmänheten, dels för dem som i sitt arbete kommer i kontakt med barn och ungdomar. Detta gäller inte minst socialtjänsten som ofta har att göra med barn och ungdomar i utsatta situationer.</w:t>
      </w:r>
    </w:p>
    <w:p w:rsidR="003467D7" w:rsidRPr="00D033CF" w:rsidRDefault="003467D7">
      <w:pPr>
        <w:pStyle w:val="Normaltindrag"/>
        <w:shd w:val="clear" w:color="000000" w:fill="auto"/>
      </w:pPr>
      <w:r w:rsidRPr="00D033CF">
        <w:t>Socialtjänsten styrs av reglerna i offentlighets- och sekretesslagen (2009:400), OSL, samt av regler om tyst</w:t>
      </w:r>
      <w:r w:rsidRPr="00D033CF">
        <w:softHyphen/>
        <w:t>nadsplikt beroende på om det är en kommunal eller enskild verksamhet. Sekretess och tystnadsplikt är dock inget hinder för att lämna uppgifter till åklagar- eller polismyndighet vid misstanke om brott mot någon under 18 år.</w:t>
      </w:r>
    </w:p>
    <w:p w:rsidR="003467D7" w:rsidRPr="00D033CF" w:rsidRDefault="003467D7">
      <w:pPr>
        <w:pStyle w:val="Normaltindrag"/>
        <w:shd w:val="clear" w:color="000000" w:fill="auto"/>
      </w:pPr>
      <w:r w:rsidRPr="00D033CF">
        <w:t>Enligt Socialstyrelsens rekommendationer</w:t>
      </w:r>
      <w:r w:rsidRPr="00D033CF">
        <w:rPr>
          <w:b/>
        </w:rPr>
        <w:t xml:space="preserve"> </w:t>
      </w:r>
      <w:r w:rsidRPr="00D033CF">
        <w:t>bör</w:t>
      </w:r>
      <w:r w:rsidRPr="00D033CF">
        <w:rPr>
          <w:b/>
        </w:rPr>
        <w:t xml:space="preserve"> </w:t>
      </w:r>
      <w:r w:rsidRPr="00D033CF">
        <w:t>socialtjänsten i samråd med polis eller åklagare innan vård</w:t>
      </w:r>
      <w:r w:rsidRPr="00D033CF">
        <w:softHyphen/>
        <w:t>nadshavaren underrättas om den misstän</w:t>
      </w:r>
      <w:r w:rsidRPr="00D033CF">
        <w:t>k</w:t>
      </w:r>
      <w:r w:rsidRPr="00D033CF">
        <w:t>te finns inom familjen.</w:t>
      </w:r>
    </w:p>
    <w:p w:rsidR="003467D7" w:rsidRPr="00D033CF" w:rsidRDefault="003467D7">
      <w:pPr>
        <w:pStyle w:val="Normaltindrag"/>
        <w:shd w:val="clear" w:color="000000" w:fill="auto"/>
      </w:pPr>
      <w:r w:rsidRPr="00D033CF">
        <w:t xml:space="preserve">Tyvärr är det alltför många gånger detta inte sker. Detta får ofta till följd att polisutredningen förstörs innan den ens hunnit börja. Det allvarligaste är </w:t>
      </w:r>
      <w:r w:rsidRPr="00D033CF">
        <w:lastRenderedPageBreak/>
        <w:t>dock att det finns stor risk för att brottet mot barnet fortsätter. Detta är aldrig acceptabelt. Barnets bästa måste alltid sättas i främsta rummet.</w:t>
      </w:r>
    </w:p>
    <w:p w:rsidR="003467D7" w:rsidRPr="00D033CF" w:rsidRDefault="003467D7">
      <w:pPr>
        <w:pStyle w:val="Normaltindrag"/>
        <w:shd w:val="clear" w:color="000000" w:fill="auto"/>
        <w:rPr>
          <w:color w:val="000000"/>
          <w:szCs w:val="22"/>
        </w:rPr>
      </w:pPr>
      <w:r w:rsidRPr="00D033CF">
        <w:t>I vårt grannland Finland är socialtjänsten skyldig att kontakta utredande polis/åklagare innan kontakt med vårdnadshavare får ske, i de fall där hemmet är inblandat. Något liknande borde införas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033CF">
        <w:trPr>
          <w:cantSplit/>
        </w:trPr>
        <w:tc>
          <w:tcPr>
            <w:tcW w:w="3046" w:type="dxa"/>
          </w:tcPr>
          <w:p w:rsidR="003467D7" w:rsidRPr="00D033CF" w:rsidRDefault="003467D7">
            <w:pPr>
              <w:pStyle w:val="UnderskriftDatum"/>
              <w:shd w:val="clear" w:color="000000" w:fill="auto"/>
              <w:spacing w:before="240"/>
            </w:pPr>
            <w:r w:rsidRPr="00D033CF">
              <w:t>Stockholm den 20 september 2013</w:t>
            </w:r>
          </w:p>
        </w:tc>
        <w:tc>
          <w:tcPr>
            <w:tcW w:w="3047" w:type="dxa"/>
          </w:tcPr>
          <w:p w:rsidR="003467D7" w:rsidRPr="00D033CF" w:rsidRDefault="003467D7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D033CF">
        <w:trPr>
          <w:cantSplit/>
        </w:trPr>
        <w:tc>
          <w:tcPr>
            <w:tcW w:w="3046" w:type="dxa"/>
          </w:tcPr>
          <w:p w:rsidR="003467D7" w:rsidRPr="00D033CF" w:rsidRDefault="003467D7">
            <w:pPr>
              <w:pStyle w:val="Underskrifter"/>
              <w:shd w:val="clear" w:color="000000" w:fill="auto"/>
            </w:pPr>
            <w:r w:rsidRPr="00D033CF">
              <w:t>Pia Hallström (M)</w:t>
            </w:r>
          </w:p>
        </w:tc>
        <w:tc>
          <w:tcPr>
            <w:tcW w:w="3046" w:type="dxa"/>
          </w:tcPr>
          <w:p w:rsidR="003467D7" w:rsidRPr="00D033CF" w:rsidRDefault="003467D7">
            <w:pPr>
              <w:pStyle w:val="Underskrifter"/>
              <w:shd w:val="clear" w:color="000000" w:fill="auto"/>
            </w:pPr>
          </w:p>
        </w:tc>
      </w:tr>
    </w:tbl>
    <w:p w:rsidR="003467D7" w:rsidRPr="00D033CF" w:rsidRDefault="003467D7">
      <w:pPr>
        <w:pStyle w:val="Normaltindrag"/>
        <w:shd w:val="clear" w:color="000000" w:fill="auto"/>
      </w:pPr>
    </w:p>
    <w:sectPr w:rsidR="003467D7" w:rsidRPr="00D033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67D7" w:rsidRPr="00D033CF" w:rsidRDefault="003467D7">
      <w:r w:rsidRPr="00D033CF">
        <w:separator/>
      </w:r>
    </w:p>
  </w:endnote>
  <w:endnote w:type="continuationSeparator" w:id="0">
    <w:p w:rsidR="003467D7" w:rsidRPr="00D033CF" w:rsidRDefault="003467D7">
      <w:r w:rsidRPr="00D033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7D7" w:rsidRPr="00D033CF" w:rsidRDefault="00D033CF">
    <w:pPr>
      <w:pStyle w:val="Sidfot"/>
    </w:pPr>
    <w:r w:rsidRPr="00D033C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896588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7D7" w:rsidRDefault="003467D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467D7" w:rsidRDefault="003467D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7D7" w:rsidRPr="00D033CF" w:rsidRDefault="00D033CF">
    <w:pPr>
      <w:pStyle w:val="Sidfot"/>
    </w:pPr>
    <w:r w:rsidRPr="00D033C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32526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7D7" w:rsidRDefault="003467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67D7" w:rsidRDefault="003467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7D7" w:rsidRPr="00D033CF" w:rsidRDefault="00D033CF">
    <w:pPr>
      <w:pStyle w:val="Sidfot"/>
    </w:pPr>
    <w:r w:rsidRPr="00D033C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51780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7D7" w:rsidRDefault="003467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67D7" w:rsidRDefault="003467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67D7" w:rsidRPr="00D033CF" w:rsidRDefault="003467D7">
      <w:r w:rsidRPr="00D033CF">
        <w:separator/>
      </w:r>
    </w:p>
  </w:footnote>
  <w:footnote w:type="continuationSeparator" w:id="0">
    <w:p w:rsidR="003467D7" w:rsidRPr="00D033CF" w:rsidRDefault="003467D7">
      <w:r w:rsidRPr="00D033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7D7" w:rsidRPr="00D033CF" w:rsidRDefault="00D033CF">
    <w:pPr>
      <w:pStyle w:val="Sidhuvud"/>
    </w:pPr>
    <w:r w:rsidRPr="00D033C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920392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7D7" w:rsidRDefault="003467D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467D7" w:rsidRDefault="003467D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7D7" w:rsidRPr="00D033CF" w:rsidRDefault="00D033CF">
    <w:pPr>
      <w:pStyle w:val="Sidhuvud"/>
    </w:pPr>
    <w:r w:rsidRPr="00D033C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9938854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7D7" w:rsidRDefault="003467D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467D7" w:rsidRDefault="003467D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7D7" w:rsidRPr="00D033CF" w:rsidRDefault="003467D7">
    <w:pPr>
      <w:pStyle w:val="FSHNormal"/>
      <w:tabs>
        <w:tab w:val="right" w:pos="5840"/>
      </w:tabs>
    </w:pPr>
    <w:r w:rsidRPr="00D033CF">
      <w:br/>
    </w:r>
    <w:r w:rsidRPr="00D033CF">
      <w:fldChar w:fldCharType="begin" w:fldLock="1"/>
    </w:r>
    <w:r w:rsidRPr="00D033CF">
      <w:instrText xml:space="preserve"> DOCPROPERTY</w:instrText>
    </w:r>
    <w:r w:rsidRPr="00D033CF">
      <w:rPr>
        <w:sz w:val="18"/>
      </w:rPr>
      <w:instrText xml:space="preserve"> "YearUser" *\charformat </w:instrText>
    </w:r>
    <w:r w:rsidRPr="00D033CF">
      <w:fldChar w:fldCharType="separate"/>
    </w:r>
    <w:r w:rsidRPr="00D033CF">
      <w:t>2013/14</w:t>
    </w:r>
    <w:r w:rsidRPr="00D033CF">
      <w:fldChar w:fldCharType="end"/>
    </w:r>
    <w:r w:rsidRPr="00D033CF">
      <w:t xml:space="preserve"> </w:t>
    </w:r>
    <w:r w:rsidRPr="00D033CF">
      <w:tab/>
      <w:t xml:space="preserve">mnr: </w:t>
    </w:r>
    <w:r w:rsidRPr="00D033CF">
      <w:fldChar w:fldCharType="begin" w:fldLock="1"/>
    </w:r>
    <w:r w:rsidRPr="00D033CF">
      <w:instrText xml:space="preserve"> DOCPROPERTY</w:instrText>
    </w:r>
    <w:r w:rsidRPr="00D033CF">
      <w:rPr>
        <w:sz w:val="18"/>
      </w:rPr>
      <w:instrText xml:space="preserve"> "Motionsnummer" *\charformat </w:instrText>
    </w:r>
    <w:r w:rsidRPr="00D033CF">
      <w:fldChar w:fldCharType="separate"/>
    </w:r>
    <w:r w:rsidRPr="00D033CF">
      <w:t>So575</w:t>
    </w:r>
    <w:r w:rsidRPr="00D033CF">
      <w:fldChar w:fldCharType="end"/>
    </w:r>
    <w:r w:rsidRPr="00D033CF">
      <w:br/>
    </w:r>
    <w:r w:rsidRPr="00D033CF">
      <w:fldChar w:fldCharType="begin" w:fldLock="1"/>
    </w:r>
    <w:r w:rsidRPr="00D033CF">
      <w:instrText xml:space="preserve"> DOCPROPERTY</w:instrText>
    </w:r>
    <w:r w:rsidRPr="00D033CF">
      <w:rPr>
        <w:sz w:val="18"/>
      </w:rPr>
      <w:instrText xml:space="preserve"> "Samling" *\charformat </w:instrText>
    </w:r>
    <w:r w:rsidRPr="00D033CF">
      <w:fldChar w:fldCharType="end"/>
    </w:r>
    <w:r w:rsidRPr="00D033CF">
      <w:tab/>
      <w:t xml:space="preserve">pnr: </w:t>
    </w:r>
    <w:r w:rsidRPr="00D033CF">
      <w:fldChar w:fldCharType="begin" w:fldLock="1"/>
    </w:r>
    <w:r w:rsidRPr="00D033CF">
      <w:instrText xml:space="preserve"> DOCPROPERTY</w:instrText>
    </w:r>
    <w:r w:rsidRPr="00D033CF">
      <w:rPr>
        <w:sz w:val="18"/>
      </w:rPr>
      <w:instrText xml:space="preserve"> "Partinummer" *\charformat </w:instrText>
    </w:r>
    <w:r w:rsidRPr="00D033CF">
      <w:fldChar w:fldCharType="separate"/>
    </w:r>
    <w:r w:rsidRPr="00D033CF">
      <w:t>M1304</w:t>
    </w:r>
    <w:r w:rsidRPr="00D033CF">
      <w:fldChar w:fldCharType="end"/>
    </w:r>
  </w:p>
  <w:p w:rsidR="003467D7" w:rsidRPr="00D033CF" w:rsidRDefault="003467D7">
    <w:pPr>
      <w:pStyle w:val="FSHRub1"/>
    </w:pPr>
    <w:r w:rsidRPr="00D033CF">
      <w:t>Motion till riksdagen</w:t>
    </w:r>
    <w:r w:rsidRPr="00D033CF">
      <w:br/>
    </w:r>
    <w:r w:rsidRPr="00D033CF">
      <w:fldChar w:fldCharType="begin" w:fldLock="1"/>
    </w:r>
    <w:r w:rsidRPr="00D033CF">
      <w:instrText xml:space="preserve"> DOCPROPERTY "YearUser" *\charformat </w:instrText>
    </w:r>
    <w:r w:rsidRPr="00D033CF">
      <w:fldChar w:fldCharType="separate"/>
    </w:r>
    <w:r w:rsidRPr="00D033CF">
      <w:t>2013/14</w:t>
    </w:r>
    <w:r w:rsidRPr="00D033CF">
      <w:fldChar w:fldCharType="end"/>
    </w:r>
    <w:r w:rsidRPr="00D033CF">
      <w:t>:</w:t>
    </w:r>
    <w:r w:rsidRPr="00D033CF">
      <w:fldChar w:fldCharType="begin" w:fldLock="1"/>
    </w:r>
    <w:r w:rsidRPr="00D033CF">
      <w:instrText xml:space="preserve"> DOCPROPERTY "Motionsnummer" *\charformat </w:instrText>
    </w:r>
    <w:r w:rsidRPr="00D033CF">
      <w:fldChar w:fldCharType="separate"/>
    </w:r>
    <w:r w:rsidRPr="00D033CF">
      <w:t>So575</w:t>
    </w:r>
    <w:r w:rsidRPr="00D033CF">
      <w:fldChar w:fldCharType="end"/>
    </w:r>
  </w:p>
  <w:p w:rsidR="003467D7" w:rsidRPr="00D033CF" w:rsidRDefault="003467D7">
    <w:pPr>
      <w:pStyle w:val="FSHNormalS5"/>
    </w:pPr>
    <w:r w:rsidRPr="00D033CF">
      <w:fldChar w:fldCharType="begin" w:fldLock="1"/>
    </w:r>
    <w:r w:rsidRPr="00D033CF">
      <w:instrText xml:space="preserve"> DOCPROPERTY "MotionarText" *\charformat </w:instrText>
    </w:r>
    <w:r w:rsidRPr="00D033CF">
      <w:fldChar w:fldCharType="separate"/>
    </w:r>
    <w:r w:rsidRPr="00D033CF">
      <w:t>av Pia Hallström (M)</w:t>
    </w:r>
    <w:r w:rsidRPr="00D033CF">
      <w:fldChar w:fldCharType="end"/>
    </w:r>
    <w:r w:rsidRPr="00D033CF">
      <w:br/>
    </w:r>
    <w:r w:rsidRPr="00D033CF">
      <w:fldChar w:fldCharType="begin" w:fldLock="1"/>
    </w:r>
    <w:r w:rsidRPr="00D033CF">
      <w:instrText xml:space="preserve"> DOCPROPERTY "SvarFrasKort" *\charformat </w:instrText>
    </w:r>
    <w:r w:rsidRPr="00D033CF">
      <w:fldChar w:fldCharType="end"/>
    </w:r>
  </w:p>
  <w:p w:rsidR="003467D7" w:rsidRPr="00D033CF" w:rsidRDefault="003467D7">
    <w:pPr>
      <w:pStyle w:val="FSHTitel"/>
    </w:pPr>
    <w:r w:rsidRPr="00D033CF">
      <w:fldChar w:fldCharType="begin" w:fldLock="1"/>
    </w:r>
    <w:r w:rsidRPr="00D033CF">
      <w:instrText xml:space="preserve"> DOCPROPERTY</w:instrText>
    </w:r>
    <w:r w:rsidRPr="00D033CF">
      <w:rPr>
        <w:sz w:val="18"/>
      </w:rPr>
      <w:instrText xml:space="preserve"> "RubrikSvar" *\charformat </w:instrText>
    </w:r>
    <w:r w:rsidRPr="00D033CF">
      <w:fldChar w:fldCharType="separate"/>
    </w:r>
    <w:r w:rsidRPr="00D033CF">
      <w:t>Regler för socialtjänsten vid utredning av brott mot barn</w:t>
    </w:r>
    <w:r w:rsidRPr="00D033CF">
      <w:fldChar w:fldCharType="end"/>
    </w:r>
  </w:p>
  <w:p w:rsidR="003467D7" w:rsidRPr="00D033CF" w:rsidRDefault="003467D7">
    <w:pPr>
      <w:pStyle w:val="Normal00"/>
    </w:pPr>
  </w:p>
  <w:p w:rsidR="003467D7" w:rsidRPr="00D033CF" w:rsidRDefault="003467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29069227">
    <w:abstractNumId w:val="13"/>
  </w:num>
  <w:num w:numId="2" w16cid:durableId="230312297">
    <w:abstractNumId w:val="11"/>
  </w:num>
  <w:num w:numId="3" w16cid:durableId="26218348">
    <w:abstractNumId w:val="14"/>
  </w:num>
  <w:num w:numId="4" w16cid:durableId="1658219510">
    <w:abstractNumId w:val="8"/>
  </w:num>
  <w:num w:numId="5" w16cid:durableId="38360311">
    <w:abstractNumId w:val="3"/>
  </w:num>
  <w:num w:numId="6" w16cid:durableId="1370297782">
    <w:abstractNumId w:val="2"/>
  </w:num>
  <w:num w:numId="7" w16cid:durableId="536818382">
    <w:abstractNumId w:val="1"/>
  </w:num>
  <w:num w:numId="8" w16cid:durableId="960917030">
    <w:abstractNumId w:val="0"/>
  </w:num>
  <w:num w:numId="9" w16cid:durableId="1809323933">
    <w:abstractNumId w:val="9"/>
  </w:num>
  <w:num w:numId="10" w16cid:durableId="212158826">
    <w:abstractNumId w:val="7"/>
  </w:num>
  <w:num w:numId="11" w16cid:durableId="927612394">
    <w:abstractNumId w:val="6"/>
  </w:num>
  <w:num w:numId="12" w16cid:durableId="1998529466">
    <w:abstractNumId w:val="5"/>
  </w:num>
  <w:num w:numId="13" w16cid:durableId="1550263090">
    <w:abstractNumId w:val="4"/>
  </w:num>
  <w:num w:numId="14" w16cid:durableId="1989165507">
    <w:abstractNumId w:val="16"/>
  </w:num>
  <w:num w:numId="15" w16cid:durableId="653486232">
    <w:abstractNumId w:val="12"/>
  </w:num>
  <w:num w:numId="16" w16cid:durableId="1743212529">
    <w:abstractNumId w:val="15"/>
  </w:num>
  <w:num w:numId="17" w16cid:durableId="63453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7_2014-01-16"/>
    <w:docVar w:name="PersonGUIDs" w:val="{A6D5AE57-12E7-4D60-A4CC-83C4462806FE}"/>
  </w:docVars>
  <w:rsids>
    <w:rsidRoot w:val="00B642B8"/>
    <w:rsid w:val="003467D7"/>
    <w:rsid w:val="00B642B8"/>
    <w:rsid w:val="00D0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6A87CCF-12B3-45A3-B161-93FDBB87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1669</Characters>
  <Application>Microsoft Office Word</Application>
  <DocSecurity>4</DocSecurity>
  <Lines>34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M1304</vt:lpstr>
    </vt:vector>
  </TitlesOfParts>
  <Company>Riksdagen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M1304</dc:title>
  <dc:subject>M1304</dc:subject>
  <dc:creator>Riksdagen</dc:creator>
  <cp:keywords>Riksdagen</cp:keywords>
  <dc:description>AD-ändringar</dc:description>
  <cp:lastModifiedBy>Lars Brink</cp:lastModifiedBy>
  <cp:revision>2</cp:revision>
  <cp:lastPrinted>2014-01-15T12:07:00Z</cp:lastPrinted>
  <dcterms:created xsi:type="dcterms:W3CDTF">2025-12-17T23:55:00Z</dcterms:created>
  <dcterms:modified xsi:type="dcterms:W3CDTF">2025-12-17T23:55:00Z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mot2000_607_2014-01-16</vt:lpwstr>
  </property>
  <property fmtid="{D5CDD505-2E9C-101B-9397-08002B2CF9AE}" pid="3" name="version">
    <vt:lpwstr>mot2000_606_2013-09-19</vt:lpwstr>
  </property>
  <property fmtid="{D5CDD505-2E9C-101B-9397-08002B2CF9AE}" pid="4" name="dokumenttyp">
    <vt:lpwstr>motion</vt:lpwstr>
  </property>
  <property fmtid="{D5CDD505-2E9C-101B-9397-08002B2CF9AE}" pid="5" name="Sekr">
    <vt:lpwstr>LiYd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Regler för socialtjänsten vid utredning av brott mot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Regler för socialtjänsten vid utredning av brott mot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M1304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Pia Hallström (M)</vt:lpwstr>
  </property>
  <property fmtid="{D5CDD505-2E9C-101B-9397-08002B2CF9AE}" pid="26" name="MotionarLista">
    <vt:lpwstr>Hallström, Pia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Pia Hallström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2013</vt:lpwstr>
  </property>
  <property fmtid="{D5CDD505-2E9C-101B-9397-08002B2CF9AE}" pid="44" name="NotesUID">
    <vt:lpwstr/>
  </property>
  <property fmtid="{D5CDD505-2E9C-101B-9397-08002B2CF9AE}" pid="45" name="ReservUID">
    <vt:lpwstr>la0827ab</vt:lpwstr>
  </property>
  <property fmtid="{D5CDD505-2E9C-101B-9397-08002B2CF9AE}" pid="46" name="MotionID">
    <vt:lpwstr>20132014000000000077000013040069</vt:lpwstr>
  </property>
  <property fmtid="{D5CDD505-2E9C-101B-9397-08002B2CF9AE}" pid="47" name="datum">
    <vt:lpwstr>130920</vt:lpwstr>
  </property>
  <property fmtid="{D5CDD505-2E9C-101B-9397-08002B2CF9AE}" pid="48" name="avsändar-e-post">
    <vt:lpwstr/>
  </property>
  <property fmtid="{D5CDD505-2E9C-101B-9397-08002B2CF9AE}" pid="49" name="id">
    <vt:lpwstr>20132014000000000077000013040069</vt:lpwstr>
  </property>
  <property fmtid="{D5CDD505-2E9C-101B-9397-08002B2CF9AE}" pid="50" name="nummer">
    <vt:lpwstr>575</vt:lpwstr>
  </property>
  <property fmtid="{D5CDD505-2E9C-101B-9397-08002B2CF9AE}" pid="51" name="utskottsbeteckning">
    <vt:lpwstr>So</vt:lpwstr>
  </property>
  <property fmtid="{D5CDD505-2E9C-101B-9397-08002B2CF9AE}" pid="52" name="GlobalUID">
    <vt:lpwstr>{78271280-0372-488F-8C9C-55C63BFA1C11}</vt:lpwstr>
  </property>
  <property fmtid="{D5CDD505-2E9C-101B-9397-08002B2CF9AE}" pid="53" name="Överföringar">
    <vt:i4>0</vt:i4>
  </property>
  <property fmtid="{D5CDD505-2E9C-101B-9397-08002B2CF9AE}" pid="54" name="Checksum">
    <vt:lpwstr>*1011511531036*</vt:lpwstr>
  </property>
  <property fmtid="{D5CDD505-2E9C-101B-9397-08002B2CF9AE}" pid="55" name="skuggnummer">
    <vt:lpwstr>2721</vt:lpwstr>
  </property>
  <property fmtid="{D5CDD505-2E9C-101B-9397-08002B2CF9AE}" pid="56" name="urixVersion">
    <vt:lpwstr>4.6.0.0</vt:lpwstr>
  </property>
  <property fmtid="{D5CDD505-2E9C-101B-9397-08002B2CF9AE}" pid="57" name="urixOrigin">
    <vt:lpwstr>140116 07:51:44.533</vt:lpwstr>
  </property>
  <property fmtid="{D5CDD505-2E9C-101B-9397-08002B2CF9AE}" pid="58" name="urixGuid">
    <vt:lpwstr>{6A767677-EA21-4115-8B46-A7A754942E74}</vt:lpwstr>
  </property>
</Properties>
</file>