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2"/>
        <w:gridCol w:w="3012"/>
        <w:gridCol w:w="1418"/>
      </w:tblGrid>
      <w:tr w:rsidR="000C6E9C" w:rsidRPr="00F84A9B">
        <w:tblPrEx>
          <w:tblCellMar>
            <w:top w:w="0" w:type="dxa"/>
            <w:bottom w:w="0" w:type="dxa"/>
          </w:tblCellMar>
        </w:tblPrEx>
        <w:trPr>
          <w:cantSplit/>
          <w:trHeight w:val="1720"/>
        </w:trPr>
        <w:tc>
          <w:tcPr>
            <w:tcW w:w="6024" w:type="dxa"/>
            <w:gridSpan w:val="2"/>
          </w:tcPr>
          <w:p w:rsidR="000C6E9C" w:rsidRPr="00F84A9B" w:rsidRDefault="001E62CE" w:rsidP="0020634B">
            <w:pPr>
              <w:pStyle w:val="HuvudRubrik"/>
            </w:pPr>
            <w:r w:rsidRPr="00F84A9B">
              <w:t>Redogörelse till riksdagen</w:t>
            </w:r>
          </w:p>
          <w:p w:rsidR="000C6E9C" w:rsidRPr="00F84A9B" w:rsidRDefault="00084E2A" w:rsidP="006D0187">
            <w:pPr>
              <w:pStyle w:val="HuvudRubrikRad2"/>
            </w:pPr>
            <w:bookmarkStart w:id="0" w:name="BetänkandeNr"/>
            <w:bookmarkEnd w:id="0"/>
            <w:r w:rsidRPr="00F84A9B">
              <w:t>2007/08</w:t>
            </w:r>
            <w:r w:rsidR="000C6E9C" w:rsidRPr="00F84A9B">
              <w:t>:</w:t>
            </w:r>
            <w:r w:rsidRPr="00F84A9B">
              <w:t>RRS15</w:t>
            </w:r>
          </w:p>
        </w:tc>
        <w:tc>
          <w:tcPr>
            <w:tcW w:w="1418" w:type="dxa"/>
            <w:tcBorders>
              <w:bottom w:val="nil"/>
            </w:tcBorders>
          </w:tcPr>
          <w:p w:rsidR="000C6E9C" w:rsidRPr="00F84A9B" w:rsidRDefault="00F84A9B">
            <w:pPr>
              <w:spacing w:line="230" w:lineRule="auto"/>
              <w:jc w:val="center"/>
            </w:pPr>
            <w:r w:rsidRPr="00F84A9B">
              <w:rPr>
                <w:noProof/>
              </w:rPr>
              <w:drawing>
                <wp:inline distT="0" distB="0" distL="0" distR="0">
                  <wp:extent cx="549910" cy="4083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9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910" cy="408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6E9C" w:rsidRPr="00F84A9B" w:rsidRDefault="000C6E9C">
            <w:pPr>
              <w:pStyle w:val="Normaltindrag"/>
              <w:jc w:val="center"/>
            </w:pPr>
          </w:p>
          <w:p w:rsidR="000C6E9C" w:rsidRPr="00F84A9B" w:rsidRDefault="000C6E9C">
            <w:pPr>
              <w:pStyle w:val="StatusSida1"/>
            </w:pPr>
          </w:p>
          <w:p w:rsidR="000C6E9C" w:rsidRPr="00F84A9B" w:rsidRDefault="000C6E9C">
            <w:pPr>
              <w:pStyle w:val="UtskriftsdatumSida1"/>
              <w:framePr w:wrap="around"/>
            </w:pPr>
          </w:p>
        </w:tc>
      </w:tr>
      <w:tr w:rsidR="000C6E9C" w:rsidRPr="00F84A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24" w:type="dxa"/>
            <w:gridSpan w:val="2"/>
            <w:tcBorders>
              <w:bottom w:val="single" w:sz="4" w:space="0" w:color="auto"/>
            </w:tcBorders>
          </w:tcPr>
          <w:p w:rsidR="000C6E9C" w:rsidRPr="00F84A9B" w:rsidRDefault="001E62CE">
            <w:pPr>
              <w:pStyle w:val="DokumentRubrik"/>
              <w:rPr>
                <w:noProof w:val="0"/>
              </w:rPr>
            </w:pPr>
            <w:bookmarkStart w:id="1" w:name="Huvudrubrik"/>
            <w:bookmarkEnd w:id="1"/>
            <w:r w:rsidRPr="00F84A9B">
              <w:rPr>
                <w:noProof w:val="0"/>
              </w:rPr>
              <w:t xml:space="preserve">Riksrevisionens styrelses redogörelse angående Försäkringskassans kontakter med arbetsgivare </w:t>
            </w:r>
          </w:p>
        </w:tc>
        <w:tc>
          <w:tcPr>
            <w:tcW w:w="1418" w:type="dxa"/>
            <w:tcBorders>
              <w:bottom w:val="nil"/>
            </w:tcBorders>
          </w:tcPr>
          <w:p w:rsidR="000C6E9C" w:rsidRPr="00F84A9B" w:rsidRDefault="000C6E9C"/>
        </w:tc>
      </w:tr>
      <w:tr w:rsidR="000C6E9C" w:rsidRPr="00F84A9B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012" w:type="dxa"/>
          </w:tcPr>
          <w:p w:rsidR="000C6E9C" w:rsidRPr="00F84A9B" w:rsidRDefault="000C6E9C"/>
        </w:tc>
        <w:tc>
          <w:tcPr>
            <w:tcW w:w="3012" w:type="dxa"/>
          </w:tcPr>
          <w:p w:rsidR="000C6E9C" w:rsidRPr="00F84A9B" w:rsidRDefault="000C6E9C"/>
        </w:tc>
        <w:tc>
          <w:tcPr>
            <w:tcW w:w="1418" w:type="dxa"/>
          </w:tcPr>
          <w:p w:rsidR="000C6E9C" w:rsidRPr="00F84A9B" w:rsidRDefault="000C6E9C"/>
        </w:tc>
      </w:tr>
    </w:tbl>
    <w:p w:rsidR="000C6E9C" w:rsidRPr="00F84A9B" w:rsidRDefault="000C6E9C"/>
    <w:p w:rsidR="001E62CE" w:rsidRPr="00F84A9B" w:rsidRDefault="001E62CE" w:rsidP="001E62CE">
      <w:pPr>
        <w:pStyle w:val="Rubrik1"/>
        <w:spacing w:after="180"/>
        <w:rPr>
          <w:noProof w:val="0"/>
        </w:rPr>
      </w:pPr>
      <w:bookmarkStart w:id="2" w:name="_Toc182818753"/>
      <w:r w:rsidRPr="00F84A9B">
        <w:rPr>
          <w:noProof w:val="0"/>
        </w:rPr>
        <w:t>Sammanfattning</w:t>
      </w:r>
      <w:bookmarkEnd w:id="2"/>
    </w:p>
    <w:p w:rsidR="0014058D" w:rsidRPr="00F84A9B" w:rsidRDefault="0014058D" w:rsidP="0014058D">
      <w:bookmarkStart w:id="3" w:name="TextStart"/>
      <w:bookmarkEnd w:id="3"/>
      <w:r w:rsidRPr="00F84A9B">
        <w:t>Riksrevisionen har granskat om Försäkringskassan utreder möjli</w:t>
      </w:r>
      <w:r w:rsidRPr="00F84A9B">
        <w:t>g</w:t>
      </w:r>
      <w:r w:rsidRPr="00F84A9B">
        <w:t>heten till anpassning av den sjukes arbetsplats och möjligheten till nya arbetsuppgi</w:t>
      </w:r>
      <w:r w:rsidRPr="00F84A9B">
        <w:t>f</w:t>
      </w:r>
      <w:r w:rsidRPr="00F84A9B">
        <w:t xml:space="preserve">ter. Resultatet av granskningen har redovisats i rapporten </w:t>
      </w:r>
      <w:r w:rsidRPr="00F84A9B">
        <w:rPr>
          <w:i/>
        </w:rPr>
        <w:t>Tas sjukskrivnas arbet</w:t>
      </w:r>
      <w:r w:rsidRPr="00F84A9B">
        <w:rPr>
          <w:i/>
        </w:rPr>
        <w:t>s</w:t>
      </w:r>
      <w:r w:rsidRPr="00F84A9B">
        <w:rPr>
          <w:i/>
        </w:rPr>
        <w:t>förmåga till vara</w:t>
      </w:r>
      <w:r w:rsidR="000B0578" w:rsidRPr="00F84A9B">
        <w:rPr>
          <w:i/>
        </w:rPr>
        <w:t>?</w:t>
      </w:r>
      <w:r w:rsidR="00CA7F92" w:rsidRPr="00F84A9B">
        <w:rPr>
          <w:i/>
        </w:rPr>
        <w:t xml:space="preserve"> — </w:t>
      </w:r>
      <w:r w:rsidRPr="00F84A9B">
        <w:rPr>
          <w:i/>
        </w:rPr>
        <w:t>Försäkringskassans kontakter med arbetsg</w:t>
      </w:r>
      <w:r w:rsidRPr="00F84A9B">
        <w:rPr>
          <w:i/>
        </w:rPr>
        <w:t>i</w:t>
      </w:r>
      <w:r w:rsidRPr="00F84A9B">
        <w:rPr>
          <w:i/>
        </w:rPr>
        <w:t xml:space="preserve">vare </w:t>
      </w:r>
      <w:r w:rsidRPr="00F84A9B">
        <w:t>(RiR</w:t>
      </w:r>
      <w:r w:rsidR="00F4721F" w:rsidRPr="00F84A9B">
        <w:t> </w:t>
      </w:r>
      <w:r w:rsidRPr="00F84A9B">
        <w:t>2007:19).</w:t>
      </w:r>
    </w:p>
    <w:p w:rsidR="0014058D" w:rsidRPr="00F84A9B" w:rsidRDefault="0014058D" w:rsidP="0014058D">
      <w:pPr>
        <w:pStyle w:val="Normaltindrag"/>
      </w:pPr>
      <w:r w:rsidRPr="00F84A9B">
        <w:t>Riksrevisionens granskning visar att Försäkringskassan i många fall inte fullgör sitt uppdrag  att utreda möjligheten till anpassning av den sju</w:t>
      </w:r>
      <w:r w:rsidRPr="00F84A9B">
        <w:t>k</w:t>
      </w:r>
      <w:r w:rsidRPr="00F84A9B">
        <w:t>skrivnes arbetsplats och alternativa nya arbetsuppgifter. Riksrevisionen har funnit flera brister i Försäkringskassans utredningar. Bri</w:t>
      </w:r>
      <w:r w:rsidRPr="00F84A9B">
        <w:t>s</w:t>
      </w:r>
      <w:r w:rsidRPr="00F84A9B">
        <w:t>ter</w:t>
      </w:r>
      <w:r w:rsidR="005F6D10" w:rsidRPr="00F84A9B">
        <w:t xml:space="preserve">na </w:t>
      </w:r>
      <w:r w:rsidRPr="00F84A9B">
        <w:t>medför en ökad risk för att enskildas arbetsförmåga inte tas till</w:t>
      </w:r>
      <w:r w:rsidR="00CA7F92" w:rsidRPr="00F84A9B">
        <w:t xml:space="preserve"> </w:t>
      </w:r>
      <w:r w:rsidRPr="00F84A9B">
        <w:t>vara, att sjukskri</w:t>
      </w:r>
      <w:r w:rsidRPr="00F84A9B">
        <w:t>v</w:t>
      </w:r>
      <w:r w:rsidRPr="00F84A9B">
        <w:t>ningar blir onödigt långa samt att enskilda b</w:t>
      </w:r>
      <w:r w:rsidRPr="00F84A9B">
        <w:t>e</w:t>
      </w:r>
      <w:r w:rsidRPr="00F84A9B">
        <w:t xml:space="preserve">handlas olika. </w:t>
      </w:r>
    </w:p>
    <w:p w:rsidR="0014058D" w:rsidRPr="00F84A9B" w:rsidRDefault="0014058D" w:rsidP="0014058D">
      <w:pPr>
        <w:pStyle w:val="Normaltindrag"/>
      </w:pPr>
      <w:r w:rsidRPr="00F84A9B">
        <w:t>Styrelsen pekar på att såväl regeringen som Försäkringskassan har ett a</w:t>
      </w:r>
      <w:r w:rsidRPr="00F84A9B">
        <w:t>n</w:t>
      </w:r>
      <w:r w:rsidRPr="00F84A9B">
        <w:t>svar  för att säkerställa en hög kvalitet i Försäkringskassans u</w:t>
      </w:r>
      <w:r w:rsidRPr="00F84A9B">
        <w:t>t</w:t>
      </w:r>
      <w:r w:rsidRPr="00F84A9B">
        <w:t>redningar av de sjukskrivnas arbetsförmåga. Riksrevisionens iakttagelser och rekommend</w:t>
      </w:r>
      <w:r w:rsidRPr="00F84A9B">
        <w:t>a</w:t>
      </w:r>
      <w:r w:rsidRPr="00F84A9B">
        <w:t>tioner är enligt styrelsen väsentliga och granskningsresultatet bör  därför över</w:t>
      </w:r>
      <w:r w:rsidR="00F4721F" w:rsidRPr="00F84A9B">
        <w:softHyphen/>
      </w:r>
      <w:r w:rsidRPr="00F84A9B">
        <w:t xml:space="preserve">lämnas till riksdagen.  </w:t>
      </w:r>
    </w:p>
    <w:p w:rsidR="0014058D" w:rsidRPr="00F84A9B" w:rsidRDefault="0014058D" w:rsidP="0014058D">
      <w:pPr>
        <w:pStyle w:val="Normaltindrag"/>
      </w:pPr>
    </w:p>
    <w:p w:rsidR="0014058D" w:rsidRPr="00F84A9B" w:rsidRDefault="0014058D" w:rsidP="0014058D">
      <w:pPr>
        <w:pStyle w:val="Normaltindrag"/>
      </w:pPr>
    </w:p>
    <w:p w:rsidR="001E62CE" w:rsidRPr="00F84A9B" w:rsidRDefault="001E62CE" w:rsidP="001E62CE">
      <w:pPr>
        <w:pStyle w:val="Normaltindrag"/>
      </w:pPr>
    </w:p>
    <w:p w:rsidR="001E62CE" w:rsidRPr="00F84A9B" w:rsidRDefault="001E62CE" w:rsidP="001E62CE">
      <w:pPr>
        <w:pStyle w:val="Normaltindrag"/>
        <w:sectPr w:rsidR="001E62CE" w:rsidRPr="00F84A9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1E62CE" w:rsidRPr="00F84A9B" w:rsidRDefault="001E62CE" w:rsidP="001E62CE">
      <w:pPr>
        <w:pStyle w:val="Rubrik1"/>
        <w:rPr>
          <w:noProof w:val="0"/>
        </w:rPr>
      </w:pPr>
      <w:bookmarkStart w:id="4" w:name="_Toc182818754"/>
      <w:r w:rsidRPr="00F84A9B">
        <w:rPr>
          <w:noProof w:val="0"/>
        </w:rPr>
        <w:lastRenderedPageBreak/>
        <w:t>Innehållsförteckning</w:t>
      </w:r>
      <w:bookmarkEnd w:id="4"/>
    </w:p>
    <w:p w:rsidR="00AC2F83" w:rsidRPr="00F84A9B" w:rsidRDefault="00AC2F83">
      <w:pPr>
        <w:pStyle w:val="Innehll1"/>
        <w:rPr>
          <w:sz w:val="24"/>
          <w:szCs w:val="24"/>
        </w:rPr>
      </w:pPr>
      <w:r w:rsidRPr="00F84A9B">
        <w:t>Sammanfattning</w:t>
      </w:r>
      <w:r w:rsidRPr="00F84A9B">
        <w:tab/>
        <w:t>1</w:t>
      </w:r>
    </w:p>
    <w:p w:rsidR="00AC2F83" w:rsidRPr="00F84A9B" w:rsidRDefault="00AC2F83">
      <w:pPr>
        <w:pStyle w:val="Innehll1"/>
        <w:rPr>
          <w:sz w:val="24"/>
          <w:szCs w:val="24"/>
        </w:rPr>
      </w:pPr>
      <w:r w:rsidRPr="00F84A9B">
        <w:t>Innehållsförteckning</w:t>
      </w:r>
      <w:r w:rsidRPr="00F84A9B">
        <w:tab/>
        <w:t>2</w:t>
      </w:r>
    </w:p>
    <w:p w:rsidR="00AC2F83" w:rsidRPr="00F84A9B" w:rsidRDefault="00AC2F83">
      <w:pPr>
        <w:pStyle w:val="Innehll1"/>
        <w:rPr>
          <w:sz w:val="24"/>
          <w:szCs w:val="24"/>
        </w:rPr>
      </w:pPr>
      <w:r w:rsidRPr="00F84A9B">
        <w:t>Styrelsens förslag</w:t>
      </w:r>
      <w:r w:rsidRPr="00F84A9B">
        <w:tab/>
        <w:t>3</w:t>
      </w:r>
    </w:p>
    <w:p w:rsidR="00AC2F83" w:rsidRPr="00F84A9B" w:rsidRDefault="00AC2F83">
      <w:pPr>
        <w:pStyle w:val="Innehll1"/>
        <w:rPr>
          <w:sz w:val="24"/>
          <w:szCs w:val="24"/>
        </w:rPr>
      </w:pPr>
      <w:r w:rsidRPr="00F84A9B">
        <w:t>Riksrevisionens granskning</w:t>
      </w:r>
      <w:r w:rsidRPr="00F84A9B">
        <w:tab/>
        <w:t>4</w:t>
      </w:r>
    </w:p>
    <w:p w:rsidR="00AC2F83" w:rsidRPr="00F84A9B" w:rsidRDefault="00AC2F83">
      <w:pPr>
        <w:pStyle w:val="Innehll2"/>
        <w:rPr>
          <w:sz w:val="24"/>
          <w:szCs w:val="24"/>
        </w:rPr>
      </w:pPr>
      <w:r w:rsidRPr="00F84A9B">
        <w:t>Granskningens bakgrund och inriktning</w:t>
      </w:r>
      <w:r w:rsidRPr="00F84A9B">
        <w:tab/>
        <w:t>4</w:t>
      </w:r>
    </w:p>
    <w:p w:rsidR="00AC2F83" w:rsidRPr="00F84A9B" w:rsidRDefault="00AC2F83">
      <w:pPr>
        <w:pStyle w:val="Innehll2"/>
        <w:rPr>
          <w:sz w:val="24"/>
          <w:szCs w:val="24"/>
        </w:rPr>
      </w:pPr>
      <w:r w:rsidRPr="00F84A9B">
        <w:t>Arbetsgivarens och Försäkringskassans ansvar</w:t>
      </w:r>
      <w:r w:rsidRPr="00F84A9B">
        <w:tab/>
        <w:t>4</w:t>
      </w:r>
    </w:p>
    <w:p w:rsidR="00AC2F83" w:rsidRPr="00F84A9B" w:rsidRDefault="00AC2F83">
      <w:pPr>
        <w:pStyle w:val="Innehll2"/>
        <w:rPr>
          <w:sz w:val="24"/>
          <w:szCs w:val="24"/>
        </w:rPr>
      </w:pPr>
      <w:r w:rsidRPr="00F84A9B">
        <w:t>Rehabiliteringsutredning avskaffas</w:t>
      </w:r>
      <w:r w:rsidRPr="00F84A9B">
        <w:tab/>
        <w:t>5</w:t>
      </w:r>
    </w:p>
    <w:p w:rsidR="00AC2F83" w:rsidRPr="00F84A9B" w:rsidRDefault="00AC2F83">
      <w:pPr>
        <w:pStyle w:val="Innehll2"/>
        <w:rPr>
          <w:sz w:val="24"/>
          <w:szCs w:val="24"/>
        </w:rPr>
      </w:pPr>
      <w:r w:rsidRPr="00F84A9B">
        <w:t>Riksrevisionens iakttagelser och bedömningar</w:t>
      </w:r>
      <w:r w:rsidRPr="00F84A9B">
        <w:tab/>
        <w:t>5</w:t>
      </w:r>
    </w:p>
    <w:p w:rsidR="00AC2F83" w:rsidRPr="00F84A9B" w:rsidRDefault="00AC2F83">
      <w:pPr>
        <w:pStyle w:val="Innehll3"/>
        <w:rPr>
          <w:sz w:val="24"/>
          <w:szCs w:val="24"/>
        </w:rPr>
      </w:pPr>
      <w:r w:rsidRPr="00F84A9B">
        <w:t>Passiv handläggning och bristande bedömning av arbetsförmåga</w:t>
      </w:r>
      <w:r w:rsidRPr="00F84A9B">
        <w:tab/>
        <w:t>5</w:t>
      </w:r>
    </w:p>
    <w:p w:rsidR="00AC2F83" w:rsidRPr="00F84A9B" w:rsidRDefault="00AC2F83">
      <w:pPr>
        <w:pStyle w:val="Innehll3"/>
        <w:rPr>
          <w:sz w:val="24"/>
          <w:szCs w:val="24"/>
        </w:rPr>
      </w:pPr>
      <w:r w:rsidRPr="00F84A9B">
        <w:t>Handläggarna behöver stöd</w:t>
      </w:r>
      <w:r w:rsidRPr="00F84A9B">
        <w:tab/>
        <w:t>6</w:t>
      </w:r>
    </w:p>
    <w:p w:rsidR="00AC2F83" w:rsidRPr="00F84A9B" w:rsidRDefault="00AC2F83">
      <w:pPr>
        <w:pStyle w:val="Innehll3"/>
        <w:rPr>
          <w:sz w:val="24"/>
          <w:szCs w:val="24"/>
        </w:rPr>
      </w:pPr>
      <w:r w:rsidRPr="00F84A9B">
        <w:t>Arbetsgivarkontakterna ej prioriterade</w:t>
      </w:r>
      <w:r w:rsidRPr="00F84A9B">
        <w:tab/>
        <w:t>7</w:t>
      </w:r>
    </w:p>
    <w:p w:rsidR="00AC2F83" w:rsidRPr="00F84A9B" w:rsidRDefault="00AC2F83">
      <w:pPr>
        <w:pStyle w:val="Innehll3"/>
        <w:rPr>
          <w:sz w:val="24"/>
          <w:szCs w:val="24"/>
        </w:rPr>
      </w:pPr>
      <w:r w:rsidRPr="00F84A9B">
        <w:t>Rutinerna för informationsinhämtning är inte säkerställda</w:t>
      </w:r>
      <w:r w:rsidRPr="00F84A9B">
        <w:tab/>
        <w:t>7</w:t>
      </w:r>
    </w:p>
    <w:p w:rsidR="00AC2F83" w:rsidRPr="00F84A9B" w:rsidRDefault="00AC2F83">
      <w:pPr>
        <w:pStyle w:val="Innehll3"/>
        <w:rPr>
          <w:sz w:val="24"/>
          <w:szCs w:val="24"/>
        </w:rPr>
      </w:pPr>
      <w:r w:rsidRPr="00F84A9B">
        <w:t>Arbetshjälpmedel övervägs inte</w:t>
      </w:r>
      <w:r w:rsidRPr="00F84A9B">
        <w:tab/>
        <w:t>8</w:t>
      </w:r>
    </w:p>
    <w:p w:rsidR="00AC2F83" w:rsidRPr="00F84A9B" w:rsidRDefault="00AC2F83">
      <w:pPr>
        <w:pStyle w:val="Innehll2"/>
        <w:rPr>
          <w:sz w:val="24"/>
          <w:szCs w:val="24"/>
        </w:rPr>
      </w:pPr>
      <w:r w:rsidRPr="00F84A9B">
        <w:t>Riksrevisionens rekommendationer</w:t>
      </w:r>
      <w:r w:rsidRPr="00F84A9B">
        <w:tab/>
        <w:t>8</w:t>
      </w:r>
    </w:p>
    <w:p w:rsidR="00AC2F83" w:rsidRPr="00F84A9B" w:rsidRDefault="00AC2F83">
      <w:pPr>
        <w:pStyle w:val="Innehll1"/>
        <w:rPr>
          <w:sz w:val="24"/>
          <w:szCs w:val="24"/>
        </w:rPr>
      </w:pPr>
      <w:r w:rsidRPr="00F84A9B">
        <w:t>Styrelsens överväganden</w:t>
      </w:r>
      <w:r w:rsidRPr="00F84A9B">
        <w:tab/>
        <w:t>10</w:t>
      </w:r>
    </w:p>
    <w:p w:rsidR="001E62CE" w:rsidRPr="00F84A9B" w:rsidRDefault="001E62CE" w:rsidP="001E62CE"/>
    <w:p w:rsidR="001E62CE" w:rsidRPr="00F84A9B" w:rsidRDefault="001E62CE" w:rsidP="001E62CE">
      <w:pPr>
        <w:pStyle w:val="Normaltindrag"/>
        <w:sectPr w:rsidR="001E62CE" w:rsidRPr="00F84A9B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1E62CE" w:rsidRPr="00F84A9B" w:rsidRDefault="001E62CE" w:rsidP="001E62CE">
      <w:pPr>
        <w:pStyle w:val="Rubrik1"/>
        <w:rPr>
          <w:noProof w:val="0"/>
        </w:rPr>
      </w:pPr>
      <w:bookmarkStart w:id="5" w:name="_Toc182818755"/>
      <w:r w:rsidRPr="00F84A9B">
        <w:rPr>
          <w:noProof w:val="0"/>
        </w:rPr>
        <w:t>Styrelsens förslag</w:t>
      </w:r>
      <w:bookmarkEnd w:id="5"/>
    </w:p>
    <w:p w:rsidR="001E62CE" w:rsidRPr="00F84A9B" w:rsidRDefault="001E62CE" w:rsidP="00413997">
      <w:r w:rsidRPr="00F84A9B">
        <w:t>Riksrevisionens styrelse</w:t>
      </w:r>
      <w:r w:rsidR="00413997" w:rsidRPr="00F84A9B">
        <w:t xml:space="preserve"> överlämnar denna redogörelse till riksdagen. </w:t>
      </w:r>
    </w:p>
    <w:p w:rsidR="00413997" w:rsidRPr="00F84A9B" w:rsidRDefault="00413997" w:rsidP="00413997">
      <w:pPr>
        <w:pStyle w:val="Normaltindrag"/>
      </w:pPr>
    </w:p>
    <w:p w:rsidR="00413997" w:rsidRPr="00F84A9B" w:rsidRDefault="00413997" w:rsidP="00413997">
      <w:pPr>
        <w:pStyle w:val="Normaltindrag"/>
      </w:pPr>
    </w:p>
    <w:p w:rsidR="001E62CE" w:rsidRPr="00F84A9B" w:rsidRDefault="001E62CE" w:rsidP="001E62CE">
      <w:pPr>
        <w:pStyle w:val="Normaltindrag"/>
      </w:pPr>
      <w:bookmarkStart w:id="6" w:name="Nästa_Hpunkt"/>
      <w:bookmarkEnd w:id="6"/>
    </w:p>
    <w:p w:rsidR="001E62CE" w:rsidRPr="00F84A9B" w:rsidRDefault="001E62CE" w:rsidP="001E62CE">
      <w:pPr>
        <w:pStyle w:val="Normaltindrag"/>
      </w:pPr>
    </w:p>
    <w:p w:rsidR="005F6D10" w:rsidRPr="00F84A9B" w:rsidRDefault="001E62CE" w:rsidP="005F6D10">
      <w:pPr>
        <w:pStyle w:val="Utskriftsdatum"/>
      </w:pPr>
      <w:r w:rsidRPr="00F84A9B">
        <w:t xml:space="preserve">Stockholm den </w:t>
      </w:r>
      <w:r w:rsidR="005F6D10" w:rsidRPr="00F84A9B">
        <w:t>14 november 2007</w:t>
      </w:r>
    </w:p>
    <w:p w:rsidR="00EF71B3" w:rsidRPr="00F84A9B" w:rsidRDefault="005F6D10" w:rsidP="005F6D10">
      <w:pPr>
        <w:pStyle w:val="Utskriftsdatum"/>
      </w:pPr>
      <w:r w:rsidRPr="00F84A9B">
        <w:t xml:space="preserve"> </w:t>
      </w:r>
    </w:p>
    <w:p w:rsidR="001E62CE" w:rsidRPr="00F84A9B" w:rsidRDefault="001E62CE" w:rsidP="001E62CE">
      <w:r w:rsidRPr="00F84A9B">
        <w:t>På Riksrevisionens styrelses vägnar</w:t>
      </w:r>
    </w:p>
    <w:p w:rsidR="00EF71B3" w:rsidRPr="00F84A9B" w:rsidRDefault="00EF71B3" w:rsidP="00EF71B3">
      <w:pPr>
        <w:pStyle w:val="Normaltindrag"/>
      </w:pPr>
    </w:p>
    <w:p w:rsidR="00EF71B3" w:rsidRPr="00F84A9B" w:rsidRDefault="00EF71B3" w:rsidP="00EF71B3">
      <w:pPr>
        <w:rPr>
          <w:i/>
        </w:rPr>
      </w:pPr>
    </w:p>
    <w:p w:rsidR="00084E2A" w:rsidRPr="00F84A9B" w:rsidRDefault="00084E2A" w:rsidP="00EF71B3">
      <w:pPr>
        <w:rPr>
          <w:i/>
        </w:rPr>
      </w:pPr>
    </w:p>
    <w:p w:rsidR="00084E2A" w:rsidRPr="00F84A9B" w:rsidRDefault="00084E2A" w:rsidP="00EF71B3">
      <w:pPr>
        <w:rPr>
          <w:i/>
        </w:rPr>
      </w:pPr>
    </w:p>
    <w:p w:rsidR="00EF71B3" w:rsidRPr="00F84A9B" w:rsidRDefault="00EF71B3" w:rsidP="00EF71B3">
      <w:pPr>
        <w:rPr>
          <w:i/>
        </w:rPr>
      </w:pPr>
      <w:r w:rsidRPr="00F84A9B">
        <w:rPr>
          <w:i/>
        </w:rPr>
        <w:t>Eva Flyborg</w:t>
      </w:r>
    </w:p>
    <w:p w:rsidR="00EF71B3" w:rsidRPr="00F84A9B" w:rsidRDefault="00EF71B3" w:rsidP="00EF71B3">
      <w:pPr>
        <w:pStyle w:val="Normaltindrag"/>
      </w:pPr>
    </w:p>
    <w:p w:rsidR="00155CBA" w:rsidRPr="00F84A9B" w:rsidRDefault="00EF71B3" w:rsidP="00EF71B3">
      <w:pPr>
        <w:pStyle w:val="Normaltindrag"/>
      </w:pPr>
      <w:r w:rsidRPr="00F84A9B">
        <w:tab/>
      </w:r>
      <w:r w:rsidRPr="00F84A9B">
        <w:tab/>
      </w:r>
      <w:r w:rsidRPr="00F84A9B">
        <w:tab/>
      </w:r>
    </w:p>
    <w:p w:rsidR="00EF71B3" w:rsidRPr="00F84A9B" w:rsidRDefault="00155CBA" w:rsidP="00EF71B3">
      <w:pPr>
        <w:pStyle w:val="Normaltindrag"/>
        <w:rPr>
          <w:i/>
        </w:rPr>
      </w:pPr>
      <w:r w:rsidRPr="00F84A9B">
        <w:tab/>
      </w:r>
      <w:r w:rsidRPr="00F84A9B">
        <w:tab/>
      </w:r>
      <w:r w:rsidRPr="00F84A9B">
        <w:tab/>
      </w:r>
      <w:r w:rsidR="00EF71B3" w:rsidRPr="00F84A9B">
        <w:rPr>
          <w:i/>
        </w:rPr>
        <w:t>Mats Midsa</w:t>
      </w:r>
      <w:r w:rsidR="00EF71B3" w:rsidRPr="00F84A9B">
        <w:rPr>
          <w:i/>
        </w:rPr>
        <w:t>n</w:t>
      </w:r>
      <w:r w:rsidR="00EF71B3" w:rsidRPr="00F84A9B">
        <w:rPr>
          <w:i/>
        </w:rPr>
        <w:t>der</w:t>
      </w:r>
    </w:p>
    <w:p w:rsidR="00084E2A" w:rsidRPr="00F84A9B" w:rsidRDefault="00084E2A" w:rsidP="00EF71B3">
      <w:pPr>
        <w:pStyle w:val="Normaltindrag"/>
        <w:rPr>
          <w:i/>
        </w:rPr>
      </w:pPr>
    </w:p>
    <w:p w:rsidR="00084E2A" w:rsidRPr="00F84A9B" w:rsidRDefault="00084E2A" w:rsidP="00084E2A"/>
    <w:p w:rsidR="00155CBA" w:rsidRPr="00F84A9B" w:rsidRDefault="00155CBA" w:rsidP="00084E2A"/>
    <w:p w:rsidR="00084E2A" w:rsidRPr="00F84A9B" w:rsidRDefault="00084E2A" w:rsidP="009A4C9E">
      <w:pPr>
        <w:pStyle w:val="Deltagare"/>
        <w:rPr>
          <w:noProof w:val="0"/>
        </w:rPr>
      </w:pPr>
      <w:r w:rsidRPr="00F84A9B">
        <w:rPr>
          <w:noProof w:val="0"/>
        </w:rPr>
        <w:t xml:space="preserve">Följande ledamöter har deltagit i beslutet: Eva Flyborg (fp), </w:t>
      </w:r>
      <w:r w:rsidR="00523841" w:rsidRPr="00F84A9B">
        <w:rPr>
          <w:noProof w:val="0"/>
        </w:rPr>
        <w:t>Ann</w:t>
      </w:r>
      <w:r w:rsidR="007950A1" w:rsidRPr="00F84A9B">
        <w:rPr>
          <w:noProof w:val="0"/>
        </w:rPr>
        <w:t>e</w:t>
      </w:r>
      <w:r w:rsidR="00523841" w:rsidRPr="00F84A9B">
        <w:rPr>
          <w:noProof w:val="0"/>
        </w:rPr>
        <w:t>-Marie Pålsson (m), Carina Adolfsson Elgestam (s), E</w:t>
      </w:r>
      <w:r w:rsidR="007950A1" w:rsidRPr="00F84A9B">
        <w:rPr>
          <w:noProof w:val="0"/>
        </w:rPr>
        <w:t>w</w:t>
      </w:r>
      <w:r w:rsidR="00523841" w:rsidRPr="00F84A9B">
        <w:rPr>
          <w:noProof w:val="0"/>
        </w:rPr>
        <w:t>a Th</w:t>
      </w:r>
      <w:r w:rsidR="00523841" w:rsidRPr="00F84A9B">
        <w:rPr>
          <w:noProof w:val="0"/>
        </w:rPr>
        <w:t>a</w:t>
      </w:r>
      <w:r w:rsidR="00523841" w:rsidRPr="00F84A9B">
        <w:rPr>
          <w:noProof w:val="0"/>
        </w:rPr>
        <w:t xml:space="preserve">lén Finné (m), </w:t>
      </w:r>
      <w:smartTag w:uri="urn:schemas-microsoft-com:office:smarttags" w:element="PersonName">
        <w:r w:rsidR="00523841" w:rsidRPr="00F84A9B">
          <w:rPr>
            <w:noProof w:val="0"/>
          </w:rPr>
          <w:t>Alf Eriksson</w:t>
        </w:r>
      </w:smartTag>
      <w:r w:rsidR="00523841" w:rsidRPr="00F84A9B">
        <w:rPr>
          <w:noProof w:val="0"/>
        </w:rPr>
        <w:t xml:space="preserve"> (s), </w:t>
      </w:r>
      <w:smartTag w:uri="urn:schemas-microsoft-com:office:smarttags" w:element="PersonName">
        <w:r w:rsidR="00523841" w:rsidRPr="00F84A9B">
          <w:rPr>
            <w:noProof w:val="0"/>
          </w:rPr>
          <w:t>Per Rosengren</w:t>
        </w:r>
      </w:smartTag>
      <w:r w:rsidR="00523841" w:rsidRPr="00F84A9B">
        <w:rPr>
          <w:noProof w:val="0"/>
        </w:rPr>
        <w:t xml:space="preserve"> (v), </w:t>
      </w:r>
      <w:smartTag w:uri="urn:schemas-microsoft-com:office:smarttags" w:element="PersonName">
        <w:r w:rsidR="00523841" w:rsidRPr="00F84A9B">
          <w:rPr>
            <w:noProof w:val="0"/>
          </w:rPr>
          <w:t>Björn Hamilton</w:t>
        </w:r>
      </w:smartTag>
      <w:r w:rsidR="00523841" w:rsidRPr="00F84A9B">
        <w:rPr>
          <w:noProof w:val="0"/>
        </w:rPr>
        <w:t xml:space="preserve"> (m), Helena Hillar Rosenqvist (mp), </w:t>
      </w:r>
      <w:smartTag w:uri="urn:schemas-microsoft-com:office:smarttags" w:element="PersonName">
        <w:r w:rsidR="007950A1" w:rsidRPr="00F84A9B">
          <w:rPr>
            <w:noProof w:val="0"/>
          </w:rPr>
          <w:t>Agneta Lun</w:t>
        </w:r>
        <w:r w:rsidR="007950A1" w:rsidRPr="00F84A9B">
          <w:rPr>
            <w:noProof w:val="0"/>
          </w:rPr>
          <w:t>d</w:t>
        </w:r>
        <w:r w:rsidR="007950A1" w:rsidRPr="00F84A9B">
          <w:rPr>
            <w:noProof w:val="0"/>
          </w:rPr>
          <w:t>berg</w:t>
        </w:r>
      </w:smartTag>
      <w:r w:rsidR="007950A1" w:rsidRPr="00F84A9B">
        <w:rPr>
          <w:noProof w:val="0"/>
        </w:rPr>
        <w:t xml:space="preserve"> (s) </w:t>
      </w:r>
      <w:r w:rsidR="00523841" w:rsidRPr="00F84A9B">
        <w:rPr>
          <w:noProof w:val="0"/>
        </w:rPr>
        <w:t xml:space="preserve">och Helena Höij (kd),     </w:t>
      </w:r>
    </w:p>
    <w:p w:rsidR="00084E2A" w:rsidRPr="00F84A9B" w:rsidRDefault="00084E2A" w:rsidP="00EF71B3">
      <w:pPr>
        <w:pStyle w:val="Normaltindrag"/>
      </w:pPr>
    </w:p>
    <w:p w:rsidR="00084E2A" w:rsidRPr="00F84A9B" w:rsidRDefault="00084E2A" w:rsidP="00084E2A"/>
    <w:p w:rsidR="00084E2A" w:rsidRPr="00F84A9B" w:rsidRDefault="00084E2A" w:rsidP="00EF71B3">
      <w:pPr>
        <w:pStyle w:val="Normaltindrag"/>
        <w:rPr>
          <w:i/>
        </w:rPr>
      </w:pPr>
    </w:p>
    <w:p w:rsidR="00084E2A" w:rsidRPr="00F84A9B" w:rsidRDefault="00084E2A" w:rsidP="00EF71B3">
      <w:pPr>
        <w:pStyle w:val="Normaltindrag"/>
        <w:rPr>
          <w:i/>
        </w:rPr>
      </w:pPr>
    </w:p>
    <w:p w:rsidR="00EF71B3" w:rsidRPr="00F84A9B" w:rsidRDefault="00EF71B3" w:rsidP="00EF71B3">
      <w:pPr>
        <w:pStyle w:val="Normaltindrag"/>
        <w:rPr>
          <w:i/>
        </w:rPr>
      </w:pPr>
    </w:p>
    <w:p w:rsidR="00EF71B3" w:rsidRPr="00F84A9B" w:rsidRDefault="00EF71B3" w:rsidP="00EF71B3">
      <w:pPr>
        <w:pStyle w:val="Normaltindrag"/>
      </w:pPr>
    </w:p>
    <w:p w:rsidR="001E62CE" w:rsidRPr="00F84A9B" w:rsidRDefault="001E62CE" w:rsidP="001E62CE">
      <w:pPr>
        <w:pStyle w:val="Normaltindrag"/>
      </w:pPr>
      <w:bookmarkStart w:id="7" w:name="Ordförande"/>
      <w:bookmarkEnd w:id="7"/>
    </w:p>
    <w:p w:rsidR="001E62CE" w:rsidRPr="00F84A9B" w:rsidRDefault="001E62CE" w:rsidP="001E62CE">
      <w:pPr>
        <w:pStyle w:val="Normaltindrag"/>
      </w:pPr>
      <w:bookmarkStart w:id="8" w:name="Deltagare"/>
      <w:bookmarkEnd w:id="8"/>
    </w:p>
    <w:p w:rsidR="001E62CE" w:rsidRPr="00F84A9B" w:rsidRDefault="001E62CE" w:rsidP="001E62CE">
      <w:pPr>
        <w:pStyle w:val="Normaltindrag"/>
      </w:pPr>
    </w:p>
    <w:p w:rsidR="001E62CE" w:rsidRPr="00F84A9B" w:rsidRDefault="001E62CE" w:rsidP="001E62CE">
      <w:pPr>
        <w:pStyle w:val="Normaltindrag"/>
        <w:sectPr w:rsidR="001E62CE" w:rsidRPr="00F84A9B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1E62CE" w:rsidRPr="00F84A9B" w:rsidRDefault="001E62CE" w:rsidP="001E62CE">
      <w:pPr>
        <w:pStyle w:val="Rubrik1"/>
        <w:rPr>
          <w:noProof w:val="0"/>
        </w:rPr>
      </w:pPr>
      <w:bookmarkStart w:id="9" w:name="_Toc182818756"/>
      <w:r w:rsidRPr="00F84A9B">
        <w:rPr>
          <w:noProof w:val="0"/>
        </w:rPr>
        <w:t>Riksrevisionens granskning</w:t>
      </w:r>
      <w:bookmarkEnd w:id="9"/>
    </w:p>
    <w:p w:rsidR="00253360" w:rsidRPr="00F84A9B" w:rsidRDefault="00253360" w:rsidP="00253360">
      <w:r w:rsidRPr="00F84A9B">
        <w:t>Riksrevisionen har granskat om Försäkringskassan utreder möjli</w:t>
      </w:r>
      <w:r w:rsidRPr="00F84A9B">
        <w:t>g</w:t>
      </w:r>
      <w:r w:rsidRPr="00F84A9B">
        <w:t>heten till anpassning av den sjuk</w:t>
      </w:r>
      <w:r w:rsidR="005F6D10" w:rsidRPr="00F84A9B">
        <w:t xml:space="preserve">skrivnes </w:t>
      </w:r>
      <w:r w:rsidRPr="00F84A9B">
        <w:t>arbetsplats och möjligheten till nya arbet</w:t>
      </w:r>
      <w:r w:rsidRPr="00F84A9B">
        <w:t>s</w:t>
      </w:r>
      <w:r w:rsidRPr="00F84A9B">
        <w:t xml:space="preserve">uppgifter. Resultatet av granskningen har redovisats i rapporten </w:t>
      </w:r>
      <w:r w:rsidRPr="00F84A9B">
        <w:rPr>
          <w:i/>
        </w:rPr>
        <w:t>Tas sju</w:t>
      </w:r>
      <w:r w:rsidRPr="00F84A9B">
        <w:rPr>
          <w:i/>
        </w:rPr>
        <w:t>k</w:t>
      </w:r>
      <w:r w:rsidRPr="00F84A9B">
        <w:rPr>
          <w:i/>
        </w:rPr>
        <w:t>skrivnas arbetsförmåga till vara – Försäkringskassans kontakter med arbet</w:t>
      </w:r>
      <w:r w:rsidRPr="00F84A9B">
        <w:rPr>
          <w:i/>
        </w:rPr>
        <w:t>s</w:t>
      </w:r>
      <w:r w:rsidRPr="00F84A9B">
        <w:rPr>
          <w:i/>
        </w:rPr>
        <w:t xml:space="preserve">givare </w:t>
      </w:r>
      <w:r w:rsidRPr="00F84A9B">
        <w:t>(RiR 2007:19). Rappo</w:t>
      </w:r>
      <w:r w:rsidRPr="00F84A9B">
        <w:t>r</w:t>
      </w:r>
      <w:r w:rsidRPr="00F84A9B">
        <w:t xml:space="preserve">ten publicerades </w:t>
      </w:r>
      <w:r w:rsidR="005F6D10" w:rsidRPr="00F84A9B">
        <w:t xml:space="preserve">i </w:t>
      </w:r>
      <w:r w:rsidRPr="00F84A9B">
        <w:t xml:space="preserve">september 2007. </w:t>
      </w:r>
    </w:p>
    <w:p w:rsidR="00253360" w:rsidRPr="00F84A9B" w:rsidRDefault="00253360" w:rsidP="00253360">
      <w:pPr>
        <w:pStyle w:val="Rubrik2"/>
      </w:pPr>
      <w:bookmarkStart w:id="10" w:name="_Toc180561686"/>
      <w:bookmarkStart w:id="11" w:name="_Toc182818757"/>
      <w:r w:rsidRPr="00F84A9B">
        <w:t>Granskningens bakgrund och inriktning</w:t>
      </w:r>
      <w:bookmarkEnd w:id="10"/>
      <w:bookmarkEnd w:id="11"/>
      <w:r w:rsidRPr="00F84A9B">
        <w:t xml:space="preserve"> </w:t>
      </w:r>
    </w:p>
    <w:p w:rsidR="00253360" w:rsidRPr="00F84A9B" w:rsidRDefault="00253360" w:rsidP="00253360">
      <w:r w:rsidRPr="00F84A9B">
        <w:t>Statens kostnader för sjukdom och ohälsa är höga. Kostnaderna för sjukpe</w:t>
      </w:r>
      <w:r w:rsidRPr="00F84A9B">
        <w:t>n</w:t>
      </w:r>
      <w:r w:rsidRPr="00F84A9B">
        <w:t>ning och sjuk- och aktivitetsersättning uppgick år 2006 till 106 milja</w:t>
      </w:r>
      <w:r w:rsidRPr="00F84A9B">
        <w:t>r</w:t>
      </w:r>
      <w:r w:rsidRPr="00F84A9B">
        <w:t>der kronor. Sammanlagt är det 634 000 personer som uppbär sjuk- eller aktiv</w:t>
      </w:r>
      <w:r w:rsidRPr="00F84A9B">
        <w:t>i</w:t>
      </w:r>
      <w:r w:rsidRPr="00F84A9B">
        <w:t>tetsersättning eller som har varit sjukskrivna längre än ett år. Försäkringska</w:t>
      </w:r>
      <w:r w:rsidRPr="00F84A9B">
        <w:t>s</w:t>
      </w:r>
      <w:r w:rsidRPr="00F84A9B">
        <w:t>san ska enligt sin instruktion verka för att försäkrade ges föru</w:t>
      </w:r>
      <w:r w:rsidRPr="00F84A9B">
        <w:t>t</w:t>
      </w:r>
      <w:r w:rsidRPr="00F84A9B">
        <w:t>sättningar att tillvarata sin förmåga att arbeta och försö</w:t>
      </w:r>
      <w:r w:rsidRPr="00F84A9B">
        <w:t>r</w:t>
      </w:r>
      <w:r w:rsidRPr="00F84A9B">
        <w:t>ja sig själva genom förvärvsarbete. Det ska bl.a. ske genom att Försäkringskassan utreder möjligheten till anpas</w:t>
      </w:r>
      <w:r w:rsidRPr="00F84A9B">
        <w:t>s</w:t>
      </w:r>
      <w:r w:rsidRPr="00F84A9B">
        <w:t>ning av den sjukskrivnes arbetsplats och möjligheten till nya arbetsup</w:t>
      </w:r>
      <w:r w:rsidRPr="00F84A9B">
        <w:t>p</w:t>
      </w:r>
      <w:r w:rsidRPr="00F84A9B">
        <w:t>gifter.</w:t>
      </w:r>
    </w:p>
    <w:p w:rsidR="00253360" w:rsidRPr="00F84A9B" w:rsidRDefault="00253360" w:rsidP="00253360">
      <w:pPr>
        <w:pStyle w:val="Normaltindrag"/>
      </w:pPr>
      <w:r w:rsidRPr="00F84A9B">
        <w:t xml:space="preserve">Riksrevisionens granskning har inriktats mot att undersöka hur väl </w:t>
      </w:r>
      <w:r w:rsidR="00CA7F92" w:rsidRPr="00F84A9B">
        <w:t>F</w:t>
      </w:r>
      <w:r w:rsidRPr="00F84A9B">
        <w:t>örsä</w:t>
      </w:r>
      <w:r w:rsidRPr="00F84A9B">
        <w:t>k</w:t>
      </w:r>
      <w:r w:rsidRPr="00F84A9B">
        <w:t>ringskassan utreder den sjukskri</w:t>
      </w:r>
      <w:r w:rsidRPr="00F84A9B">
        <w:t>v</w:t>
      </w:r>
      <w:r w:rsidRPr="00F84A9B">
        <w:t>nes möjlighet att få anpassade eller nya arbetsuppgifter hos sin arbetsgivare, då det är klarlagt att arbetsförmåga sa</w:t>
      </w:r>
      <w:r w:rsidRPr="00F84A9B">
        <w:t>k</w:t>
      </w:r>
      <w:r w:rsidRPr="00F84A9B">
        <w:t>nas i de nuvarande arbetsuppgifterna. Granskningen ska ge svar på fö</w:t>
      </w:r>
      <w:r w:rsidRPr="00F84A9B">
        <w:t>l</w:t>
      </w:r>
      <w:r w:rsidRPr="00F84A9B">
        <w:t>jande två rev</w:t>
      </w:r>
      <w:r w:rsidRPr="00F84A9B">
        <w:t>i</w:t>
      </w:r>
      <w:r w:rsidRPr="00F84A9B">
        <w:t>sionsfrågor:</w:t>
      </w:r>
    </w:p>
    <w:p w:rsidR="00253360" w:rsidRPr="00F84A9B" w:rsidRDefault="00253360" w:rsidP="005A058C">
      <w:pPr>
        <w:pStyle w:val="Punktlista"/>
      </w:pPr>
      <w:r w:rsidRPr="00F84A9B">
        <w:t xml:space="preserve">Fullgör </w:t>
      </w:r>
      <w:r w:rsidR="00CA7F92" w:rsidRPr="00F84A9B">
        <w:t>F</w:t>
      </w:r>
      <w:r w:rsidRPr="00F84A9B">
        <w:t>örsäkringskassan sina skyldigheter beträffande utre</w:t>
      </w:r>
      <w:r w:rsidRPr="00F84A9B">
        <w:t>d</w:t>
      </w:r>
      <w:r w:rsidRPr="00F84A9B">
        <w:t>ning av anpassning av nuvarande arbetsplats och inhämtning av uppgifter från arbetsgivaren för att kunna bedöma den sjukskrivnes möjligheter till for</w:t>
      </w:r>
      <w:r w:rsidRPr="00F84A9B">
        <w:t>t</w:t>
      </w:r>
      <w:r w:rsidRPr="00F84A9B">
        <w:t>satt arb</w:t>
      </w:r>
      <w:r w:rsidRPr="00F84A9B">
        <w:t>e</w:t>
      </w:r>
      <w:r w:rsidRPr="00F84A9B">
        <w:t xml:space="preserve">te hos arbetsgivaren? </w:t>
      </w:r>
    </w:p>
    <w:p w:rsidR="00253360" w:rsidRPr="00F84A9B" w:rsidRDefault="00253360" w:rsidP="005A058C">
      <w:pPr>
        <w:pStyle w:val="Punktlista"/>
        <w:spacing w:before="0"/>
      </w:pPr>
      <w:r w:rsidRPr="00F84A9B">
        <w:t>Om så inte är fallet, vilka är skälen och vad får detta för kons</w:t>
      </w:r>
      <w:r w:rsidRPr="00F84A9B">
        <w:t>e</w:t>
      </w:r>
      <w:r w:rsidRPr="00F84A9B">
        <w:t>kvenser för den sju</w:t>
      </w:r>
      <w:r w:rsidRPr="00F84A9B">
        <w:t>k</w:t>
      </w:r>
      <w:r w:rsidRPr="00F84A9B">
        <w:t>skrivne?</w:t>
      </w:r>
    </w:p>
    <w:p w:rsidR="00253360" w:rsidRPr="00F84A9B" w:rsidRDefault="00253360" w:rsidP="00CA7F92">
      <w:r w:rsidRPr="00F84A9B">
        <w:t>I granskningen har även ingått att undersöka om det finns inslag i rege</w:t>
      </w:r>
      <w:r w:rsidRPr="00F84A9B">
        <w:t>r</w:t>
      </w:r>
      <w:r w:rsidRPr="00F84A9B">
        <w:t>ingens styrning av den aktuella verksamheten som kan bidra till oklarheter i Försä</w:t>
      </w:r>
      <w:r w:rsidRPr="00F84A9B">
        <w:t>k</w:t>
      </w:r>
      <w:r w:rsidRPr="00F84A9B">
        <w:t>ringskassans uppdrag att bedöma rätten till e</w:t>
      </w:r>
      <w:r w:rsidRPr="00F84A9B">
        <w:t>r</w:t>
      </w:r>
      <w:r w:rsidRPr="00F84A9B">
        <w:t xml:space="preserve">sättning. </w:t>
      </w:r>
    </w:p>
    <w:p w:rsidR="00253360" w:rsidRPr="00F84A9B" w:rsidRDefault="00253360" w:rsidP="00253360">
      <w:pPr>
        <w:pStyle w:val="Rubrik2"/>
      </w:pPr>
      <w:bookmarkStart w:id="12" w:name="_Toc180561687"/>
      <w:bookmarkStart w:id="13" w:name="_Toc182818758"/>
      <w:r w:rsidRPr="00F84A9B">
        <w:t>Arbetsgivarens och Försäkringskassans ansvar</w:t>
      </w:r>
      <w:bookmarkEnd w:id="12"/>
      <w:bookmarkEnd w:id="13"/>
    </w:p>
    <w:p w:rsidR="00253360" w:rsidRPr="00F84A9B" w:rsidRDefault="00253360" w:rsidP="00253360">
      <w:r w:rsidRPr="00F84A9B">
        <w:t>Riksrevisionen konstaterar i ra</w:t>
      </w:r>
      <w:r w:rsidRPr="00F84A9B">
        <w:t>p</w:t>
      </w:r>
      <w:r w:rsidRPr="00F84A9B">
        <w:t xml:space="preserve">porten att </w:t>
      </w:r>
      <w:r w:rsidR="005F6D10" w:rsidRPr="00F84A9B">
        <w:t xml:space="preserve">arbetsgivaren </w:t>
      </w:r>
      <w:r w:rsidRPr="00F84A9B">
        <w:t>har en mycket viktig roll för att få tillbaka den sjukskrivne i arbete. Arbetsg</w:t>
      </w:r>
      <w:r w:rsidRPr="00F84A9B">
        <w:t>i</w:t>
      </w:r>
      <w:r w:rsidRPr="00F84A9B">
        <w:t>varen har enligt olika regelverk skyldigheter när det gäller anpassning av arbetsplatsen och rehabil</w:t>
      </w:r>
      <w:r w:rsidRPr="00F84A9B">
        <w:t>i</w:t>
      </w:r>
      <w:r w:rsidRPr="00F84A9B">
        <w:t>tering. Arbetsmiljölagen ställer krav på arbetsgivaren att anpassa arbetsförhå</w:t>
      </w:r>
      <w:r w:rsidRPr="00F84A9B">
        <w:t>l</w:t>
      </w:r>
      <w:r w:rsidRPr="00F84A9B">
        <w:t>landena utifrån arbetstagarens särskilda förutsättningar för arb</w:t>
      </w:r>
      <w:r w:rsidRPr="00F84A9B">
        <w:t>e</w:t>
      </w:r>
      <w:r w:rsidRPr="00F84A9B">
        <w:t>tet. Enligt samma lag ska arbetsgivaren se till att det finns en på lämpligt sätt organis</w:t>
      </w:r>
      <w:r w:rsidRPr="00F84A9B">
        <w:t>e</w:t>
      </w:r>
      <w:r w:rsidRPr="00F84A9B">
        <w:t>rad arbetsanpassnings- och rehabiliteringsverksamhet.</w:t>
      </w:r>
      <w:r w:rsidR="0087492B" w:rsidRPr="00F84A9B">
        <w:t xml:space="preserve"> </w:t>
      </w:r>
      <w:r w:rsidRPr="00F84A9B">
        <w:t>Arbetsgivaren har också en skyldighet att lämna de upplysningar till Försä</w:t>
      </w:r>
      <w:r w:rsidRPr="00F84A9B">
        <w:t>k</w:t>
      </w:r>
      <w:r w:rsidRPr="00F84A9B">
        <w:t>ringskassan som behövs för att klarlägga den sjukskrivnes behov av rehabilite</w:t>
      </w:r>
      <w:r w:rsidRPr="00F84A9B">
        <w:t>r</w:t>
      </w:r>
      <w:r w:rsidRPr="00F84A9B">
        <w:t xml:space="preserve">ing. </w:t>
      </w:r>
    </w:p>
    <w:p w:rsidR="00253360" w:rsidRPr="00F84A9B" w:rsidRDefault="00253360" w:rsidP="00253360">
      <w:pPr>
        <w:pStyle w:val="Normaltindrag"/>
      </w:pPr>
      <w:r w:rsidRPr="00F84A9B">
        <w:t>Försäkringskassan</w:t>
      </w:r>
      <w:r w:rsidRPr="00F84A9B">
        <w:rPr>
          <w:i/>
        </w:rPr>
        <w:t xml:space="preserve"> </w:t>
      </w:r>
      <w:r w:rsidRPr="00F84A9B">
        <w:t>prövar rätten till sjukpenning och bedömer den enski</w:t>
      </w:r>
      <w:r w:rsidRPr="00F84A9B">
        <w:t>l</w:t>
      </w:r>
      <w:r w:rsidRPr="00F84A9B">
        <w:t>des arbetsförmåga. Försäkringskassan administrerar även ett bidrag till a</w:t>
      </w:r>
      <w:r w:rsidRPr="00F84A9B">
        <w:t>r</w:t>
      </w:r>
      <w:r w:rsidRPr="00F84A9B">
        <w:t>betshjälpmedel för att kunna anpassa arbetsplatsen. Vidare ansvarar Försä</w:t>
      </w:r>
      <w:r w:rsidRPr="00F84A9B">
        <w:t>k</w:t>
      </w:r>
      <w:r w:rsidRPr="00F84A9B">
        <w:t>ringskassan för att den enskildes rehabilitering</w:t>
      </w:r>
      <w:r w:rsidRPr="00F84A9B">
        <w:t>s</w:t>
      </w:r>
      <w:r w:rsidRPr="00F84A9B">
        <w:t>behov klarläggs och att de åtgärder vidtas som behövs för en e</w:t>
      </w:r>
      <w:r w:rsidRPr="00F84A9B">
        <w:t>f</w:t>
      </w:r>
      <w:r w:rsidRPr="00F84A9B">
        <w:t xml:space="preserve">fektiv rehabilitering. </w:t>
      </w:r>
    </w:p>
    <w:p w:rsidR="00253360" w:rsidRPr="00F84A9B" w:rsidRDefault="00253360" w:rsidP="00253360">
      <w:pPr>
        <w:pStyle w:val="Normaltindrag"/>
      </w:pPr>
      <w:r w:rsidRPr="00F84A9B">
        <w:t>I regleringsbreven för Försäkring</w:t>
      </w:r>
      <w:r w:rsidRPr="00F84A9B">
        <w:t>s</w:t>
      </w:r>
      <w:r w:rsidRPr="00F84A9B">
        <w:t>kassan åren 2006 och 2007 betonas att Försä</w:t>
      </w:r>
      <w:r w:rsidRPr="00F84A9B">
        <w:t>k</w:t>
      </w:r>
      <w:r w:rsidRPr="00F84A9B">
        <w:t>ringskassan ska verka för en väl fungerande sjukskrivningsprocess som ger rätt ersättning i rätt tid och syftar till att arbetsförmågan tas till</w:t>
      </w:r>
      <w:r w:rsidR="00CA7F92" w:rsidRPr="00F84A9B">
        <w:t xml:space="preserve"> </w:t>
      </w:r>
      <w:r w:rsidRPr="00F84A9B">
        <w:t>vara. Nå</w:t>
      </w:r>
      <w:r w:rsidRPr="00F84A9B">
        <w:t>g</w:t>
      </w:r>
      <w:r w:rsidRPr="00F84A9B">
        <w:t>ra mål för Försäkringskassans arbetsgivarkontakter finns däremot inte. I tid</w:t>
      </w:r>
      <w:r w:rsidRPr="00F84A9B">
        <w:t>i</w:t>
      </w:r>
      <w:r w:rsidRPr="00F84A9B">
        <w:t>gare regleringsbrev för 2003 och 2004 betonades dock att kvaliteten i beslut</w:t>
      </w:r>
      <w:r w:rsidRPr="00F84A9B">
        <w:t>s</w:t>
      </w:r>
      <w:r w:rsidRPr="00F84A9B">
        <w:t xml:space="preserve">underlagen skulle öka. </w:t>
      </w:r>
    </w:p>
    <w:p w:rsidR="00253360" w:rsidRPr="00F84A9B" w:rsidRDefault="00253360" w:rsidP="00253360">
      <w:pPr>
        <w:pStyle w:val="Normaltindrag"/>
      </w:pPr>
      <w:r w:rsidRPr="00F84A9B">
        <w:t>Det interna mål som är relevant för Försäkringskassans utredning av den sjukskrivnes möjligheter att få anpa</w:t>
      </w:r>
      <w:r w:rsidRPr="00F84A9B">
        <w:t>s</w:t>
      </w:r>
      <w:r w:rsidRPr="00F84A9B">
        <w:t>sade eller nya arbetsuppgifter är att minst 94 procent av ärendena ska ha tillräc</w:t>
      </w:r>
      <w:r w:rsidRPr="00F84A9B">
        <w:t>k</w:t>
      </w:r>
      <w:r w:rsidRPr="00F84A9B">
        <w:t>ligt beslutsunderlag, varav minst 98 procent ska vara rätt beslut.</w:t>
      </w:r>
    </w:p>
    <w:p w:rsidR="00253360" w:rsidRPr="00F84A9B" w:rsidRDefault="00253360" w:rsidP="00253360">
      <w:pPr>
        <w:pStyle w:val="Rubrik2"/>
      </w:pPr>
      <w:bookmarkStart w:id="14" w:name="_Toc180561688"/>
      <w:bookmarkStart w:id="15" w:name="_Toc182818759"/>
      <w:r w:rsidRPr="00F84A9B">
        <w:t>Rehabilite</w:t>
      </w:r>
      <w:r w:rsidR="00CA7F92" w:rsidRPr="00F84A9B">
        <w:t>rings</w:t>
      </w:r>
      <w:r w:rsidRPr="00F84A9B">
        <w:t>utredning avskaffas</w:t>
      </w:r>
      <w:bookmarkEnd w:id="14"/>
      <w:bookmarkEnd w:id="15"/>
    </w:p>
    <w:p w:rsidR="00253360" w:rsidRPr="00F84A9B" w:rsidRDefault="00253360" w:rsidP="00253360">
      <w:r w:rsidRPr="00F84A9B">
        <w:t xml:space="preserve">Arbetsgivarna var fram till </w:t>
      </w:r>
      <w:smartTag w:uri="urn:schemas-microsoft-com:office:smarttags" w:element="date">
        <w:smartTagPr>
          <w:attr w:name="Year" w:val="2007"/>
          <w:attr w:name="Day" w:val="1"/>
          <w:attr w:name="Month" w:val="7"/>
          <w:attr w:name="ls" w:val="trans"/>
        </w:smartTagPr>
        <w:r w:rsidRPr="00F84A9B">
          <w:t>den 1 juli 2007</w:t>
        </w:r>
      </w:smartTag>
      <w:r w:rsidRPr="00F84A9B">
        <w:t xml:space="preserve"> ålagda att genom en rehabilite</w:t>
      </w:r>
      <w:r w:rsidRPr="00F84A9B">
        <w:t>r</w:t>
      </w:r>
      <w:r w:rsidRPr="00F84A9B">
        <w:t>ingsutredning klarlägga vilket rehab</w:t>
      </w:r>
      <w:r w:rsidRPr="00F84A9B">
        <w:t>i</w:t>
      </w:r>
      <w:r w:rsidRPr="00F84A9B">
        <w:t>literingsbehov som en sjukskriven medarbetare hade. Utredningen var o</w:t>
      </w:r>
      <w:r w:rsidRPr="00F84A9B">
        <w:t>b</w:t>
      </w:r>
      <w:r w:rsidRPr="00F84A9B">
        <w:t>ligatorisk och skulle bl</w:t>
      </w:r>
      <w:r w:rsidR="00CA7F92" w:rsidRPr="00F84A9B">
        <w:t>.</w:t>
      </w:r>
      <w:r w:rsidRPr="00F84A9B">
        <w:t>a</w:t>
      </w:r>
      <w:r w:rsidR="00CA7F92" w:rsidRPr="00F84A9B">
        <w:t xml:space="preserve">. </w:t>
      </w:r>
      <w:r w:rsidRPr="00F84A9B">
        <w:t>göras om en anställd varit frånvarande län</w:t>
      </w:r>
      <w:r w:rsidRPr="00F84A9B">
        <w:t>g</w:t>
      </w:r>
      <w:r w:rsidRPr="00F84A9B">
        <w:t xml:space="preserve">re tid än fyra veckor i följd. </w:t>
      </w:r>
    </w:p>
    <w:p w:rsidR="00253360" w:rsidRPr="00F84A9B" w:rsidRDefault="00253360" w:rsidP="00253360">
      <w:pPr>
        <w:pStyle w:val="Normaltindrag"/>
      </w:pPr>
      <w:r w:rsidRPr="00F84A9B">
        <w:t>Den 1 juli 2007 avskaffades kravet på utredning. Motivet var bl.a. att det visat sig att de flesta rehabiliteringsutredningar som kommit in till Försä</w:t>
      </w:r>
      <w:r w:rsidRPr="00F84A9B">
        <w:t>k</w:t>
      </w:r>
      <w:r w:rsidRPr="00F84A9B">
        <w:t>ringskassan hade ett lågt informationsvärde.</w:t>
      </w:r>
      <w:r w:rsidRPr="00F84A9B">
        <w:rPr>
          <w:rStyle w:val="Fotnotsreferens"/>
        </w:rPr>
        <w:footnoteReference w:id="1"/>
      </w:r>
      <w:r w:rsidRPr="00F84A9B">
        <w:t xml:space="preserve"> Få utredningar hade des</w:t>
      </w:r>
      <w:r w:rsidRPr="00F84A9B">
        <w:t>s</w:t>
      </w:r>
      <w:r w:rsidRPr="00F84A9B">
        <w:t>utom inkommit inom föreskriven tid. Avskaffandet innebär att arbetsgivarna inte längre är ansvariga för att förmedla den information som angetts ovan. A</w:t>
      </w:r>
      <w:r w:rsidRPr="00F84A9B">
        <w:t>r</w:t>
      </w:r>
      <w:r w:rsidRPr="00F84A9B">
        <w:t>betsgivarna ska dock fortfarande lämna de upply</w:t>
      </w:r>
      <w:r w:rsidRPr="00F84A9B">
        <w:t>s</w:t>
      </w:r>
      <w:r w:rsidRPr="00F84A9B">
        <w:t>ningar som behövs för att klarlägga den sjukskrivnes behov av rehab</w:t>
      </w:r>
      <w:r w:rsidRPr="00F84A9B">
        <w:t>i</w:t>
      </w:r>
      <w:r w:rsidRPr="00F84A9B">
        <w:t xml:space="preserve">litering. </w:t>
      </w:r>
    </w:p>
    <w:p w:rsidR="00253360" w:rsidRPr="00F84A9B" w:rsidRDefault="00253360" w:rsidP="00253360">
      <w:pPr>
        <w:pStyle w:val="Rubrik2"/>
      </w:pPr>
      <w:bookmarkStart w:id="16" w:name="_Toc180561689"/>
      <w:bookmarkStart w:id="17" w:name="_Toc182818760"/>
      <w:r w:rsidRPr="00F84A9B">
        <w:t>Riksrevisionens iakttagelser och bedömningar</w:t>
      </w:r>
      <w:bookmarkEnd w:id="16"/>
      <w:bookmarkEnd w:id="17"/>
    </w:p>
    <w:p w:rsidR="00253360" w:rsidRPr="00F84A9B" w:rsidRDefault="00253360" w:rsidP="00253360">
      <w:pPr>
        <w:pStyle w:val="Rubrik3"/>
        <w:rPr>
          <w:noProof w:val="0"/>
        </w:rPr>
      </w:pPr>
      <w:bookmarkStart w:id="18" w:name="_Toc180561690"/>
      <w:bookmarkStart w:id="19" w:name="_Toc182818761"/>
      <w:r w:rsidRPr="00F84A9B">
        <w:rPr>
          <w:noProof w:val="0"/>
        </w:rPr>
        <w:t>Passiv handläggning och bristande bedömning av arbetsförmåga</w:t>
      </w:r>
      <w:bookmarkEnd w:id="18"/>
      <w:bookmarkEnd w:id="19"/>
    </w:p>
    <w:p w:rsidR="00253360" w:rsidRPr="00F84A9B" w:rsidRDefault="00253360" w:rsidP="00253360">
      <w:r w:rsidRPr="00F84A9B">
        <w:t>Riksrevisionens granskning visar att Försäkringskassan i många fall inte fullgör sitt uppdrag att utreda möjligheten till anpassning av den sju</w:t>
      </w:r>
      <w:r w:rsidRPr="00F84A9B">
        <w:t>k</w:t>
      </w:r>
      <w:r w:rsidRPr="00F84A9B">
        <w:t>skrivnes arbetsplats och alternativa nya arbetsuppgifter. Därmed säkerställer inte Fö</w:t>
      </w:r>
      <w:r w:rsidRPr="00F84A9B">
        <w:t>r</w:t>
      </w:r>
      <w:r w:rsidRPr="00F84A9B">
        <w:t>säkringskassan att arbet</w:t>
      </w:r>
      <w:r w:rsidRPr="00F84A9B">
        <w:t>s</w:t>
      </w:r>
      <w:r w:rsidRPr="00F84A9B">
        <w:t>förmågan tas till vara. Riksrevisionen anser att dessa brister är allvarliga med tanke på det stora antal personer som är sjukskrivna eller får sjuk- eller akt</w:t>
      </w:r>
      <w:r w:rsidRPr="00F84A9B">
        <w:t>i</w:t>
      </w:r>
      <w:r w:rsidRPr="00F84A9B">
        <w:t xml:space="preserve">vitetsersättning och de höga kostnader som är förenade med ohälsan. </w:t>
      </w:r>
    </w:p>
    <w:p w:rsidR="00253360" w:rsidRPr="00F84A9B" w:rsidRDefault="00253360" w:rsidP="00253360">
      <w:pPr>
        <w:pStyle w:val="Normaltindrag"/>
      </w:pPr>
      <w:r w:rsidRPr="00F84A9B">
        <w:t>Riksrevisionen har funnit att handläggningen präglas av passivitet. Sjuk</w:t>
      </w:r>
      <w:r w:rsidR="005B26C2" w:rsidRPr="00F84A9B">
        <w:softHyphen/>
      </w:r>
      <w:r w:rsidRPr="00F84A9B">
        <w:t>fallen rullar många gånger på utan mål och m</w:t>
      </w:r>
      <w:r w:rsidRPr="00F84A9B">
        <w:t>e</w:t>
      </w:r>
      <w:r w:rsidRPr="00F84A9B">
        <w:t>ning. Till exempel dröjer det mycket ofta ett år eller mer innan</w:t>
      </w:r>
      <w:r w:rsidRPr="00F84A9B">
        <w:rPr>
          <w:spacing w:val="-2"/>
        </w:rPr>
        <w:t xml:space="preserve"> ett avstämningsmöte mellan den sjukskri</w:t>
      </w:r>
      <w:r w:rsidRPr="00F84A9B">
        <w:rPr>
          <w:spacing w:val="-2"/>
        </w:rPr>
        <w:t>v</w:t>
      </w:r>
      <w:r w:rsidRPr="00F84A9B">
        <w:t>ne, Försäkringskassan och a</w:t>
      </w:r>
      <w:r w:rsidRPr="00F84A9B">
        <w:t>r</w:t>
      </w:r>
      <w:r w:rsidRPr="00F84A9B">
        <w:t>betsgivaren kommer till stånd. Dessa möten är, enligt Riksrevisionen,viktiga för att föra u</w:t>
      </w:r>
      <w:r w:rsidRPr="00F84A9B">
        <w:t>t</w:t>
      </w:r>
      <w:r w:rsidRPr="00F84A9B">
        <w:t xml:space="preserve">redningen av sjukfallet framåt. </w:t>
      </w:r>
    </w:p>
    <w:p w:rsidR="00253360" w:rsidRPr="00F84A9B" w:rsidRDefault="00253360" w:rsidP="00253360">
      <w:pPr>
        <w:pStyle w:val="Normaltindrag"/>
      </w:pPr>
      <w:r w:rsidRPr="00F84A9B">
        <w:t>Försäkringskassan brister ofta i sina bedömningar av arbetsförmågan. När Försäkringskassan ska bedöma hur nedsatt arbetsförmågan är ska 3 kap. 7</w:t>
      </w:r>
      <w:r w:rsidR="00CA7F92" w:rsidRPr="00F84A9B">
        <w:t xml:space="preserve"> </w:t>
      </w:r>
      <w:r w:rsidRPr="00F84A9B">
        <w:t>§ i lagen om allmän försäkring tillämpas</w:t>
      </w:r>
      <w:r w:rsidR="00071A77" w:rsidRPr="00F84A9B">
        <w:rPr>
          <w:rStyle w:val="Fotnotsreferens"/>
        </w:rPr>
        <w:footnoteReference w:id="2"/>
      </w:r>
      <w:r w:rsidRPr="00F84A9B">
        <w:t>. Bedömningen av arbetsförm</w:t>
      </w:r>
      <w:r w:rsidRPr="00F84A9B">
        <w:t>å</w:t>
      </w:r>
      <w:r w:rsidRPr="00F84A9B">
        <w:t>gan ska göras ste</w:t>
      </w:r>
      <w:r w:rsidRPr="00F84A9B">
        <w:t>g</w:t>
      </w:r>
      <w:r w:rsidRPr="00F84A9B">
        <w:t>vis, enligt en modell som utvecklas i lagens förarbeten. Modellen beskriver vad handläggarna ska ta ställning till när de avgör rätten till sju</w:t>
      </w:r>
      <w:r w:rsidRPr="00F84A9B">
        <w:t>k</w:t>
      </w:r>
      <w:r w:rsidRPr="00F84A9B">
        <w:t>penning. Modellen utgörs av ett antal öve</w:t>
      </w:r>
      <w:r w:rsidRPr="00F84A9B">
        <w:t>r</w:t>
      </w:r>
      <w:r w:rsidRPr="00F84A9B">
        <w:t xml:space="preserve">väganden i form av frågor som är uppdelade i sju steg.  </w:t>
      </w:r>
    </w:p>
    <w:p w:rsidR="00253360" w:rsidRPr="00F84A9B" w:rsidRDefault="00253360" w:rsidP="00253360">
      <w:pPr>
        <w:pStyle w:val="Normaltindrag"/>
      </w:pPr>
      <w:r w:rsidRPr="00F84A9B">
        <w:t>Granskningen visar att ju fler moment som Försäkringskassan ska utr</w:t>
      </w:r>
      <w:r w:rsidRPr="00F84A9B">
        <w:t>e</w:t>
      </w:r>
      <w:r w:rsidRPr="00F84A9B">
        <w:t>da, desto färre bedömningar görs. Det är främst bedömningar i den senare d</w:t>
      </w:r>
      <w:r w:rsidRPr="00F84A9B">
        <w:t>e</w:t>
      </w:r>
      <w:r w:rsidRPr="00F84A9B">
        <w:t>len av utredningen som brister. Ibland saknas bedömning över huvud taget. När Försäkringskassan ska ta stäl</w:t>
      </w:r>
      <w:r w:rsidRPr="00F84A9B">
        <w:t>l</w:t>
      </w:r>
      <w:r w:rsidRPr="00F84A9B">
        <w:t>ning till om den sjukskrivne kan utföra sina arbetsuppgifter efter viss anpassning, saknas bedömning i 10 procent av sju</w:t>
      </w:r>
      <w:r w:rsidRPr="00F84A9B">
        <w:t>k</w:t>
      </w:r>
      <w:r w:rsidRPr="00F84A9B">
        <w:t>fallen. I nästa steg, när Försäkringskassan ska ta ställning till om den sju</w:t>
      </w:r>
      <w:r w:rsidRPr="00F84A9B">
        <w:t>k</w:t>
      </w:r>
      <w:r w:rsidRPr="00F84A9B">
        <w:t>skrivne kan få andra arbetsuppgifter, saknas bedömning i 30 procent av sju</w:t>
      </w:r>
      <w:r w:rsidRPr="00F84A9B">
        <w:t>k</w:t>
      </w:r>
      <w:r w:rsidRPr="00F84A9B">
        <w:t>fallen. Därefter ska Försäkringskassan ta ställning till om den sju</w:t>
      </w:r>
      <w:r w:rsidRPr="00F84A9B">
        <w:t>k</w:t>
      </w:r>
      <w:r w:rsidRPr="00F84A9B">
        <w:t>skrivne kan få andra uppgi</w:t>
      </w:r>
      <w:r w:rsidRPr="00F84A9B">
        <w:t>f</w:t>
      </w:r>
      <w:r w:rsidRPr="00F84A9B">
        <w:t>ter efter viss rehabilitering; i dessa fall saknas bedömning i 45</w:t>
      </w:r>
      <w:r w:rsidR="005B26C2" w:rsidRPr="00F84A9B">
        <w:t> </w:t>
      </w:r>
      <w:r w:rsidRPr="00F84A9B">
        <w:t>procent av sjukfallen.</w:t>
      </w:r>
    </w:p>
    <w:p w:rsidR="00253360" w:rsidRPr="00F84A9B" w:rsidRDefault="00253360" w:rsidP="00253360">
      <w:pPr>
        <w:pStyle w:val="Normaltindrag"/>
      </w:pPr>
      <w:r w:rsidRPr="00F84A9B">
        <w:t xml:space="preserve"> Vidare saknas en komplett bedömning av möjligheten att anpassa arbet</w:t>
      </w:r>
      <w:r w:rsidRPr="00F84A9B">
        <w:t>s</w:t>
      </w:r>
      <w:r w:rsidRPr="00F84A9B">
        <w:t>plats eller arbetsuppgifter i nästan 80 procent av de ärenden som öve</w:t>
      </w:r>
      <w:r w:rsidRPr="00F84A9B">
        <w:t>r</w:t>
      </w:r>
      <w:r w:rsidRPr="00F84A9B">
        <w:t>gick till sjuk- eller aktivitetsersättning (f</w:t>
      </w:r>
      <w:r w:rsidR="00CA7F92" w:rsidRPr="00F84A9B">
        <w:t xml:space="preserve">.d. </w:t>
      </w:r>
      <w:r w:rsidRPr="00F84A9B">
        <w:t>förtidspension). När Försäkringska</w:t>
      </w:r>
      <w:r w:rsidRPr="00F84A9B">
        <w:t>s</w:t>
      </w:r>
      <w:r w:rsidRPr="00F84A9B">
        <w:t>san bedömt arbetsförmågan i de sjukfall som avslutats med sjuk- eller aktivitet</w:t>
      </w:r>
      <w:r w:rsidRPr="00F84A9B">
        <w:t>s</w:t>
      </w:r>
      <w:r w:rsidRPr="00F84A9B">
        <w:t>ersättning, saknas fullständiga underlag från arbetsgivaren i 30 pr</w:t>
      </w:r>
      <w:r w:rsidRPr="00F84A9B">
        <w:t>o</w:t>
      </w:r>
      <w:r w:rsidRPr="00F84A9B">
        <w:t xml:space="preserve">cent av fallen.  </w:t>
      </w:r>
    </w:p>
    <w:p w:rsidR="00253360" w:rsidRPr="00F84A9B" w:rsidRDefault="00253360" w:rsidP="00253360">
      <w:pPr>
        <w:pStyle w:val="Normaltindrag"/>
      </w:pPr>
      <w:r w:rsidRPr="00F84A9B">
        <w:t>Försäkringskassan har därtill enligt Riksrevisionen bristande kunskaper om den sjukskrivnes arbetsplats och vilka lämpliga alternativa arbetsup</w:t>
      </w:r>
      <w:r w:rsidRPr="00F84A9B">
        <w:t>p</w:t>
      </w:r>
      <w:r w:rsidRPr="00F84A9B">
        <w:t>gifter som arbetsgiv</w:t>
      </w:r>
      <w:r w:rsidRPr="00F84A9B">
        <w:t>a</w:t>
      </w:r>
      <w:r w:rsidRPr="00F84A9B">
        <w:t>ren kan erbjuda. Exempelvis har Försäkringskassan underlåtit att inhämta information om alternativa arbetsuppgifter i 70 procent av rel</w:t>
      </w:r>
      <w:r w:rsidRPr="00F84A9B">
        <w:t>e</w:t>
      </w:r>
      <w:r w:rsidRPr="00F84A9B">
        <w:t>vanta sjukfall. I drygt en tiondel av de ärenden där rehabilitering</w:t>
      </w:r>
      <w:r w:rsidRPr="00F84A9B">
        <w:t>s</w:t>
      </w:r>
      <w:r w:rsidRPr="00F84A9B">
        <w:t>åtgärder genomförts anges inte syftet med de vidtagna åtgä</w:t>
      </w:r>
      <w:r w:rsidRPr="00F84A9B">
        <w:t>r</w:t>
      </w:r>
      <w:r w:rsidRPr="00F84A9B">
        <w:t>derna.</w:t>
      </w:r>
    </w:p>
    <w:p w:rsidR="00253360" w:rsidRPr="00F84A9B" w:rsidRDefault="00253360" w:rsidP="00253360">
      <w:pPr>
        <w:pStyle w:val="Rubrik3"/>
        <w:rPr>
          <w:noProof w:val="0"/>
        </w:rPr>
      </w:pPr>
      <w:bookmarkStart w:id="20" w:name="_Toc180561691"/>
      <w:bookmarkStart w:id="21" w:name="_Toc182818762"/>
      <w:r w:rsidRPr="00F84A9B">
        <w:rPr>
          <w:noProof w:val="0"/>
        </w:rPr>
        <w:t>Handläggarna behöver stöd</w:t>
      </w:r>
      <w:bookmarkEnd w:id="20"/>
      <w:bookmarkEnd w:id="21"/>
      <w:r w:rsidRPr="00F84A9B">
        <w:rPr>
          <w:noProof w:val="0"/>
        </w:rPr>
        <w:t xml:space="preserve"> </w:t>
      </w:r>
    </w:p>
    <w:p w:rsidR="00253360" w:rsidRPr="00F84A9B" w:rsidRDefault="00253360" w:rsidP="00253360">
      <w:r w:rsidRPr="00F84A9B">
        <w:t>Det ställs stora krav på Försäkringskassans handläggare när rätten till sju</w:t>
      </w:r>
      <w:r w:rsidRPr="00F84A9B">
        <w:t>k</w:t>
      </w:r>
      <w:r w:rsidRPr="00F84A9B">
        <w:t>penning och behovet av rehabil</w:t>
      </w:r>
      <w:r w:rsidRPr="00F84A9B">
        <w:t>i</w:t>
      </w:r>
      <w:r w:rsidRPr="00F84A9B">
        <w:t>tering ska bedömas. Det behövs därför bra stöd till handläggarna och goda rutiner. En förutsättning för att handlä</w:t>
      </w:r>
      <w:r w:rsidRPr="00F84A9B">
        <w:t>g</w:t>
      </w:r>
      <w:r w:rsidRPr="00F84A9B">
        <w:t>garna ska kunna ta ställning till om den sjukskrivnes arbetsuppgifter kan anpassas eller förändras och föra u</w:t>
      </w:r>
      <w:r w:rsidRPr="00F84A9B">
        <w:t>t</w:t>
      </w:r>
      <w:r w:rsidRPr="00F84A9B">
        <w:t>redningen framåt, är bl.a. att de har kunskap om regelverk, metoder och relevanta åtgärder. Riksrevisionen n</w:t>
      </w:r>
      <w:r w:rsidRPr="00F84A9B">
        <w:t>o</w:t>
      </w:r>
      <w:r w:rsidRPr="00F84A9B">
        <w:t>terar att flera av Försäkringskassans egna studier visar att handläggarna i vissa moment anser sig sakna kunskap som är nödvändig för att utreda arbetsförmåga. Till exe</w:t>
      </w:r>
      <w:r w:rsidRPr="00F84A9B">
        <w:t>m</w:t>
      </w:r>
      <w:r w:rsidRPr="00F84A9B">
        <w:t>pel anger majorit</w:t>
      </w:r>
      <w:r w:rsidRPr="00F84A9B">
        <w:t>e</w:t>
      </w:r>
      <w:r w:rsidRPr="00F84A9B">
        <w:t>ten av handläggarna att de är osäkra på hur vissa lagar och regler ska tolkas, och många handläggare anser sig inte ha tillräckliga ku</w:t>
      </w:r>
      <w:r w:rsidRPr="00F84A9B">
        <w:t>n</w:t>
      </w:r>
      <w:r w:rsidRPr="00F84A9B">
        <w:t>skaper om aktuella rutiner.</w:t>
      </w:r>
      <w:r w:rsidRPr="00F84A9B">
        <w:rPr>
          <w:rStyle w:val="Fotnotsreferens"/>
        </w:rPr>
        <w:footnoteReference w:id="3"/>
      </w:r>
      <w:r w:rsidRPr="00F84A9B">
        <w:t xml:space="preserve"> </w:t>
      </w:r>
    </w:p>
    <w:p w:rsidR="00253360" w:rsidRPr="00F84A9B" w:rsidRDefault="00253360" w:rsidP="00253360">
      <w:pPr>
        <w:pStyle w:val="Normaltindrag"/>
      </w:pPr>
      <w:r w:rsidRPr="00F84A9B">
        <w:t>Försäkringskassan framhåller i dessa studier att handläggarna behöver i</w:t>
      </w:r>
      <w:r w:rsidRPr="00F84A9B">
        <w:t>n</w:t>
      </w:r>
      <w:r w:rsidRPr="00F84A9B">
        <w:t>satser  för att nå ett strukturerat arbetssätt inom ohälsoområdet. Om inte de</w:t>
      </w:r>
      <w:r w:rsidRPr="00F84A9B">
        <w:t>t</w:t>
      </w:r>
      <w:r w:rsidRPr="00F84A9B">
        <w:t>ta sker finns enligt Försäkringskassan en risk att den enskilde skapar egna fö</w:t>
      </w:r>
      <w:r w:rsidRPr="00F84A9B">
        <w:t>r</w:t>
      </w:r>
      <w:r w:rsidRPr="00F84A9B">
        <w:t>hållningssätt till försäkrin</w:t>
      </w:r>
      <w:r w:rsidRPr="00F84A9B">
        <w:t>g</w:t>
      </w:r>
      <w:r w:rsidRPr="00F84A9B">
        <w:t xml:space="preserve">en. </w:t>
      </w:r>
    </w:p>
    <w:p w:rsidR="00253360" w:rsidRPr="00F84A9B" w:rsidRDefault="00253360" w:rsidP="00253360">
      <w:pPr>
        <w:pStyle w:val="Normaltindrag"/>
      </w:pPr>
      <w:r w:rsidRPr="00F84A9B">
        <w:t>Av Riksrevisionens granskning framgår vidare att det inte finns några u</w:t>
      </w:r>
      <w:r w:rsidRPr="00F84A9B">
        <w:t>t</w:t>
      </w:r>
      <w:r w:rsidRPr="00F84A9B">
        <w:t>bildningar eller andra stödinsatser för handläggare med syfte att få kä</w:t>
      </w:r>
      <w:r w:rsidRPr="00F84A9B">
        <w:t>n</w:t>
      </w:r>
      <w:r w:rsidRPr="00F84A9B">
        <w:t>nedom om olika arbetsplatsers föru</w:t>
      </w:r>
      <w:r w:rsidRPr="00F84A9B">
        <w:t>t</w:t>
      </w:r>
      <w:r w:rsidRPr="00F84A9B">
        <w:t>sättningar. Varje handläggare får själv skaffa sig nödvändig information. E</w:t>
      </w:r>
      <w:r w:rsidRPr="00F84A9B">
        <w:t>n</w:t>
      </w:r>
      <w:r w:rsidRPr="00F84A9B">
        <w:t>ligt Riksrevisionen kan avsaknaden av etablerade tillvägagångs</w:t>
      </w:r>
      <w:r w:rsidR="00CA7F92" w:rsidRPr="00F84A9B">
        <w:t>s</w:t>
      </w:r>
      <w:r w:rsidRPr="00F84A9B">
        <w:t>ätt och ibland bristande kompetens i kombination med hög arbetsbelastning och täta handläggarbyten bidra till otillräckliga beslutsunde</w:t>
      </w:r>
      <w:r w:rsidRPr="00F84A9B">
        <w:t>r</w:t>
      </w:r>
      <w:r w:rsidRPr="00F84A9B">
        <w:t xml:space="preserve">lag i sjukfallen.  </w:t>
      </w:r>
    </w:p>
    <w:p w:rsidR="00253360" w:rsidRPr="00F84A9B" w:rsidRDefault="00253360" w:rsidP="00253360">
      <w:pPr>
        <w:pStyle w:val="Normaltindrag"/>
      </w:pPr>
      <w:r w:rsidRPr="00F84A9B">
        <w:t>Riksrevisionen har i en tidigare granskning bedömt att det återstår en del arbete för att Försäkringskassan ska finna bra former för stöd i handläggnin</w:t>
      </w:r>
      <w:r w:rsidRPr="00F84A9B">
        <w:t>g</w:t>
      </w:r>
      <w:r w:rsidRPr="00F84A9B">
        <w:t>en.</w:t>
      </w:r>
      <w:r w:rsidRPr="00F84A9B">
        <w:rPr>
          <w:rStyle w:val="Fotnotsreferens"/>
          <w:rFonts w:cs="TimesNewRomanPSMT"/>
          <w:szCs w:val="22"/>
        </w:rPr>
        <w:footnoteReference w:id="4"/>
      </w:r>
      <w:r w:rsidRPr="00F84A9B">
        <w:t xml:space="preserve">  Den aktstudie som nu har gjorts och enkäten till arbetsgivare v</w:t>
      </w:r>
      <w:r w:rsidRPr="00F84A9B">
        <w:t>i</w:t>
      </w:r>
      <w:r w:rsidRPr="00F84A9B">
        <w:t>sar att sådant stöd behövs i handläg</w:t>
      </w:r>
      <w:r w:rsidRPr="00F84A9B">
        <w:t>g</w:t>
      </w:r>
      <w:r w:rsidRPr="00F84A9B">
        <w:t xml:space="preserve">ningen av granskade sjukfall. </w:t>
      </w:r>
    </w:p>
    <w:p w:rsidR="00253360" w:rsidRPr="00F84A9B" w:rsidRDefault="00253360" w:rsidP="00253360">
      <w:pPr>
        <w:pStyle w:val="Rubrik3"/>
        <w:rPr>
          <w:noProof w:val="0"/>
        </w:rPr>
      </w:pPr>
      <w:bookmarkStart w:id="22" w:name="_Toc180561692"/>
      <w:bookmarkStart w:id="23" w:name="_Toc182818763"/>
      <w:r w:rsidRPr="00F84A9B">
        <w:rPr>
          <w:noProof w:val="0"/>
        </w:rPr>
        <w:t>Arbetsgivarkontakterna ej prioriterade</w:t>
      </w:r>
      <w:bookmarkEnd w:id="22"/>
      <w:bookmarkEnd w:id="23"/>
    </w:p>
    <w:p w:rsidR="00253360" w:rsidRPr="00F84A9B" w:rsidRDefault="00253360" w:rsidP="00253360">
      <w:r w:rsidRPr="00F84A9B">
        <w:t>Riksrevisionens granskning visar att Försäkringskassan inte prioriterar a</w:t>
      </w:r>
      <w:r w:rsidRPr="00F84A9B">
        <w:t>r</w:t>
      </w:r>
      <w:r w:rsidRPr="00F84A9B">
        <w:t>betsgivarkontakterna. Försäkringskassan saknar enligt Riksrevisionen rut</w:t>
      </w:r>
      <w:r w:rsidRPr="00F84A9B">
        <w:t>i</w:t>
      </w:r>
      <w:r w:rsidRPr="00F84A9B">
        <w:t>ner för att säkerställa att myndigheten får in tillräckligt beslutsunderlag från a</w:t>
      </w:r>
      <w:r w:rsidRPr="00F84A9B">
        <w:t>r</w:t>
      </w:r>
      <w:r w:rsidRPr="00F84A9B">
        <w:t>betsgivare. Försäkringskassan har enligt Riksrevisionen inte heller följt upp de former för samverkan som förekommer i vissa delar av landet eller utarb</w:t>
      </w:r>
      <w:r w:rsidRPr="00F84A9B">
        <w:t>e</w:t>
      </w:r>
      <w:r w:rsidRPr="00F84A9B">
        <w:t xml:space="preserve">tat gemensamma riktlinjer för arbetet med arbetsgivare. </w:t>
      </w:r>
    </w:p>
    <w:p w:rsidR="00253360" w:rsidRPr="00F84A9B" w:rsidRDefault="00253360" w:rsidP="00253360">
      <w:pPr>
        <w:pStyle w:val="Normaltindrag"/>
        <w:rPr>
          <w:i/>
        </w:rPr>
      </w:pPr>
      <w:r w:rsidRPr="00F84A9B">
        <w:t>Granskningen visar att Försäkringskassan främst har försummat kontakte</w:t>
      </w:r>
      <w:r w:rsidRPr="00F84A9B">
        <w:t>r</w:t>
      </w:r>
      <w:r w:rsidRPr="00F84A9B">
        <w:t>na med små arbetsgivare (färre än 20 anställda). Sjukfall där de sju</w:t>
      </w:r>
      <w:r w:rsidRPr="00F84A9B">
        <w:t>k</w:t>
      </w:r>
      <w:r w:rsidRPr="00F84A9B">
        <w:t>skrivna är anställda hos små arbetsg</w:t>
      </w:r>
      <w:r w:rsidRPr="00F84A9B">
        <w:t>i</w:t>
      </w:r>
      <w:r w:rsidRPr="00F84A9B">
        <w:t>vare uppvisar enligt granskningen fler brister i utredningen än i övriga sju</w:t>
      </w:r>
      <w:r w:rsidRPr="00F84A9B">
        <w:t>k</w:t>
      </w:r>
      <w:r w:rsidRPr="00F84A9B">
        <w:t xml:space="preserve">fall. </w:t>
      </w:r>
    </w:p>
    <w:p w:rsidR="00253360" w:rsidRPr="00F84A9B" w:rsidRDefault="00253360" w:rsidP="00253360">
      <w:pPr>
        <w:pStyle w:val="Rubrik3"/>
        <w:rPr>
          <w:noProof w:val="0"/>
        </w:rPr>
      </w:pPr>
      <w:bookmarkStart w:id="24" w:name="_Toc180561693"/>
      <w:bookmarkStart w:id="25" w:name="_Toc182818764"/>
      <w:r w:rsidRPr="00F84A9B">
        <w:rPr>
          <w:noProof w:val="0"/>
        </w:rPr>
        <w:t>Rutinerna för informationsinhämtning är inte säkerställda</w:t>
      </w:r>
      <w:bookmarkEnd w:id="24"/>
      <w:bookmarkEnd w:id="25"/>
      <w:r w:rsidRPr="00F84A9B">
        <w:rPr>
          <w:noProof w:val="0"/>
        </w:rPr>
        <w:t xml:space="preserve"> </w:t>
      </w:r>
    </w:p>
    <w:p w:rsidR="00253360" w:rsidRPr="00F84A9B" w:rsidRDefault="00253360" w:rsidP="00253360">
      <w:r w:rsidRPr="00F84A9B">
        <w:t>Riksrevisionen konstaterar i grans</w:t>
      </w:r>
      <w:r w:rsidRPr="00F84A9B">
        <w:t>k</w:t>
      </w:r>
      <w:r w:rsidRPr="00F84A9B">
        <w:t>ningen att Försäkringskassan saknar en samlad strategi för att få tillräckliga beslutsunderlag från arbetsgivare. Rik</w:t>
      </w:r>
      <w:r w:rsidRPr="00F84A9B">
        <w:t>s</w:t>
      </w:r>
      <w:r w:rsidRPr="00F84A9B">
        <w:t>revisionen har funnit att Försäkringskassan ännu inte har säkerställt hur my</w:t>
      </w:r>
      <w:r w:rsidRPr="00F84A9B">
        <w:t>n</w:t>
      </w:r>
      <w:r w:rsidRPr="00F84A9B">
        <w:t>digheten ska få in den information som tidigare förmedlades via de obligat</w:t>
      </w:r>
      <w:r w:rsidRPr="00F84A9B">
        <w:t>o</w:t>
      </w:r>
      <w:r w:rsidRPr="00F84A9B">
        <w:t>riska rehabilite</w:t>
      </w:r>
      <w:r w:rsidR="00CA7F92" w:rsidRPr="00F84A9B">
        <w:t>rings</w:t>
      </w:r>
      <w:r w:rsidRPr="00F84A9B">
        <w:t xml:space="preserve">tsutredningarna. </w:t>
      </w:r>
    </w:p>
    <w:p w:rsidR="00253360" w:rsidRPr="00F84A9B" w:rsidRDefault="00253360" w:rsidP="00253360">
      <w:pPr>
        <w:pStyle w:val="Normaltindrag"/>
      </w:pPr>
      <w:r w:rsidRPr="00F84A9B">
        <w:t>I granskningen noteras vidare att Försäkringskassan står i begrepp att in</w:t>
      </w:r>
      <w:r w:rsidR="005B26C2" w:rsidRPr="00F84A9B">
        <w:softHyphen/>
      </w:r>
      <w:r w:rsidRPr="00F84A9B">
        <w:t>föra en rad nya rutiner med effekt på utredningen av hur den sjukskrivnes a</w:t>
      </w:r>
      <w:r w:rsidRPr="00F84A9B">
        <w:t>r</w:t>
      </w:r>
      <w:r w:rsidRPr="00F84A9B">
        <w:t>betsförmåga bäst kan tas till vara på den nuvarande arbetsplatsen. Detta har dock enligt Riksrevisionen inte åtföljts av några nya mål utöver redan befin</w:t>
      </w:r>
      <w:r w:rsidRPr="00F84A9B">
        <w:t>t</w:t>
      </w:r>
      <w:r w:rsidRPr="00F84A9B">
        <w:t>liga, vare sig beträffande snabbare geno</w:t>
      </w:r>
      <w:r w:rsidRPr="00F84A9B">
        <w:t>m</w:t>
      </w:r>
      <w:r w:rsidRPr="00F84A9B">
        <w:t>strömning, lägre antal sjukfall eller högre kvalitet på handläggningen av sjukfall, trots att motivet att ta bort reh</w:t>
      </w:r>
      <w:r w:rsidRPr="00F84A9B">
        <w:t>a</w:t>
      </w:r>
      <w:r w:rsidRPr="00F84A9B">
        <w:t xml:space="preserve">biliteringsutredningen var just att påskynda handläggningen. </w:t>
      </w:r>
    </w:p>
    <w:p w:rsidR="00253360" w:rsidRPr="00F84A9B" w:rsidRDefault="00253360" w:rsidP="00253360">
      <w:pPr>
        <w:pStyle w:val="Normaltindrag"/>
      </w:pPr>
      <w:r w:rsidRPr="00F84A9B">
        <w:t>Det saknas konsekvensanalyser av hur de nya rutinerna  kommer att p</w:t>
      </w:r>
      <w:r w:rsidRPr="00F84A9B">
        <w:t>å</w:t>
      </w:r>
      <w:r w:rsidRPr="00F84A9B">
        <w:t>verka produktionstakten eller kvalit</w:t>
      </w:r>
      <w:r w:rsidRPr="00F84A9B">
        <w:t>e</w:t>
      </w:r>
      <w:r w:rsidRPr="00F84A9B">
        <w:t>ten. Försäkringskassan har vidare inte be</w:t>
      </w:r>
      <w:r w:rsidR="005B26C2" w:rsidRPr="00F84A9B">
        <w:softHyphen/>
      </w:r>
      <w:r w:rsidRPr="00F84A9B">
        <w:t>räknat om rutinerna kommer att kr</w:t>
      </w:r>
      <w:r w:rsidRPr="00F84A9B">
        <w:t>ä</w:t>
      </w:r>
      <w:r w:rsidRPr="00F84A9B">
        <w:t xml:space="preserve">va mer resurser.  </w:t>
      </w:r>
    </w:p>
    <w:p w:rsidR="00253360" w:rsidRPr="00F84A9B" w:rsidRDefault="00253360" w:rsidP="00253360">
      <w:pPr>
        <w:pStyle w:val="Rubrik3"/>
        <w:rPr>
          <w:noProof w:val="0"/>
        </w:rPr>
      </w:pPr>
      <w:bookmarkStart w:id="26" w:name="_Toc180561694"/>
      <w:bookmarkStart w:id="27" w:name="_Toc182818765"/>
      <w:r w:rsidRPr="00F84A9B">
        <w:rPr>
          <w:noProof w:val="0"/>
        </w:rPr>
        <w:t>Arbetshjälpmedel övervägs inte</w:t>
      </w:r>
      <w:bookmarkEnd w:id="26"/>
      <w:bookmarkEnd w:id="27"/>
      <w:r w:rsidRPr="00F84A9B">
        <w:rPr>
          <w:noProof w:val="0"/>
        </w:rPr>
        <w:t xml:space="preserve">  </w:t>
      </w:r>
    </w:p>
    <w:p w:rsidR="00253360" w:rsidRPr="00F84A9B" w:rsidRDefault="00253360" w:rsidP="00253360">
      <w:r w:rsidRPr="00F84A9B">
        <w:t>Riksrevisionen har funnit att arbetshjälpmedel inte används som ett instr</w:t>
      </w:r>
      <w:r w:rsidRPr="00F84A9B">
        <w:t>u</w:t>
      </w:r>
      <w:r w:rsidRPr="00F84A9B">
        <w:t>ment för att ta til</w:t>
      </w:r>
      <w:r w:rsidR="00CA7F92" w:rsidRPr="00F84A9B">
        <w:t xml:space="preserve">l </w:t>
      </w:r>
      <w:r w:rsidRPr="00F84A9B">
        <w:t>vara arbetsförmåga och bryta sjukskrivningar. Gransknin</w:t>
      </w:r>
      <w:r w:rsidRPr="00F84A9B">
        <w:t>g</w:t>
      </w:r>
      <w:r w:rsidRPr="00F84A9B">
        <w:t>en visar att bidrag till arbetshjälpmedel så gott som aldrig övervägs när Fö</w:t>
      </w:r>
      <w:r w:rsidRPr="00F84A9B">
        <w:t>r</w:t>
      </w:r>
      <w:r w:rsidRPr="00F84A9B">
        <w:t>säkringskassan utreder möjligheten till anpassning av arbetsplats eller arbet</w:t>
      </w:r>
      <w:r w:rsidRPr="00F84A9B">
        <w:t>s</w:t>
      </w:r>
      <w:r w:rsidRPr="00F84A9B">
        <w:t>up</w:t>
      </w:r>
      <w:r w:rsidRPr="00F84A9B">
        <w:t>p</w:t>
      </w:r>
      <w:r w:rsidRPr="00F84A9B">
        <w:t xml:space="preserve">gifter. </w:t>
      </w:r>
    </w:p>
    <w:p w:rsidR="00253360" w:rsidRPr="00F84A9B" w:rsidRDefault="00253360" w:rsidP="00253360">
      <w:pPr>
        <w:pStyle w:val="Rubrik2"/>
      </w:pPr>
      <w:bookmarkStart w:id="28" w:name="_Toc180561695"/>
      <w:bookmarkStart w:id="29" w:name="_Toc182818766"/>
      <w:r w:rsidRPr="00F84A9B">
        <w:t>Riksrevisionens rekommendationer</w:t>
      </w:r>
      <w:bookmarkEnd w:id="28"/>
      <w:bookmarkEnd w:id="29"/>
    </w:p>
    <w:p w:rsidR="00253360" w:rsidRPr="00F84A9B" w:rsidRDefault="00253360" w:rsidP="00253360">
      <w:r w:rsidRPr="00F84A9B">
        <w:t>Riksrevisionens granskning visar att Försäkringskassan ofta brister i att u</w:t>
      </w:r>
      <w:r w:rsidRPr="00F84A9B">
        <w:t>t</w:t>
      </w:r>
      <w:r w:rsidRPr="00F84A9B">
        <w:t>reda sjukskrivnas möjligheter att få anpassade eller nya arbetsuppgifter hos nuv</w:t>
      </w:r>
      <w:r w:rsidRPr="00F84A9B">
        <w:t>a</w:t>
      </w:r>
      <w:r w:rsidRPr="00F84A9B">
        <w:t xml:space="preserve">rande arbetsgivare. I hälften av </w:t>
      </w:r>
      <w:r w:rsidR="00281E6C" w:rsidRPr="00F84A9B">
        <w:t xml:space="preserve">de </w:t>
      </w:r>
      <w:r w:rsidRPr="00F84A9B">
        <w:t xml:space="preserve">sjukfall </w:t>
      </w:r>
      <w:r w:rsidR="00281E6C" w:rsidRPr="00F84A9B">
        <w:t xml:space="preserve">som Riksrevisionen granskat </w:t>
      </w:r>
      <w:r w:rsidRPr="00F84A9B">
        <w:t>a</w:t>
      </w:r>
      <w:r w:rsidRPr="00F84A9B">
        <w:t>v</w:t>
      </w:r>
      <w:r w:rsidRPr="00F84A9B">
        <w:t>slutas sjukskrivningen med att personen får sjuk- eller aktivitetsersättning. Detta inn</w:t>
      </w:r>
      <w:r w:rsidRPr="00F84A9B">
        <w:t>e</w:t>
      </w:r>
      <w:r w:rsidRPr="00F84A9B">
        <w:t>bär ett långsiktigt ekonomiskt åtagande från statens sida och att den e</w:t>
      </w:r>
      <w:r w:rsidRPr="00F84A9B">
        <w:t>n</w:t>
      </w:r>
      <w:r w:rsidRPr="00F84A9B">
        <w:t>skilde ställs utanför arbetsmarknaden under lång tid. Det är därför enligt Riksrevisi</w:t>
      </w:r>
      <w:r w:rsidRPr="00F84A9B">
        <w:t>o</w:t>
      </w:r>
      <w:r w:rsidRPr="00F84A9B">
        <w:t>nen viktigt att Försäkringskassans utredningar av arbetsförmågan är av god kval</w:t>
      </w:r>
      <w:r w:rsidRPr="00F84A9B">
        <w:t>i</w:t>
      </w:r>
      <w:r w:rsidRPr="00F84A9B">
        <w:t xml:space="preserve">tet.  </w:t>
      </w:r>
    </w:p>
    <w:p w:rsidR="00253360" w:rsidRPr="00F84A9B" w:rsidRDefault="00253360" w:rsidP="00253360">
      <w:pPr>
        <w:pStyle w:val="Normaltindrag"/>
      </w:pPr>
      <w:r w:rsidRPr="00F84A9B">
        <w:t>Riksrevisionen rekommenderar regeringen att</w:t>
      </w:r>
      <w:r w:rsidR="00CA7F92" w:rsidRPr="00F84A9B">
        <w:t xml:space="preserve"> </w:t>
      </w:r>
      <w:r w:rsidRPr="00F84A9B">
        <w:t>säkerställa att Försäkring</w:t>
      </w:r>
      <w:r w:rsidRPr="00F84A9B">
        <w:t>s</w:t>
      </w:r>
      <w:r w:rsidRPr="00F84A9B">
        <w:t>kassan gör kompletta utredningar av sjukskrivnas arbetsfö</w:t>
      </w:r>
      <w:r w:rsidRPr="00F84A9B">
        <w:t>r</w:t>
      </w:r>
      <w:r w:rsidRPr="00F84A9B">
        <w:t>måga i enlighet med gällande rätt. Avskaffandet av rehabiliteringsutredningen får inte uppfa</w:t>
      </w:r>
      <w:r w:rsidRPr="00F84A9B">
        <w:t>t</w:t>
      </w:r>
      <w:r w:rsidRPr="00F84A9B">
        <w:t xml:space="preserve">tas som att </w:t>
      </w:r>
      <w:r w:rsidRPr="00F84A9B">
        <w:rPr>
          <w:spacing w:val="-2"/>
        </w:rPr>
        <w:t>arbetsgivarens ansvar för rehabilitering av den sjukskrivne min</w:t>
      </w:r>
      <w:r w:rsidRPr="00F84A9B">
        <w:rPr>
          <w:spacing w:val="-2"/>
        </w:rPr>
        <w:t>s</w:t>
      </w:r>
      <w:r w:rsidRPr="00F84A9B">
        <w:t>kar. Därför rekommenderar Riksrevisionen regeringen att följa upp och u</w:t>
      </w:r>
      <w:r w:rsidRPr="00F84A9B">
        <w:t>t</w:t>
      </w:r>
      <w:r w:rsidRPr="00F84A9B">
        <w:t>värdera vilka effekter borttagandet av rehabiliteringsutredningen får för de sjukskri</w:t>
      </w:r>
      <w:r w:rsidRPr="00F84A9B">
        <w:t>v</w:t>
      </w:r>
      <w:r w:rsidRPr="00F84A9B">
        <w:t>nas möjligheter att komma tillb</w:t>
      </w:r>
      <w:r w:rsidRPr="00F84A9B">
        <w:t>a</w:t>
      </w:r>
      <w:r w:rsidRPr="00F84A9B">
        <w:t xml:space="preserve">ka i arbete. </w:t>
      </w:r>
    </w:p>
    <w:p w:rsidR="00CA7F92" w:rsidRPr="00F84A9B" w:rsidRDefault="00253360" w:rsidP="00253360">
      <w:pPr>
        <w:pStyle w:val="Normaltindrag"/>
      </w:pPr>
      <w:r w:rsidRPr="00F84A9B">
        <w:t>Riksrevisionen konstaterar att arbetsgivarkontakter är ett eftersatt o</w:t>
      </w:r>
      <w:r w:rsidRPr="00F84A9B">
        <w:t>m</w:t>
      </w:r>
      <w:r w:rsidRPr="00F84A9B">
        <w:t>råde av Försäkringskassan. Uppgifter från arbetsgivare utgör ett viktigt beslutsu</w:t>
      </w:r>
      <w:r w:rsidRPr="00F84A9B">
        <w:t>n</w:t>
      </w:r>
      <w:r w:rsidRPr="00F84A9B">
        <w:t>derlag när Försä</w:t>
      </w:r>
      <w:r w:rsidRPr="00F84A9B">
        <w:t>k</w:t>
      </w:r>
      <w:r w:rsidRPr="00F84A9B">
        <w:t>ringskassan ska utreda rätten till sjukpenning och därvid ta till vara arbetsförmågan hos de sjukskrivna. För att bättre kunna bedöma den sjukskrivnes arbetsförmåga och säke</w:t>
      </w:r>
      <w:r w:rsidRPr="00F84A9B">
        <w:t>r</w:t>
      </w:r>
      <w:r w:rsidRPr="00F84A9B">
        <w:t>ställa att möjligheterna till anpassade eller nya arbetsuppgifter är utredda, rekommenderar Riksrevisionen Försä</w:t>
      </w:r>
      <w:r w:rsidRPr="00F84A9B">
        <w:t>k</w:t>
      </w:r>
      <w:r w:rsidRPr="00F84A9B">
        <w:t>ringskassan att omgående</w:t>
      </w:r>
    </w:p>
    <w:p w:rsidR="00253360" w:rsidRPr="00F84A9B" w:rsidRDefault="00253360" w:rsidP="005A058C">
      <w:pPr>
        <w:pStyle w:val="Punktlista"/>
        <w:tabs>
          <w:tab w:val="clear" w:pos="360"/>
        </w:tabs>
        <w:ind w:left="284" w:hanging="284"/>
      </w:pPr>
      <w:r w:rsidRPr="00F84A9B">
        <w:t xml:space="preserve"> utveckla rutiner för att säkerställa att tillräckligt underlag hämtas in utan on</w:t>
      </w:r>
      <w:r w:rsidRPr="00F84A9B">
        <w:t>ö</w:t>
      </w:r>
      <w:r w:rsidRPr="00F84A9B">
        <w:t>digt dröjsmål och att kompletta bedömningar görs,</w:t>
      </w:r>
    </w:p>
    <w:p w:rsidR="00253360" w:rsidRPr="00F84A9B" w:rsidRDefault="00253360" w:rsidP="005A058C">
      <w:pPr>
        <w:pStyle w:val="Punktlista"/>
        <w:tabs>
          <w:tab w:val="clear" w:pos="360"/>
        </w:tabs>
        <w:spacing w:before="0"/>
        <w:ind w:left="284" w:hanging="284"/>
      </w:pPr>
      <w:r w:rsidRPr="00F84A9B">
        <w:t>förse handläggarna med ändamålsenligt stöd så att de kan bedöma arbet</w:t>
      </w:r>
      <w:r w:rsidRPr="00F84A9B">
        <w:t>s</w:t>
      </w:r>
      <w:r w:rsidRPr="00F84A9B">
        <w:t>förmåga på ett korrekt sätt,</w:t>
      </w:r>
    </w:p>
    <w:p w:rsidR="00253360" w:rsidRPr="00F84A9B" w:rsidRDefault="00253360" w:rsidP="005A058C">
      <w:pPr>
        <w:pStyle w:val="Punktlista"/>
        <w:tabs>
          <w:tab w:val="clear" w:pos="360"/>
        </w:tabs>
        <w:spacing w:before="0"/>
        <w:ind w:left="284" w:hanging="284"/>
      </w:pPr>
      <w:r w:rsidRPr="00F84A9B">
        <w:t>följa upp de olika former för samverkan med arbetsgivare som föreko</w:t>
      </w:r>
      <w:r w:rsidRPr="00F84A9B">
        <w:t>m</w:t>
      </w:r>
      <w:r w:rsidRPr="00F84A9B">
        <w:t xml:space="preserve">mer. </w:t>
      </w:r>
    </w:p>
    <w:p w:rsidR="008A0C3D" w:rsidRPr="00F84A9B" w:rsidRDefault="00253360" w:rsidP="00CA7F92">
      <w:r w:rsidRPr="00F84A9B">
        <w:t>Det är enligt Riksrevisionen angeläget att kontakterna med små arbetsgiv</w:t>
      </w:r>
      <w:r w:rsidRPr="00F84A9B">
        <w:t>a</w:t>
      </w:r>
      <w:r w:rsidRPr="00F84A9B">
        <w:t>re särskilt beaktas i detta arbete. Riksrevisionen rekommenderar vidare Försä</w:t>
      </w:r>
      <w:r w:rsidRPr="00F84A9B">
        <w:t>k</w:t>
      </w:r>
      <w:r w:rsidRPr="00F84A9B">
        <w:t xml:space="preserve">ringskassan att systematiskt uppmärksamma eventuella behov av bidrag till arbetshjälpmedel. </w:t>
      </w:r>
    </w:p>
    <w:p w:rsidR="009A4C9E" w:rsidRPr="00F84A9B" w:rsidRDefault="009A4C9E" w:rsidP="009A4C9E">
      <w:bookmarkStart w:id="30" w:name="Temp"/>
      <w:bookmarkEnd w:id="30"/>
    </w:p>
    <w:p w:rsidR="009A4C9E" w:rsidRPr="00F84A9B" w:rsidRDefault="009A4C9E" w:rsidP="009A4C9E">
      <w:pPr>
        <w:sectPr w:rsidR="009A4C9E" w:rsidRPr="00F84A9B" w:rsidSect="009A4C9E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06" w:h="16838" w:code="9"/>
          <w:pgMar w:top="907" w:right="4649" w:bottom="4507" w:left="1304" w:header="340" w:footer="227" w:gutter="0"/>
          <w:cols w:space="720"/>
          <w:titlePg/>
          <w:docGrid w:linePitch="258"/>
        </w:sectPr>
      </w:pPr>
    </w:p>
    <w:p w:rsidR="001E62CE" w:rsidRPr="00F84A9B" w:rsidRDefault="001E62CE" w:rsidP="001E62CE">
      <w:pPr>
        <w:pStyle w:val="Rubrik1"/>
        <w:rPr>
          <w:noProof w:val="0"/>
        </w:rPr>
      </w:pPr>
      <w:bookmarkStart w:id="31" w:name="_Toc182818767"/>
      <w:r w:rsidRPr="00F84A9B">
        <w:rPr>
          <w:noProof w:val="0"/>
        </w:rPr>
        <w:t>Styrelsens överväganden</w:t>
      </w:r>
      <w:bookmarkEnd w:id="31"/>
    </w:p>
    <w:p w:rsidR="00253360" w:rsidRPr="00F84A9B" w:rsidRDefault="00253360" w:rsidP="00253360">
      <w:r w:rsidRPr="00F84A9B">
        <w:t xml:space="preserve">Styrelsen har funnit att slutsatserna av den granskning som Riksrevisionen redovisat i rapporten </w:t>
      </w:r>
      <w:r w:rsidRPr="00F84A9B">
        <w:rPr>
          <w:i/>
        </w:rPr>
        <w:t>Tas sjukskrivnas arbetsförmåga till vara?</w:t>
      </w:r>
      <w:r w:rsidR="00CA7F92" w:rsidRPr="00F84A9B">
        <w:rPr>
          <w:i/>
        </w:rPr>
        <w:t xml:space="preserve"> —</w:t>
      </w:r>
      <w:r w:rsidRPr="00F84A9B">
        <w:rPr>
          <w:i/>
        </w:rPr>
        <w:t xml:space="preserve"> Försä</w:t>
      </w:r>
      <w:r w:rsidRPr="00F84A9B">
        <w:rPr>
          <w:i/>
        </w:rPr>
        <w:t>k</w:t>
      </w:r>
      <w:r w:rsidRPr="00F84A9B">
        <w:rPr>
          <w:i/>
        </w:rPr>
        <w:t>ringskassans kontakter med arbetsg</w:t>
      </w:r>
      <w:r w:rsidRPr="00F84A9B">
        <w:rPr>
          <w:i/>
        </w:rPr>
        <w:t>i</w:t>
      </w:r>
      <w:r w:rsidRPr="00F84A9B">
        <w:rPr>
          <w:i/>
        </w:rPr>
        <w:t xml:space="preserve">vare </w:t>
      </w:r>
      <w:r w:rsidRPr="00F84A9B">
        <w:t>bör överlämnas till riksdagen i form av en redogörelse. Styrelsen vill i a</w:t>
      </w:r>
      <w:r w:rsidRPr="00F84A9B">
        <w:t>n</w:t>
      </w:r>
      <w:r w:rsidRPr="00F84A9B">
        <w:t xml:space="preserve">slutning till detta anföra följande. </w:t>
      </w:r>
    </w:p>
    <w:p w:rsidR="00253360" w:rsidRPr="00F84A9B" w:rsidRDefault="00253360" w:rsidP="00253360">
      <w:pPr>
        <w:pStyle w:val="Normaltindrag"/>
      </w:pPr>
      <w:r w:rsidRPr="00F84A9B">
        <w:t>Av Riksrevisionens granskning framgår att Försäkringskassans utre</w:t>
      </w:r>
      <w:r w:rsidRPr="00F84A9B">
        <w:t>d</w:t>
      </w:r>
      <w:r w:rsidRPr="00F84A9B">
        <w:t xml:space="preserve">ningar av de sjukskrivna uppvisar flera brister. Bristerna medför en ökad risk att de enskildas arbetsförmåga inte tas till vara, att sjukskrivningarna blir onödigt långa samt </w:t>
      </w:r>
      <w:r w:rsidR="00CA7F92" w:rsidRPr="00F84A9B">
        <w:t xml:space="preserve">för </w:t>
      </w:r>
      <w:r w:rsidRPr="00F84A9B">
        <w:t>onödiga fö</w:t>
      </w:r>
      <w:r w:rsidRPr="00F84A9B">
        <w:t>r</w:t>
      </w:r>
      <w:r w:rsidRPr="00F84A9B">
        <w:t>tidspensioneringar.</w:t>
      </w:r>
      <w:r w:rsidR="004A6386" w:rsidRPr="00F84A9B">
        <w:t xml:space="preserve"> Granskningen visar också att Försäkringskassans handläggare inte får ett tillräckligt stöd inför sina bedö</w:t>
      </w:r>
      <w:r w:rsidR="004A6386" w:rsidRPr="00F84A9B">
        <w:t>m</w:t>
      </w:r>
      <w:r w:rsidR="004A6386" w:rsidRPr="00F84A9B">
        <w:t xml:space="preserve">ningar av de sjukskrivnas arbetsförmåga. </w:t>
      </w:r>
    </w:p>
    <w:p w:rsidR="00F64D31" w:rsidRPr="00F84A9B" w:rsidRDefault="00253360" w:rsidP="00253360">
      <w:pPr>
        <w:pStyle w:val="Normaltindrag"/>
      </w:pPr>
      <w:r w:rsidRPr="00F84A9B">
        <w:t>Det är enligt styrelsen en självklarhet att Försäkringskassans utredning och bedömning om sjukskrivnas arbet</w:t>
      </w:r>
      <w:r w:rsidRPr="00F84A9B">
        <w:t>s</w:t>
      </w:r>
      <w:r w:rsidRPr="00F84A9B">
        <w:t xml:space="preserve">förmåga </w:t>
      </w:r>
      <w:r w:rsidR="00963F6E" w:rsidRPr="00F84A9B">
        <w:t xml:space="preserve">måste grundas på ett tillförlitligt </w:t>
      </w:r>
      <w:r w:rsidRPr="00F84A9B">
        <w:t>och komplett beslutsunderlag. Riksrevisionens iakttagelser om brister i det avs</w:t>
      </w:r>
      <w:r w:rsidRPr="00F84A9B">
        <w:t>e</w:t>
      </w:r>
      <w:r w:rsidRPr="00F84A9B">
        <w:t>endet är allvarliga</w:t>
      </w:r>
      <w:r w:rsidR="00CA7F92" w:rsidRPr="00F84A9B">
        <w:t>,</w:t>
      </w:r>
      <w:r w:rsidRPr="00F84A9B">
        <w:t xml:space="preserve"> </w:t>
      </w:r>
      <w:r w:rsidR="005A3C8E" w:rsidRPr="00F84A9B">
        <w:t xml:space="preserve">inte minst mot </w:t>
      </w:r>
      <w:r w:rsidRPr="00F84A9B">
        <w:t>bakgrund av att likartade problem har konstaterats i flera tidigare granskningar avseende</w:t>
      </w:r>
      <w:r w:rsidR="007774FB" w:rsidRPr="00F84A9B">
        <w:t xml:space="preserve"> Försäkringskassan.</w:t>
      </w:r>
      <w:r w:rsidRPr="00F84A9B">
        <w:t xml:space="preserve"> </w:t>
      </w:r>
      <w:r w:rsidR="00F64D31" w:rsidRPr="00F84A9B">
        <w:t>Styre</w:t>
      </w:r>
      <w:r w:rsidR="00F64D31" w:rsidRPr="00F84A9B">
        <w:t>l</w:t>
      </w:r>
      <w:r w:rsidR="00F64D31" w:rsidRPr="00F84A9B">
        <w:t xml:space="preserve">sen </w:t>
      </w:r>
      <w:r w:rsidR="005A3C8E" w:rsidRPr="00F84A9B">
        <w:t xml:space="preserve">menar </w:t>
      </w:r>
      <w:r w:rsidR="00F64D31" w:rsidRPr="00F84A9B">
        <w:t>att Försäkringskassans utredningar inte kan a</w:t>
      </w:r>
      <w:r w:rsidR="00F64D31" w:rsidRPr="00F84A9B">
        <w:t>n</w:t>
      </w:r>
      <w:r w:rsidR="00F64D31" w:rsidRPr="00F84A9B">
        <w:t>ses leva upp till de krav som man bör kunna ställa på den här typen av äre</w:t>
      </w:r>
      <w:r w:rsidR="00F64D31" w:rsidRPr="00F84A9B">
        <w:t>n</w:t>
      </w:r>
      <w:r w:rsidR="00F64D31" w:rsidRPr="00F84A9B">
        <w:t>den</w:t>
      </w:r>
      <w:r w:rsidR="00CA7F92" w:rsidRPr="00F84A9B">
        <w:t>,</w:t>
      </w:r>
      <w:r w:rsidR="00F64D31" w:rsidRPr="00F84A9B">
        <w:t xml:space="preserve"> dvs. ärenden som berör enskilda.</w:t>
      </w:r>
      <w:r w:rsidR="005A3C8E" w:rsidRPr="00F84A9B">
        <w:t xml:space="preserve"> Försäkringskassans handläggare måste enligt styrelsen få det stöd som de behöver för att kunna genomföra kvalitativa utredningar av sju</w:t>
      </w:r>
      <w:r w:rsidR="005A3C8E" w:rsidRPr="00F84A9B">
        <w:t>k</w:t>
      </w:r>
      <w:r w:rsidR="005A3C8E" w:rsidRPr="00F84A9B">
        <w:t>skrivnas arbetsförm</w:t>
      </w:r>
      <w:r w:rsidR="005A3C8E" w:rsidRPr="00F84A9B">
        <w:t>å</w:t>
      </w:r>
      <w:r w:rsidR="005A3C8E" w:rsidRPr="00F84A9B">
        <w:t xml:space="preserve">ga. </w:t>
      </w:r>
    </w:p>
    <w:p w:rsidR="00253360" w:rsidRPr="00F84A9B" w:rsidRDefault="00253360" w:rsidP="00253360">
      <w:pPr>
        <w:pStyle w:val="Normaltindrag"/>
      </w:pPr>
      <w:r w:rsidRPr="00F84A9B">
        <w:t>Försäkringskassan har ett särskilt ansvar när det gäller att verka för enhe</w:t>
      </w:r>
      <w:r w:rsidRPr="00F84A9B">
        <w:t>t</w:t>
      </w:r>
      <w:r w:rsidRPr="00F84A9B">
        <w:t>lighet i sin bedömning av de sjukskrivna. Ett grundläggande motiv ba</w:t>
      </w:r>
      <w:r w:rsidRPr="00F84A9B">
        <w:t>k</w:t>
      </w:r>
      <w:r w:rsidRPr="00F84A9B">
        <w:t>om riksdagens beslut att inrätta den sammanhållna myndigheten Försäkringska</w:t>
      </w:r>
      <w:r w:rsidRPr="00F84A9B">
        <w:t>s</w:t>
      </w:r>
      <w:r w:rsidRPr="00F84A9B">
        <w:t>san 2005 var just att få till stånd en för hela landet mer enhetlig regeltilläm</w:t>
      </w:r>
      <w:r w:rsidRPr="00F84A9B">
        <w:t>p</w:t>
      </w:r>
      <w:r w:rsidRPr="00F84A9B">
        <w:t xml:space="preserve">ning. </w:t>
      </w:r>
      <w:r w:rsidR="00F64D31" w:rsidRPr="00F84A9B">
        <w:t xml:space="preserve">Det är viktigt </w:t>
      </w:r>
      <w:r w:rsidRPr="00F84A9B">
        <w:t>att sjukskrivna så långt möjligt behandlas lika oa</w:t>
      </w:r>
      <w:r w:rsidRPr="00F84A9B">
        <w:t>v</w:t>
      </w:r>
      <w:r w:rsidRPr="00F84A9B">
        <w:t>sett var i landet man är bosatt. Samma förutsättningar måste också gälla oavsett om den sjukskrivne är anställd hos stora eller små arbet</w:t>
      </w:r>
      <w:r w:rsidRPr="00F84A9B">
        <w:t>s</w:t>
      </w:r>
      <w:r w:rsidRPr="00F84A9B">
        <w:t xml:space="preserve">givare.   </w:t>
      </w:r>
    </w:p>
    <w:p w:rsidR="00253360" w:rsidRPr="00F84A9B" w:rsidRDefault="00253360" w:rsidP="00253360">
      <w:pPr>
        <w:pStyle w:val="Normaltindrag"/>
      </w:pPr>
      <w:r w:rsidRPr="00F84A9B">
        <w:t>Riksrevisionen har vidare funnit att Försäkringskassan</w:t>
      </w:r>
      <w:r w:rsidR="005A3C8E" w:rsidRPr="00F84A9B">
        <w:t xml:space="preserve">s </w:t>
      </w:r>
      <w:r w:rsidR="00867357" w:rsidRPr="00F84A9B">
        <w:t>arbetsgivarkonta</w:t>
      </w:r>
      <w:r w:rsidR="00867357" w:rsidRPr="00F84A9B">
        <w:t>k</w:t>
      </w:r>
      <w:r w:rsidR="00867357" w:rsidRPr="00F84A9B">
        <w:t>ter är ett eftersatt område.</w:t>
      </w:r>
      <w:r w:rsidRPr="00F84A9B">
        <w:t xml:space="preserve"> I samband med att riksdagen behandlade regerin</w:t>
      </w:r>
      <w:r w:rsidRPr="00F84A9B">
        <w:t>g</w:t>
      </w:r>
      <w:r w:rsidRPr="00F84A9B">
        <w:t>ens förslag att avskaffa kravet på rehabilite</w:t>
      </w:r>
      <w:r w:rsidR="006046C7" w:rsidRPr="00F84A9B">
        <w:t>r</w:t>
      </w:r>
      <w:r w:rsidR="00FA14DA" w:rsidRPr="00F84A9B">
        <w:t>ings</w:t>
      </w:r>
      <w:r w:rsidRPr="00F84A9B">
        <w:t>u</w:t>
      </w:r>
      <w:r w:rsidRPr="00F84A9B">
        <w:t>tredningar den 1 juli 2007 framhöll socialförsäkringsutskottet att det var viktigt att slopandet av arbet</w:t>
      </w:r>
      <w:r w:rsidRPr="00F84A9B">
        <w:t>s</w:t>
      </w:r>
      <w:r w:rsidRPr="00F84A9B">
        <w:t>givarens skyldighet att göra sådana utredningar inte skulle förleda arbetsgiv</w:t>
      </w:r>
      <w:r w:rsidRPr="00F84A9B">
        <w:t>a</w:t>
      </w:r>
      <w:r w:rsidRPr="00F84A9B">
        <w:t>re att tro att deras ansvar för att vidta rehabilit</w:t>
      </w:r>
      <w:r w:rsidR="00FA14DA" w:rsidRPr="00F84A9B">
        <w:t>erings</w:t>
      </w:r>
      <w:r w:rsidRPr="00F84A9B">
        <w:t>åtgärder påverkades.</w:t>
      </w:r>
      <w:r w:rsidR="00635115" w:rsidRPr="00F84A9B">
        <w:t xml:space="preserve"> U</w:t>
      </w:r>
      <w:r w:rsidR="00635115" w:rsidRPr="00F84A9B">
        <w:t>t</w:t>
      </w:r>
      <w:r w:rsidR="00635115" w:rsidRPr="00F84A9B">
        <w:t>skottet förutsatte också att regeringen följer upp och utvärderar effekterna av att arbetsgivare inte längre ska göra rehabiliteringsutredningar.</w:t>
      </w:r>
      <w:r w:rsidRPr="00F84A9B">
        <w:t xml:space="preserve"> Styrelsen </w:t>
      </w:r>
      <w:r w:rsidR="00635115" w:rsidRPr="00F84A9B">
        <w:t xml:space="preserve">delar socialförsäkringsutskottets synpunkter och menar, mot bakgrund av vad som framkommit i Riksrevisionens granskning, att regeringen snarast bör ta initiativ till en sådan uppföljning. </w:t>
      </w:r>
      <w:r w:rsidRPr="00F84A9B">
        <w:t>Det bör enligt styrelsen vara en pri</w:t>
      </w:r>
      <w:r w:rsidRPr="00F84A9B">
        <w:t>o</w:t>
      </w:r>
      <w:r w:rsidRPr="00F84A9B">
        <w:t>riterad fråga för såväl regeringen som Försäkringskassan att säkerställa en hög kval</w:t>
      </w:r>
      <w:r w:rsidRPr="00F84A9B">
        <w:t>i</w:t>
      </w:r>
      <w:r w:rsidRPr="00F84A9B">
        <w:t>tet i Försäkringskassans utre</w:t>
      </w:r>
      <w:r w:rsidRPr="00F84A9B">
        <w:t>d</w:t>
      </w:r>
      <w:r w:rsidRPr="00F84A9B">
        <w:t xml:space="preserve">ningar av de sjukskrivnas arbetsförmåga.   </w:t>
      </w:r>
    </w:p>
    <w:p w:rsidR="009A4C9E" w:rsidRPr="00F84A9B" w:rsidRDefault="00253360" w:rsidP="00253360">
      <w:pPr>
        <w:pStyle w:val="Normaltindrag"/>
      </w:pPr>
      <w:r w:rsidRPr="00F84A9B">
        <w:t>Med detta överlämnas denna redogörelse till rik</w:t>
      </w:r>
      <w:r w:rsidRPr="00F84A9B">
        <w:t>s</w:t>
      </w:r>
      <w:r w:rsidRPr="00F84A9B">
        <w:t xml:space="preserve">dagen. </w:t>
      </w:r>
    </w:p>
    <w:p w:rsidR="009A4C9E" w:rsidRPr="00F84A9B" w:rsidRDefault="009A4C9E" w:rsidP="009A4C9E">
      <w:pPr>
        <w:pStyle w:val="Tryckort"/>
        <w:framePr w:wrap="around"/>
        <w:jc w:val="right"/>
      </w:pPr>
      <w:r w:rsidRPr="00F84A9B">
        <w:t>Tryck: Elanders, Vällingby  2007</w:t>
      </w:r>
    </w:p>
    <w:p w:rsidR="00253360" w:rsidRPr="00F84A9B" w:rsidRDefault="00253360" w:rsidP="009A4C9E">
      <w:pPr>
        <w:pStyle w:val="Normaltindrag"/>
        <w:spacing w:line="20" w:lineRule="exact"/>
      </w:pPr>
    </w:p>
    <w:sectPr w:rsidR="00253360" w:rsidRPr="00F84A9B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1906" w:h="16838" w:code="9"/>
      <w:pgMar w:top="907" w:right="4649" w:bottom="4508" w:left="1304" w:header="340" w:footer="2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79E7" w:rsidRPr="00F84A9B" w:rsidRDefault="009F79E7">
      <w:r w:rsidRPr="00F84A9B">
        <w:separator/>
      </w:r>
    </w:p>
  </w:endnote>
  <w:endnote w:type="continuationSeparator" w:id="0">
    <w:p w:rsidR="009F79E7" w:rsidRPr="00F84A9B" w:rsidRDefault="009F79E7">
      <w:r w:rsidRPr="00F84A9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4D2D" w:rsidRPr="00F84A9B" w:rsidRDefault="00EB4D2D">
    <w:pPr>
      <w:pStyle w:val="SidfotV"/>
      <w:framePr w:w="8732" w:h="284" w:hRule="exact" w:hSpace="0" w:vSpace="0" w:wrap="around" w:xAlign="inside" w:y="13042" w:anchorLock="0"/>
    </w:pPr>
    <w:r w:rsidRPr="00F84A9B">
      <w:fldChar w:fldCharType="begin" w:fldLock="1"/>
    </w:r>
    <w:r w:rsidRPr="00F84A9B">
      <w:instrText xml:space="preserve"> P</w:instrText>
    </w:r>
    <w:r w:rsidRPr="00F84A9B">
      <w:instrText>A</w:instrText>
    </w:r>
    <w:r w:rsidRPr="00F84A9B">
      <w:instrText xml:space="preserve">GE </w:instrText>
    </w:r>
    <w:r w:rsidRPr="00F84A9B">
      <w:fldChar w:fldCharType="separate"/>
    </w:r>
    <w:r w:rsidRPr="00F84A9B">
      <w:t>2</w:t>
    </w:r>
    <w:r w:rsidRPr="00F84A9B">
      <w:fldChar w:fldCharType="end"/>
    </w:r>
  </w:p>
  <w:p w:rsidR="00EB4D2D" w:rsidRPr="00F84A9B" w:rsidRDefault="00EB4D2D">
    <w:pPr>
      <w:pStyle w:val="Sidfot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4D2D" w:rsidRPr="00F84A9B" w:rsidRDefault="00EB4D2D" w:rsidP="009A4C9E">
    <w:pPr>
      <w:pStyle w:val="SidfotV"/>
      <w:framePr w:w="8957" w:h="283" w:hRule="exact" w:hSpace="0" w:vSpace="0" w:wrap="around" w:xAlign="inside" w:y="13040" w:anchorLock="0"/>
    </w:pPr>
    <w:r w:rsidRPr="00F84A9B">
      <w:fldChar w:fldCharType="begin" w:fldLock="1"/>
    </w:r>
    <w:r w:rsidRPr="00F84A9B">
      <w:instrText xml:space="preserve"> P</w:instrText>
    </w:r>
    <w:r w:rsidRPr="00F84A9B">
      <w:instrText>A</w:instrText>
    </w:r>
    <w:r w:rsidRPr="00F84A9B">
      <w:instrText xml:space="preserve">GE </w:instrText>
    </w:r>
    <w:r w:rsidRPr="00F84A9B">
      <w:fldChar w:fldCharType="separate"/>
    </w:r>
    <w:r w:rsidR="008D2484" w:rsidRPr="00F84A9B">
      <w:t>6</w:t>
    </w:r>
    <w:r w:rsidRPr="00F84A9B">
      <w:fldChar w:fldCharType="end"/>
    </w:r>
  </w:p>
  <w:p w:rsidR="00EB4D2D" w:rsidRPr="00F84A9B" w:rsidRDefault="00EB4D2D">
    <w:pPr>
      <w:pStyle w:val="Sidfot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4D2D" w:rsidRPr="00F84A9B" w:rsidRDefault="00EB4D2D" w:rsidP="009A4C9E">
    <w:pPr>
      <w:pStyle w:val="SidfotH"/>
      <w:framePr w:w="8957" w:h="283" w:hRule="exact" w:hSpace="0" w:vSpace="0" w:wrap="around" w:xAlign="inside" w:y="13040" w:anchorLock="0"/>
    </w:pPr>
    <w:r w:rsidRPr="00F84A9B">
      <w:fldChar w:fldCharType="begin" w:fldLock="1"/>
    </w:r>
    <w:r w:rsidRPr="00F84A9B">
      <w:instrText xml:space="preserve"> P</w:instrText>
    </w:r>
    <w:r w:rsidRPr="00F84A9B">
      <w:instrText>A</w:instrText>
    </w:r>
    <w:r w:rsidRPr="00F84A9B">
      <w:instrText xml:space="preserve">GE </w:instrText>
    </w:r>
    <w:r w:rsidRPr="00F84A9B">
      <w:fldChar w:fldCharType="separate"/>
    </w:r>
    <w:r w:rsidR="008D2484" w:rsidRPr="00F84A9B">
      <w:t>9</w:t>
    </w:r>
    <w:r w:rsidRPr="00F84A9B">
      <w:fldChar w:fldCharType="end"/>
    </w:r>
  </w:p>
  <w:p w:rsidR="00EB4D2D" w:rsidRPr="00F84A9B" w:rsidRDefault="00EB4D2D">
    <w:pPr>
      <w:pStyle w:val="Sidfot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4D2D" w:rsidRPr="00F84A9B" w:rsidRDefault="00EB4D2D" w:rsidP="009A4C9E">
    <w:pPr>
      <w:pStyle w:val="SidfotV"/>
      <w:framePr w:w="8957" w:h="283" w:hRule="exact" w:hSpace="0" w:vSpace="0" w:wrap="around" w:xAlign="inside" w:y="13040" w:anchorLock="0"/>
    </w:pPr>
    <w:r w:rsidRPr="00F84A9B">
      <w:fldChar w:fldCharType="begin" w:fldLock="1"/>
    </w:r>
    <w:r w:rsidRPr="00F84A9B">
      <w:instrText xml:space="preserve"> if </w:instrText>
    </w:r>
    <w:r w:rsidRPr="00F84A9B">
      <w:fldChar w:fldCharType="begin" w:fldLock="1"/>
    </w:r>
    <w:r w:rsidRPr="00F84A9B">
      <w:instrText xml:space="preserve"> = </w:instrText>
    </w:r>
    <w:r w:rsidRPr="00F84A9B">
      <w:fldChar w:fldCharType="begin" w:fldLock="1"/>
    </w:r>
    <w:r w:rsidRPr="00F84A9B">
      <w:instrText xml:space="preserve"> = </w:instrText>
    </w:r>
    <w:r w:rsidRPr="00F84A9B">
      <w:fldChar w:fldCharType="begin" w:fldLock="1"/>
    </w:r>
    <w:r w:rsidRPr="00F84A9B">
      <w:instrText xml:space="preserve"> page</w:instrText>
    </w:r>
    <w:r w:rsidRPr="00F84A9B">
      <w:fldChar w:fldCharType="separate"/>
    </w:r>
    <w:r w:rsidR="008D2484" w:rsidRPr="00F84A9B">
      <w:instrText>4</w:instrText>
    </w:r>
    <w:r w:rsidRPr="00F84A9B">
      <w:fldChar w:fldCharType="end"/>
    </w:r>
    <w:r w:rsidRPr="00F84A9B">
      <w:instrText xml:space="preserve">/2 </w:instrText>
    </w:r>
    <w:r w:rsidRPr="00F84A9B">
      <w:fldChar w:fldCharType="separate"/>
    </w:r>
    <w:r w:rsidR="008D2484" w:rsidRPr="00F84A9B">
      <w:instrText>2</w:instrText>
    </w:r>
    <w:r w:rsidRPr="00F84A9B">
      <w:fldChar w:fldCharType="end"/>
    </w:r>
    <w:r w:rsidRPr="00F84A9B">
      <w:instrText xml:space="preserve"> - </w:instrText>
    </w:r>
    <w:r w:rsidRPr="00F84A9B">
      <w:fldChar w:fldCharType="begin" w:fldLock="1"/>
    </w:r>
    <w:r w:rsidRPr="00F84A9B">
      <w:instrText xml:space="preserve"> = int(</w:instrText>
    </w:r>
    <w:r w:rsidRPr="00F84A9B">
      <w:fldChar w:fldCharType="begin" w:fldLock="1"/>
    </w:r>
    <w:r w:rsidRPr="00F84A9B">
      <w:instrText xml:space="preserve"> page</w:instrText>
    </w:r>
    <w:r w:rsidRPr="00F84A9B">
      <w:fldChar w:fldCharType="separate"/>
    </w:r>
    <w:r w:rsidR="008D2484" w:rsidRPr="00F84A9B">
      <w:instrText>4</w:instrText>
    </w:r>
    <w:r w:rsidRPr="00F84A9B">
      <w:fldChar w:fldCharType="end"/>
    </w:r>
    <w:r w:rsidRPr="00F84A9B">
      <w:instrText xml:space="preserve">/2) </w:instrText>
    </w:r>
    <w:r w:rsidRPr="00F84A9B">
      <w:fldChar w:fldCharType="separate"/>
    </w:r>
    <w:r w:rsidR="008D2484" w:rsidRPr="00F84A9B">
      <w:instrText>2</w:instrText>
    </w:r>
    <w:r w:rsidRPr="00F84A9B">
      <w:fldChar w:fldCharType="end"/>
    </w:r>
    <w:r w:rsidRPr="00F84A9B">
      <w:fldChar w:fldCharType="separate"/>
    </w:r>
    <w:r w:rsidR="008D2484" w:rsidRPr="00F84A9B">
      <w:instrText>0</w:instrText>
    </w:r>
    <w:r w:rsidRPr="00F84A9B">
      <w:fldChar w:fldCharType="end"/>
    </w:r>
    <w:r w:rsidRPr="00F84A9B">
      <w:instrText xml:space="preserve"> = 0 "</w:instrText>
    </w:r>
    <w:r w:rsidRPr="00F84A9B">
      <w:fldChar w:fldCharType="begin" w:fldLock="1"/>
    </w:r>
    <w:r w:rsidRPr="00F84A9B">
      <w:instrText xml:space="preserve"> P</w:instrText>
    </w:r>
    <w:r w:rsidRPr="00F84A9B">
      <w:instrText>A</w:instrText>
    </w:r>
    <w:r w:rsidRPr="00F84A9B">
      <w:instrText xml:space="preserve">GE </w:instrText>
    </w:r>
    <w:r w:rsidRPr="00F84A9B">
      <w:fldChar w:fldCharType="separate"/>
    </w:r>
    <w:r w:rsidR="008D2484" w:rsidRPr="00F84A9B">
      <w:instrText>4</w:instrText>
    </w:r>
    <w:r w:rsidRPr="00F84A9B">
      <w:fldChar w:fldCharType="end"/>
    </w:r>
  </w:p>
  <w:p w:rsidR="008D2484" w:rsidRPr="00F84A9B" w:rsidRDefault="00EB4D2D" w:rsidP="009A4C9E">
    <w:pPr>
      <w:pStyle w:val="SidfotV"/>
      <w:framePr w:w="8957" w:h="283" w:hRule="exact" w:hSpace="0" w:vSpace="0" w:wrap="around" w:xAlign="inside" w:y="13040" w:anchorLock="0"/>
    </w:pPr>
    <w:r w:rsidRPr="00F84A9B">
      <w:instrText>""</w:instrText>
    </w:r>
    <w:r w:rsidRPr="00F84A9B">
      <w:fldChar w:fldCharType="begin" w:fldLock="1"/>
    </w:r>
    <w:r w:rsidRPr="00F84A9B">
      <w:instrText xml:space="preserve"> P</w:instrText>
    </w:r>
    <w:r w:rsidRPr="00F84A9B">
      <w:instrText>A</w:instrText>
    </w:r>
    <w:r w:rsidRPr="00F84A9B">
      <w:instrText xml:space="preserve">GE </w:instrText>
    </w:r>
    <w:r w:rsidRPr="00F84A9B">
      <w:fldChar w:fldCharType="separate"/>
    </w:r>
    <w:r w:rsidRPr="00F84A9B">
      <w:instrText>11</w:instrText>
    </w:r>
    <w:r w:rsidRPr="00F84A9B">
      <w:fldChar w:fldCharType="end"/>
    </w:r>
    <w:r w:rsidRPr="00F84A9B">
      <w:instrText>"</w:instrText>
    </w:r>
    <w:r w:rsidRPr="00F84A9B">
      <w:fldChar w:fldCharType="separate"/>
    </w:r>
    <w:r w:rsidR="008D2484" w:rsidRPr="00F84A9B">
      <w:t>4</w:t>
    </w:r>
  </w:p>
  <w:p w:rsidR="00EB4D2D" w:rsidRPr="00F84A9B" w:rsidRDefault="00EB4D2D" w:rsidP="009A4C9E">
    <w:pPr>
      <w:pStyle w:val="SidfotH"/>
      <w:framePr w:w="8957" w:h="283" w:hRule="exact" w:hSpace="0" w:vSpace="0" w:wrap="around" w:xAlign="inside" w:y="13040" w:anchorLock="0"/>
    </w:pPr>
    <w:r w:rsidRPr="00F84A9B">
      <w:fldChar w:fldCharType="end"/>
    </w:r>
  </w:p>
  <w:p w:rsidR="00EB4D2D" w:rsidRPr="00F84A9B" w:rsidRDefault="00EB4D2D">
    <w:pPr>
      <w:pStyle w:val="Sidfot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4D2D" w:rsidRPr="00F84A9B" w:rsidRDefault="00EB4D2D">
    <w:pPr>
      <w:pStyle w:val="SidfotV"/>
      <w:framePr w:w="8732" w:h="284" w:hRule="exact" w:hSpace="0" w:vSpace="0" w:wrap="around" w:xAlign="inside" w:y="13042" w:anchorLock="0"/>
    </w:pPr>
    <w:r w:rsidRPr="00F84A9B">
      <w:fldChar w:fldCharType="begin" w:fldLock="1"/>
    </w:r>
    <w:r w:rsidRPr="00F84A9B">
      <w:instrText xml:space="preserve"> P</w:instrText>
    </w:r>
    <w:r w:rsidRPr="00F84A9B">
      <w:instrText>A</w:instrText>
    </w:r>
    <w:r w:rsidRPr="00F84A9B">
      <w:instrText xml:space="preserve">GE </w:instrText>
    </w:r>
    <w:r w:rsidRPr="00F84A9B">
      <w:fldChar w:fldCharType="separate"/>
    </w:r>
    <w:r w:rsidRPr="00F84A9B">
      <w:t>8</w:t>
    </w:r>
    <w:r w:rsidRPr="00F84A9B">
      <w:fldChar w:fldCharType="end"/>
    </w:r>
  </w:p>
  <w:p w:rsidR="00EB4D2D" w:rsidRPr="00F84A9B" w:rsidRDefault="00EB4D2D">
    <w:pPr>
      <w:pStyle w:val="Sidfot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4D2D" w:rsidRPr="00F84A9B" w:rsidRDefault="00EB4D2D">
    <w:pPr>
      <w:pStyle w:val="SidfotH"/>
      <w:framePr w:w="8732" w:h="284" w:hRule="exact" w:hSpace="0" w:vSpace="0" w:wrap="around" w:xAlign="inside" w:y="13042" w:anchorLock="0"/>
    </w:pPr>
    <w:r w:rsidRPr="00F84A9B">
      <w:fldChar w:fldCharType="begin" w:fldLock="1"/>
    </w:r>
    <w:r w:rsidRPr="00F84A9B">
      <w:instrText xml:space="preserve"> P</w:instrText>
    </w:r>
    <w:r w:rsidRPr="00F84A9B">
      <w:instrText>A</w:instrText>
    </w:r>
    <w:r w:rsidRPr="00F84A9B">
      <w:instrText xml:space="preserve">GE </w:instrText>
    </w:r>
    <w:r w:rsidRPr="00F84A9B">
      <w:fldChar w:fldCharType="separate"/>
    </w:r>
    <w:r w:rsidRPr="00F84A9B">
      <w:t>11</w:t>
    </w:r>
    <w:r w:rsidRPr="00F84A9B">
      <w:fldChar w:fldCharType="end"/>
    </w:r>
  </w:p>
  <w:p w:rsidR="00EB4D2D" w:rsidRPr="00F84A9B" w:rsidRDefault="00EB4D2D">
    <w:pPr>
      <w:pStyle w:val="Sidfot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4D2D" w:rsidRPr="00F84A9B" w:rsidRDefault="00EB4D2D">
    <w:pPr>
      <w:pStyle w:val="SidfotV"/>
      <w:framePr w:w="8732" w:h="284" w:hRule="exact" w:hSpace="0" w:vSpace="0" w:wrap="around" w:xAlign="inside" w:y="13042" w:anchorLock="0"/>
    </w:pPr>
    <w:r w:rsidRPr="00F84A9B">
      <w:fldChar w:fldCharType="begin" w:fldLock="1"/>
    </w:r>
    <w:r w:rsidRPr="00F84A9B">
      <w:instrText xml:space="preserve"> if </w:instrText>
    </w:r>
    <w:r w:rsidRPr="00F84A9B">
      <w:fldChar w:fldCharType="begin" w:fldLock="1"/>
    </w:r>
    <w:r w:rsidRPr="00F84A9B">
      <w:instrText xml:space="preserve"> = </w:instrText>
    </w:r>
    <w:r w:rsidRPr="00F84A9B">
      <w:fldChar w:fldCharType="begin" w:fldLock="1"/>
    </w:r>
    <w:r w:rsidRPr="00F84A9B">
      <w:instrText xml:space="preserve"> = </w:instrText>
    </w:r>
    <w:r w:rsidRPr="00F84A9B">
      <w:fldChar w:fldCharType="begin" w:fldLock="1"/>
    </w:r>
    <w:r w:rsidRPr="00F84A9B">
      <w:instrText xml:space="preserve"> page</w:instrText>
    </w:r>
    <w:r w:rsidRPr="00F84A9B">
      <w:fldChar w:fldCharType="separate"/>
    </w:r>
    <w:r w:rsidR="008D2484" w:rsidRPr="00F84A9B">
      <w:instrText>10</w:instrText>
    </w:r>
    <w:r w:rsidRPr="00F84A9B">
      <w:fldChar w:fldCharType="end"/>
    </w:r>
    <w:r w:rsidRPr="00F84A9B">
      <w:instrText xml:space="preserve">/2 </w:instrText>
    </w:r>
    <w:r w:rsidRPr="00F84A9B">
      <w:fldChar w:fldCharType="separate"/>
    </w:r>
    <w:r w:rsidR="008D2484" w:rsidRPr="00F84A9B">
      <w:instrText>5</w:instrText>
    </w:r>
    <w:r w:rsidRPr="00F84A9B">
      <w:fldChar w:fldCharType="end"/>
    </w:r>
    <w:r w:rsidRPr="00F84A9B">
      <w:instrText xml:space="preserve"> - </w:instrText>
    </w:r>
    <w:r w:rsidRPr="00F84A9B">
      <w:fldChar w:fldCharType="begin" w:fldLock="1"/>
    </w:r>
    <w:r w:rsidRPr="00F84A9B">
      <w:instrText xml:space="preserve"> = int(</w:instrText>
    </w:r>
    <w:r w:rsidRPr="00F84A9B">
      <w:fldChar w:fldCharType="begin" w:fldLock="1"/>
    </w:r>
    <w:r w:rsidRPr="00F84A9B">
      <w:instrText xml:space="preserve"> page</w:instrText>
    </w:r>
    <w:r w:rsidRPr="00F84A9B">
      <w:fldChar w:fldCharType="separate"/>
    </w:r>
    <w:r w:rsidR="008D2484" w:rsidRPr="00F84A9B">
      <w:instrText>10</w:instrText>
    </w:r>
    <w:r w:rsidRPr="00F84A9B">
      <w:fldChar w:fldCharType="end"/>
    </w:r>
    <w:r w:rsidRPr="00F84A9B">
      <w:instrText xml:space="preserve">/2) </w:instrText>
    </w:r>
    <w:r w:rsidRPr="00F84A9B">
      <w:fldChar w:fldCharType="separate"/>
    </w:r>
    <w:r w:rsidR="008D2484" w:rsidRPr="00F84A9B">
      <w:instrText>5</w:instrText>
    </w:r>
    <w:r w:rsidRPr="00F84A9B">
      <w:fldChar w:fldCharType="end"/>
    </w:r>
    <w:r w:rsidRPr="00F84A9B">
      <w:fldChar w:fldCharType="separate"/>
    </w:r>
    <w:r w:rsidR="008D2484" w:rsidRPr="00F84A9B">
      <w:instrText>0</w:instrText>
    </w:r>
    <w:r w:rsidRPr="00F84A9B">
      <w:fldChar w:fldCharType="end"/>
    </w:r>
    <w:r w:rsidRPr="00F84A9B">
      <w:instrText xml:space="preserve"> = 0 "</w:instrText>
    </w:r>
    <w:r w:rsidRPr="00F84A9B">
      <w:fldChar w:fldCharType="begin" w:fldLock="1"/>
    </w:r>
    <w:r w:rsidRPr="00F84A9B">
      <w:instrText xml:space="preserve"> P</w:instrText>
    </w:r>
    <w:r w:rsidRPr="00F84A9B">
      <w:instrText>A</w:instrText>
    </w:r>
    <w:r w:rsidRPr="00F84A9B">
      <w:instrText xml:space="preserve">GE </w:instrText>
    </w:r>
    <w:r w:rsidRPr="00F84A9B">
      <w:fldChar w:fldCharType="separate"/>
    </w:r>
    <w:r w:rsidR="008D2484" w:rsidRPr="00F84A9B">
      <w:instrText>10</w:instrText>
    </w:r>
    <w:r w:rsidRPr="00F84A9B">
      <w:fldChar w:fldCharType="end"/>
    </w:r>
  </w:p>
  <w:p w:rsidR="008D2484" w:rsidRPr="00F84A9B" w:rsidRDefault="00EB4D2D">
    <w:pPr>
      <w:pStyle w:val="SidfotV"/>
      <w:framePr w:w="8732" w:h="284" w:hRule="exact" w:hSpace="0" w:vSpace="0" w:wrap="around" w:xAlign="inside" w:y="13042" w:anchorLock="0"/>
    </w:pPr>
    <w:r w:rsidRPr="00F84A9B">
      <w:instrText>""</w:instrText>
    </w:r>
    <w:r w:rsidRPr="00F84A9B">
      <w:fldChar w:fldCharType="begin" w:fldLock="1"/>
    </w:r>
    <w:r w:rsidRPr="00F84A9B">
      <w:instrText xml:space="preserve"> P</w:instrText>
    </w:r>
    <w:r w:rsidRPr="00F84A9B">
      <w:instrText>A</w:instrText>
    </w:r>
    <w:r w:rsidRPr="00F84A9B">
      <w:instrText xml:space="preserve">GE </w:instrText>
    </w:r>
    <w:r w:rsidRPr="00F84A9B">
      <w:fldChar w:fldCharType="separate"/>
    </w:r>
    <w:r w:rsidRPr="00F84A9B">
      <w:instrText>11</w:instrText>
    </w:r>
    <w:r w:rsidRPr="00F84A9B">
      <w:fldChar w:fldCharType="end"/>
    </w:r>
    <w:r w:rsidRPr="00F84A9B">
      <w:instrText>"</w:instrText>
    </w:r>
    <w:r w:rsidRPr="00F84A9B">
      <w:fldChar w:fldCharType="separate"/>
    </w:r>
    <w:r w:rsidR="008D2484" w:rsidRPr="00F84A9B">
      <w:t>10</w:t>
    </w:r>
  </w:p>
  <w:p w:rsidR="00EB4D2D" w:rsidRPr="00F84A9B" w:rsidRDefault="00EB4D2D">
    <w:pPr>
      <w:pStyle w:val="SidfotH"/>
      <w:framePr w:w="8732" w:h="284" w:hRule="exact" w:hSpace="0" w:vSpace="0" w:wrap="around" w:xAlign="inside" w:y="13042" w:anchorLock="0"/>
    </w:pPr>
    <w:r w:rsidRPr="00F84A9B">
      <w:fldChar w:fldCharType="end"/>
    </w:r>
  </w:p>
  <w:p w:rsidR="00EB4D2D" w:rsidRPr="00F84A9B" w:rsidRDefault="00EB4D2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4D2D" w:rsidRPr="00F84A9B" w:rsidRDefault="00EB4D2D">
    <w:pPr>
      <w:pStyle w:val="SidfotH"/>
      <w:framePr w:w="8732" w:h="284" w:hRule="exact" w:hSpace="0" w:vSpace="0" w:wrap="around" w:xAlign="inside" w:y="13042" w:anchorLock="0"/>
    </w:pPr>
    <w:r w:rsidRPr="00F84A9B">
      <w:fldChar w:fldCharType="begin" w:fldLock="1"/>
    </w:r>
    <w:r w:rsidRPr="00F84A9B">
      <w:instrText xml:space="preserve"> P</w:instrText>
    </w:r>
    <w:r w:rsidRPr="00F84A9B">
      <w:instrText>A</w:instrText>
    </w:r>
    <w:r w:rsidRPr="00F84A9B">
      <w:instrText xml:space="preserve">GE </w:instrText>
    </w:r>
    <w:r w:rsidRPr="00F84A9B">
      <w:fldChar w:fldCharType="separate"/>
    </w:r>
    <w:r w:rsidRPr="00F84A9B">
      <w:t>3</w:t>
    </w:r>
    <w:r w:rsidRPr="00F84A9B">
      <w:fldChar w:fldCharType="end"/>
    </w:r>
  </w:p>
  <w:p w:rsidR="00EB4D2D" w:rsidRPr="00F84A9B" w:rsidRDefault="00EB4D2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4D2D" w:rsidRPr="00F84A9B" w:rsidRDefault="00EB4D2D">
    <w:pPr>
      <w:pStyle w:val="SidfotV"/>
      <w:framePr w:w="8732" w:h="284" w:hRule="exact" w:hSpace="0" w:vSpace="0" w:wrap="around" w:xAlign="inside" w:y="13042" w:anchorLock="0"/>
    </w:pPr>
    <w:r w:rsidRPr="00F84A9B">
      <w:fldChar w:fldCharType="begin" w:fldLock="1"/>
    </w:r>
    <w:r w:rsidRPr="00F84A9B">
      <w:instrText xml:space="preserve"> if </w:instrText>
    </w:r>
    <w:r w:rsidRPr="00F84A9B">
      <w:fldChar w:fldCharType="begin" w:fldLock="1"/>
    </w:r>
    <w:r w:rsidRPr="00F84A9B">
      <w:instrText xml:space="preserve"> = </w:instrText>
    </w:r>
    <w:r w:rsidRPr="00F84A9B">
      <w:fldChar w:fldCharType="begin" w:fldLock="1"/>
    </w:r>
    <w:r w:rsidRPr="00F84A9B">
      <w:instrText xml:space="preserve"> = </w:instrText>
    </w:r>
    <w:r w:rsidRPr="00F84A9B">
      <w:fldChar w:fldCharType="begin" w:fldLock="1"/>
    </w:r>
    <w:r w:rsidRPr="00F84A9B">
      <w:instrText xml:space="preserve"> page</w:instrText>
    </w:r>
    <w:r w:rsidRPr="00F84A9B">
      <w:fldChar w:fldCharType="separate"/>
    </w:r>
    <w:r w:rsidR="00F84A9B">
      <w:rPr>
        <w:noProof/>
      </w:rPr>
      <w:instrText>1</w:instrText>
    </w:r>
    <w:r w:rsidRPr="00F84A9B">
      <w:fldChar w:fldCharType="end"/>
    </w:r>
    <w:r w:rsidRPr="00F84A9B">
      <w:instrText xml:space="preserve">/2 </w:instrText>
    </w:r>
    <w:r w:rsidRPr="00F84A9B">
      <w:fldChar w:fldCharType="separate"/>
    </w:r>
    <w:r w:rsidR="00F84A9B">
      <w:rPr>
        <w:noProof/>
      </w:rPr>
      <w:instrText>0,5</w:instrText>
    </w:r>
    <w:r w:rsidRPr="00F84A9B">
      <w:fldChar w:fldCharType="end"/>
    </w:r>
    <w:r w:rsidRPr="00F84A9B">
      <w:instrText xml:space="preserve"> - </w:instrText>
    </w:r>
    <w:r w:rsidRPr="00F84A9B">
      <w:fldChar w:fldCharType="begin" w:fldLock="1"/>
    </w:r>
    <w:r w:rsidRPr="00F84A9B">
      <w:instrText xml:space="preserve"> = int(</w:instrText>
    </w:r>
    <w:r w:rsidRPr="00F84A9B">
      <w:fldChar w:fldCharType="begin" w:fldLock="1"/>
    </w:r>
    <w:r w:rsidRPr="00F84A9B">
      <w:instrText xml:space="preserve"> page</w:instrText>
    </w:r>
    <w:r w:rsidRPr="00F84A9B">
      <w:fldChar w:fldCharType="separate"/>
    </w:r>
    <w:r w:rsidR="00F84A9B">
      <w:rPr>
        <w:noProof/>
      </w:rPr>
      <w:instrText>1</w:instrText>
    </w:r>
    <w:r w:rsidRPr="00F84A9B">
      <w:fldChar w:fldCharType="end"/>
    </w:r>
    <w:r w:rsidRPr="00F84A9B">
      <w:instrText xml:space="preserve">/2) </w:instrText>
    </w:r>
    <w:r w:rsidRPr="00F84A9B">
      <w:fldChar w:fldCharType="separate"/>
    </w:r>
    <w:r w:rsidR="00F84A9B">
      <w:rPr>
        <w:noProof/>
      </w:rPr>
      <w:instrText>0</w:instrText>
    </w:r>
    <w:r w:rsidRPr="00F84A9B">
      <w:fldChar w:fldCharType="end"/>
    </w:r>
    <w:r w:rsidRPr="00F84A9B">
      <w:fldChar w:fldCharType="separate"/>
    </w:r>
    <w:r w:rsidR="00F84A9B">
      <w:rPr>
        <w:noProof/>
      </w:rPr>
      <w:instrText>0,5</w:instrText>
    </w:r>
    <w:r w:rsidRPr="00F84A9B">
      <w:fldChar w:fldCharType="end"/>
    </w:r>
    <w:r w:rsidRPr="00F84A9B">
      <w:instrText xml:space="preserve"> = 0 "</w:instrText>
    </w:r>
    <w:r w:rsidRPr="00F84A9B">
      <w:fldChar w:fldCharType="begin" w:fldLock="1"/>
    </w:r>
    <w:r w:rsidRPr="00F84A9B">
      <w:instrText xml:space="preserve"> P</w:instrText>
    </w:r>
    <w:r w:rsidRPr="00F84A9B">
      <w:instrText>A</w:instrText>
    </w:r>
    <w:r w:rsidRPr="00F84A9B">
      <w:instrText xml:space="preserve">GE </w:instrText>
    </w:r>
    <w:r w:rsidRPr="00F84A9B">
      <w:fldChar w:fldCharType="separate"/>
    </w:r>
    <w:r w:rsidRPr="00F84A9B">
      <w:instrText>14</w:instrText>
    </w:r>
    <w:r w:rsidRPr="00F84A9B">
      <w:fldChar w:fldCharType="end"/>
    </w:r>
  </w:p>
  <w:p w:rsidR="00EB4D2D" w:rsidRPr="00F84A9B" w:rsidRDefault="00EB4D2D">
    <w:pPr>
      <w:pStyle w:val="SidfotH"/>
      <w:framePr w:w="8732" w:h="284" w:hRule="exact" w:hSpace="0" w:vSpace="0" w:wrap="around" w:xAlign="inside" w:y="13042" w:anchorLock="0"/>
    </w:pPr>
    <w:r w:rsidRPr="00F84A9B">
      <w:instrText>""</w:instrText>
    </w:r>
    <w:r w:rsidRPr="00F84A9B">
      <w:fldChar w:fldCharType="begin" w:fldLock="1"/>
    </w:r>
    <w:r w:rsidRPr="00F84A9B">
      <w:instrText xml:space="preserve"> P</w:instrText>
    </w:r>
    <w:r w:rsidRPr="00F84A9B">
      <w:instrText>A</w:instrText>
    </w:r>
    <w:r w:rsidRPr="00F84A9B">
      <w:instrText xml:space="preserve">GE </w:instrText>
    </w:r>
    <w:r w:rsidRPr="00F84A9B">
      <w:fldChar w:fldCharType="separate"/>
    </w:r>
    <w:r w:rsidR="00F84A9B">
      <w:rPr>
        <w:noProof/>
      </w:rPr>
      <w:instrText>1</w:instrText>
    </w:r>
    <w:r w:rsidRPr="00F84A9B">
      <w:fldChar w:fldCharType="end"/>
    </w:r>
    <w:r w:rsidRPr="00F84A9B">
      <w:instrText>"</w:instrText>
    </w:r>
    <w:r w:rsidRPr="00F84A9B">
      <w:fldChar w:fldCharType="separate"/>
    </w:r>
    <w:r w:rsidR="00F84A9B">
      <w:rPr>
        <w:noProof/>
      </w:rPr>
      <w:t>1</w:t>
    </w:r>
    <w:r w:rsidRPr="00F84A9B">
      <w:fldChar w:fldCharType="end"/>
    </w:r>
  </w:p>
  <w:p w:rsidR="00EB4D2D" w:rsidRPr="00F84A9B" w:rsidRDefault="00EB4D2D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4D2D" w:rsidRPr="00F84A9B" w:rsidRDefault="00EB4D2D">
    <w:pPr>
      <w:pStyle w:val="SidfotV"/>
      <w:framePr w:w="8732" w:h="284" w:hRule="exact" w:hSpace="0" w:vSpace="0" w:wrap="around" w:xAlign="inside" w:y="13042" w:anchorLock="0"/>
    </w:pPr>
    <w:r w:rsidRPr="00F84A9B">
      <w:fldChar w:fldCharType="begin" w:fldLock="1"/>
    </w:r>
    <w:r w:rsidRPr="00F84A9B">
      <w:instrText xml:space="preserve"> P</w:instrText>
    </w:r>
    <w:r w:rsidRPr="00F84A9B">
      <w:instrText>A</w:instrText>
    </w:r>
    <w:r w:rsidRPr="00F84A9B">
      <w:instrText xml:space="preserve">GE </w:instrText>
    </w:r>
    <w:r w:rsidRPr="00F84A9B">
      <w:fldChar w:fldCharType="separate"/>
    </w:r>
    <w:r w:rsidRPr="00F84A9B">
      <w:t>2</w:t>
    </w:r>
    <w:r w:rsidRPr="00F84A9B">
      <w:fldChar w:fldCharType="end"/>
    </w:r>
  </w:p>
  <w:p w:rsidR="00EB4D2D" w:rsidRPr="00F84A9B" w:rsidRDefault="00EB4D2D">
    <w:pPr>
      <w:pStyle w:val="Sidfo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4D2D" w:rsidRPr="00F84A9B" w:rsidRDefault="00EB4D2D">
    <w:pPr>
      <w:pStyle w:val="SidfotH"/>
      <w:framePr w:w="8732" w:h="284" w:hRule="exact" w:hSpace="0" w:vSpace="0" w:wrap="around" w:xAlign="inside" w:y="13042" w:anchorLock="0"/>
    </w:pPr>
    <w:r w:rsidRPr="00F84A9B">
      <w:fldChar w:fldCharType="begin" w:fldLock="1"/>
    </w:r>
    <w:r w:rsidRPr="00F84A9B">
      <w:instrText xml:space="preserve"> P</w:instrText>
    </w:r>
    <w:r w:rsidRPr="00F84A9B">
      <w:instrText>A</w:instrText>
    </w:r>
    <w:r w:rsidRPr="00F84A9B">
      <w:instrText xml:space="preserve">GE </w:instrText>
    </w:r>
    <w:r w:rsidRPr="00F84A9B">
      <w:fldChar w:fldCharType="separate"/>
    </w:r>
    <w:r w:rsidRPr="00F84A9B">
      <w:t>3</w:t>
    </w:r>
    <w:r w:rsidRPr="00F84A9B">
      <w:fldChar w:fldCharType="end"/>
    </w:r>
  </w:p>
  <w:p w:rsidR="00EB4D2D" w:rsidRPr="00F84A9B" w:rsidRDefault="00EB4D2D">
    <w:pPr>
      <w:pStyle w:val="Sidfo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4D2D" w:rsidRPr="00F84A9B" w:rsidRDefault="00EB4D2D">
    <w:pPr>
      <w:pStyle w:val="SidfotV"/>
      <w:framePr w:w="8732" w:h="284" w:hRule="exact" w:hSpace="0" w:vSpace="0" w:wrap="around" w:xAlign="inside" w:y="13042" w:anchorLock="0"/>
    </w:pPr>
    <w:r w:rsidRPr="00F84A9B">
      <w:fldChar w:fldCharType="begin" w:fldLock="1"/>
    </w:r>
    <w:r w:rsidRPr="00F84A9B">
      <w:instrText xml:space="preserve"> if </w:instrText>
    </w:r>
    <w:r w:rsidRPr="00F84A9B">
      <w:fldChar w:fldCharType="begin" w:fldLock="1"/>
    </w:r>
    <w:r w:rsidRPr="00F84A9B">
      <w:instrText xml:space="preserve"> = </w:instrText>
    </w:r>
    <w:r w:rsidRPr="00F84A9B">
      <w:fldChar w:fldCharType="begin" w:fldLock="1"/>
    </w:r>
    <w:r w:rsidRPr="00F84A9B">
      <w:instrText xml:space="preserve"> = </w:instrText>
    </w:r>
    <w:r w:rsidRPr="00F84A9B">
      <w:fldChar w:fldCharType="begin" w:fldLock="1"/>
    </w:r>
    <w:r w:rsidRPr="00F84A9B">
      <w:instrText xml:space="preserve"> page</w:instrText>
    </w:r>
    <w:r w:rsidRPr="00F84A9B">
      <w:fldChar w:fldCharType="separate"/>
    </w:r>
    <w:r w:rsidR="008D2484" w:rsidRPr="00F84A9B">
      <w:instrText>2</w:instrText>
    </w:r>
    <w:r w:rsidRPr="00F84A9B">
      <w:fldChar w:fldCharType="end"/>
    </w:r>
    <w:r w:rsidRPr="00F84A9B">
      <w:instrText xml:space="preserve">/2 </w:instrText>
    </w:r>
    <w:r w:rsidRPr="00F84A9B">
      <w:fldChar w:fldCharType="separate"/>
    </w:r>
    <w:r w:rsidR="008D2484" w:rsidRPr="00F84A9B">
      <w:instrText>1</w:instrText>
    </w:r>
    <w:r w:rsidRPr="00F84A9B">
      <w:fldChar w:fldCharType="end"/>
    </w:r>
    <w:r w:rsidRPr="00F84A9B">
      <w:instrText xml:space="preserve"> - </w:instrText>
    </w:r>
    <w:r w:rsidRPr="00F84A9B">
      <w:fldChar w:fldCharType="begin" w:fldLock="1"/>
    </w:r>
    <w:r w:rsidRPr="00F84A9B">
      <w:instrText xml:space="preserve"> = int(</w:instrText>
    </w:r>
    <w:r w:rsidRPr="00F84A9B">
      <w:fldChar w:fldCharType="begin" w:fldLock="1"/>
    </w:r>
    <w:r w:rsidRPr="00F84A9B">
      <w:instrText xml:space="preserve"> page</w:instrText>
    </w:r>
    <w:r w:rsidRPr="00F84A9B">
      <w:fldChar w:fldCharType="separate"/>
    </w:r>
    <w:r w:rsidR="008D2484" w:rsidRPr="00F84A9B">
      <w:instrText>2</w:instrText>
    </w:r>
    <w:r w:rsidRPr="00F84A9B">
      <w:fldChar w:fldCharType="end"/>
    </w:r>
    <w:r w:rsidRPr="00F84A9B">
      <w:instrText xml:space="preserve">/2) </w:instrText>
    </w:r>
    <w:r w:rsidRPr="00F84A9B">
      <w:fldChar w:fldCharType="separate"/>
    </w:r>
    <w:r w:rsidR="008D2484" w:rsidRPr="00F84A9B">
      <w:instrText>1</w:instrText>
    </w:r>
    <w:r w:rsidRPr="00F84A9B">
      <w:fldChar w:fldCharType="end"/>
    </w:r>
    <w:r w:rsidRPr="00F84A9B">
      <w:fldChar w:fldCharType="separate"/>
    </w:r>
    <w:r w:rsidR="008D2484" w:rsidRPr="00F84A9B">
      <w:instrText>0</w:instrText>
    </w:r>
    <w:r w:rsidRPr="00F84A9B">
      <w:fldChar w:fldCharType="end"/>
    </w:r>
    <w:r w:rsidRPr="00F84A9B">
      <w:instrText xml:space="preserve"> = 0 "</w:instrText>
    </w:r>
    <w:r w:rsidRPr="00F84A9B">
      <w:fldChar w:fldCharType="begin" w:fldLock="1"/>
    </w:r>
    <w:r w:rsidRPr="00F84A9B">
      <w:instrText xml:space="preserve"> P</w:instrText>
    </w:r>
    <w:r w:rsidRPr="00F84A9B">
      <w:instrText>A</w:instrText>
    </w:r>
    <w:r w:rsidRPr="00F84A9B">
      <w:instrText xml:space="preserve">GE </w:instrText>
    </w:r>
    <w:r w:rsidRPr="00F84A9B">
      <w:fldChar w:fldCharType="separate"/>
    </w:r>
    <w:r w:rsidR="008D2484" w:rsidRPr="00F84A9B">
      <w:instrText>2</w:instrText>
    </w:r>
    <w:r w:rsidRPr="00F84A9B">
      <w:fldChar w:fldCharType="end"/>
    </w:r>
  </w:p>
  <w:p w:rsidR="008D2484" w:rsidRPr="00F84A9B" w:rsidRDefault="00EB4D2D">
    <w:pPr>
      <w:pStyle w:val="SidfotV"/>
      <w:framePr w:w="8732" w:h="284" w:hRule="exact" w:hSpace="0" w:vSpace="0" w:wrap="around" w:xAlign="inside" w:y="13042" w:anchorLock="0"/>
    </w:pPr>
    <w:r w:rsidRPr="00F84A9B">
      <w:instrText>""</w:instrText>
    </w:r>
    <w:r w:rsidRPr="00F84A9B">
      <w:fldChar w:fldCharType="begin" w:fldLock="1"/>
    </w:r>
    <w:r w:rsidRPr="00F84A9B">
      <w:instrText xml:space="preserve"> P</w:instrText>
    </w:r>
    <w:r w:rsidRPr="00F84A9B">
      <w:instrText>A</w:instrText>
    </w:r>
    <w:r w:rsidRPr="00F84A9B">
      <w:instrText xml:space="preserve">GE </w:instrText>
    </w:r>
    <w:r w:rsidRPr="00F84A9B">
      <w:fldChar w:fldCharType="separate"/>
    </w:r>
    <w:r w:rsidRPr="00F84A9B">
      <w:instrText>1</w:instrText>
    </w:r>
    <w:r w:rsidRPr="00F84A9B">
      <w:fldChar w:fldCharType="end"/>
    </w:r>
    <w:r w:rsidRPr="00F84A9B">
      <w:instrText>"</w:instrText>
    </w:r>
    <w:r w:rsidRPr="00F84A9B">
      <w:fldChar w:fldCharType="separate"/>
    </w:r>
    <w:r w:rsidR="008D2484" w:rsidRPr="00F84A9B">
      <w:t>2</w:t>
    </w:r>
  </w:p>
  <w:p w:rsidR="00EB4D2D" w:rsidRPr="00F84A9B" w:rsidRDefault="00EB4D2D">
    <w:pPr>
      <w:pStyle w:val="SidfotH"/>
      <w:framePr w:w="8732" w:h="284" w:hRule="exact" w:hSpace="0" w:vSpace="0" w:wrap="around" w:xAlign="inside" w:y="13042" w:anchorLock="0"/>
    </w:pPr>
    <w:r w:rsidRPr="00F84A9B">
      <w:fldChar w:fldCharType="end"/>
    </w:r>
  </w:p>
  <w:p w:rsidR="00EB4D2D" w:rsidRPr="00F84A9B" w:rsidRDefault="00EB4D2D">
    <w:pPr>
      <w:pStyle w:val="Sidfo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4D2D" w:rsidRPr="00F84A9B" w:rsidRDefault="00EB4D2D">
    <w:pPr>
      <w:pStyle w:val="SidfotV"/>
      <w:framePr w:w="8732" w:h="284" w:hRule="exact" w:hSpace="0" w:vSpace="0" w:wrap="around" w:xAlign="inside" w:y="13042" w:anchorLock="0"/>
    </w:pPr>
    <w:r w:rsidRPr="00F84A9B">
      <w:fldChar w:fldCharType="begin" w:fldLock="1"/>
    </w:r>
    <w:r w:rsidRPr="00F84A9B">
      <w:instrText xml:space="preserve"> P</w:instrText>
    </w:r>
    <w:r w:rsidRPr="00F84A9B">
      <w:instrText>A</w:instrText>
    </w:r>
    <w:r w:rsidRPr="00F84A9B">
      <w:instrText xml:space="preserve">GE </w:instrText>
    </w:r>
    <w:r w:rsidRPr="00F84A9B">
      <w:fldChar w:fldCharType="separate"/>
    </w:r>
    <w:r w:rsidRPr="00F84A9B">
      <w:t>2</w:t>
    </w:r>
    <w:r w:rsidRPr="00F84A9B">
      <w:fldChar w:fldCharType="end"/>
    </w:r>
  </w:p>
  <w:p w:rsidR="00EB4D2D" w:rsidRPr="00F84A9B" w:rsidRDefault="00EB4D2D">
    <w:pPr>
      <w:pStyle w:val="Sidfo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4D2D" w:rsidRPr="00F84A9B" w:rsidRDefault="00EB4D2D">
    <w:pPr>
      <w:pStyle w:val="SidfotH"/>
      <w:framePr w:w="8732" w:h="284" w:hRule="exact" w:hSpace="0" w:vSpace="0" w:wrap="around" w:xAlign="inside" w:y="13042" w:anchorLock="0"/>
    </w:pPr>
    <w:r w:rsidRPr="00F84A9B">
      <w:fldChar w:fldCharType="begin" w:fldLock="1"/>
    </w:r>
    <w:r w:rsidRPr="00F84A9B">
      <w:instrText xml:space="preserve"> P</w:instrText>
    </w:r>
    <w:r w:rsidRPr="00F84A9B">
      <w:instrText>A</w:instrText>
    </w:r>
    <w:r w:rsidRPr="00F84A9B">
      <w:instrText xml:space="preserve">GE </w:instrText>
    </w:r>
    <w:r w:rsidRPr="00F84A9B">
      <w:fldChar w:fldCharType="separate"/>
    </w:r>
    <w:r w:rsidRPr="00F84A9B">
      <w:t>3</w:t>
    </w:r>
    <w:r w:rsidRPr="00F84A9B">
      <w:fldChar w:fldCharType="end"/>
    </w:r>
  </w:p>
  <w:p w:rsidR="00EB4D2D" w:rsidRPr="00F84A9B" w:rsidRDefault="00EB4D2D">
    <w:pPr>
      <w:pStyle w:val="Sidfo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4D2D" w:rsidRPr="00F84A9B" w:rsidRDefault="00EB4D2D">
    <w:pPr>
      <w:pStyle w:val="SidfotV"/>
      <w:framePr w:w="8732" w:h="284" w:hRule="exact" w:hSpace="0" w:vSpace="0" w:wrap="around" w:xAlign="inside" w:y="13042" w:anchorLock="0"/>
    </w:pPr>
    <w:r w:rsidRPr="00F84A9B">
      <w:fldChar w:fldCharType="begin" w:fldLock="1"/>
    </w:r>
    <w:r w:rsidRPr="00F84A9B">
      <w:instrText xml:space="preserve"> if </w:instrText>
    </w:r>
    <w:r w:rsidRPr="00F84A9B">
      <w:fldChar w:fldCharType="begin" w:fldLock="1"/>
    </w:r>
    <w:r w:rsidRPr="00F84A9B">
      <w:instrText xml:space="preserve"> = </w:instrText>
    </w:r>
    <w:r w:rsidRPr="00F84A9B">
      <w:fldChar w:fldCharType="begin" w:fldLock="1"/>
    </w:r>
    <w:r w:rsidRPr="00F84A9B">
      <w:instrText xml:space="preserve"> = </w:instrText>
    </w:r>
    <w:r w:rsidRPr="00F84A9B">
      <w:fldChar w:fldCharType="begin" w:fldLock="1"/>
    </w:r>
    <w:r w:rsidRPr="00F84A9B">
      <w:instrText xml:space="preserve"> page</w:instrText>
    </w:r>
    <w:r w:rsidRPr="00F84A9B">
      <w:fldChar w:fldCharType="separate"/>
    </w:r>
    <w:r w:rsidR="008D2484" w:rsidRPr="00F84A9B">
      <w:instrText>3</w:instrText>
    </w:r>
    <w:r w:rsidRPr="00F84A9B">
      <w:fldChar w:fldCharType="end"/>
    </w:r>
    <w:r w:rsidRPr="00F84A9B">
      <w:instrText xml:space="preserve">/2 </w:instrText>
    </w:r>
    <w:r w:rsidRPr="00F84A9B">
      <w:fldChar w:fldCharType="separate"/>
    </w:r>
    <w:r w:rsidR="008D2484" w:rsidRPr="00F84A9B">
      <w:instrText>1,5</w:instrText>
    </w:r>
    <w:r w:rsidRPr="00F84A9B">
      <w:fldChar w:fldCharType="end"/>
    </w:r>
    <w:r w:rsidRPr="00F84A9B">
      <w:instrText xml:space="preserve"> - </w:instrText>
    </w:r>
    <w:r w:rsidRPr="00F84A9B">
      <w:fldChar w:fldCharType="begin" w:fldLock="1"/>
    </w:r>
    <w:r w:rsidRPr="00F84A9B">
      <w:instrText xml:space="preserve"> = int(</w:instrText>
    </w:r>
    <w:r w:rsidRPr="00F84A9B">
      <w:fldChar w:fldCharType="begin" w:fldLock="1"/>
    </w:r>
    <w:r w:rsidRPr="00F84A9B">
      <w:instrText xml:space="preserve"> page</w:instrText>
    </w:r>
    <w:r w:rsidRPr="00F84A9B">
      <w:fldChar w:fldCharType="separate"/>
    </w:r>
    <w:r w:rsidR="008D2484" w:rsidRPr="00F84A9B">
      <w:instrText>3</w:instrText>
    </w:r>
    <w:r w:rsidRPr="00F84A9B">
      <w:fldChar w:fldCharType="end"/>
    </w:r>
    <w:r w:rsidRPr="00F84A9B">
      <w:instrText xml:space="preserve">/2) </w:instrText>
    </w:r>
    <w:r w:rsidRPr="00F84A9B">
      <w:fldChar w:fldCharType="separate"/>
    </w:r>
    <w:r w:rsidR="008D2484" w:rsidRPr="00F84A9B">
      <w:instrText>1</w:instrText>
    </w:r>
    <w:r w:rsidRPr="00F84A9B">
      <w:fldChar w:fldCharType="end"/>
    </w:r>
    <w:r w:rsidRPr="00F84A9B">
      <w:fldChar w:fldCharType="separate"/>
    </w:r>
    <w:r w:rsidR="008D2484" w:rsidRPr="00F84A9B">
      <w:instrText>0,5</w:instrText>
    </w:r>
    <w:r w:rsidRPr="00F84A9B">
      <w:fldChar w:fldCharType="end"/>
    </w:r>
    <w:r w:rsidRPr="00F84A9B">
      <w:instrText xml:space="preserve"> = 0 "</w:instrText>
    </w:r>
    <w:r w:rsidRPr="00F84A9B">
      <w:fldChar w:fldCharType="begin" w:fldLock="1"/>
    </w:r>
    <w:r w:rsidRPr="00F84A9B">
      <w:instrText xml:space="preserve"> P</w:instrText>
    </w:r>
    <w:r w:rsidRPr="00F84A9B">
      <w:instrText>A</w:instrText>
    </w:r>
    <w:r w:rsidRPr="00F84A9B">
      <w:instrText xml:space="preserve">GE </w:instrText>
    </w:r>
    <w:r w:rsidRPr="00F84A9B">
      <w:fldChar w:fldCharType="separate"/>
    </w:r>
    <w:r w:rsidRPr="00F84A9B">
      <w:instrText>2</w:instrText>
    </w:r>
    <w:r w:rsidRPr="00F84A9B">
      <w:fldChar w:fldCharType="end"/>
    </w:r>
  </w:p>
  <w:p w:rsidR="00EB4D2D" w:rsidRPr="00F84A9B" w:rsidRDefault="00EB4D2D">
    <w:pPr>
      <w:pStyle w:val="SidfotH"/>
      <w:framePr w:w="8732" w:h="284" w:hRule="exact" w:hSpace="0" w:vSpace="0" w:wrap="around" w:xAlign="inside" w:y="13042" w:anchorLock="0"/>
    </w:pPr>
    <w:r w:rsidRPr="00F84A9B">
      <w:instrText>""</w:instrText>
    </w:r>
    <w:r w:rsidRPr="00F84A9B">
      <w:fldChar w:fldCharType="begin" w:fldLock="1"/>
    </w:r>
    <w:r w:rsidRPr="00F84A9B">
      <w:instrText xml:space="preserve"> P</w:instrText>
    </w:r>
    <w:r w:rsidRPr="00F84A9B">
      <w:instrText>A</w:instrText>
    </w:r>
    <w:r w:rsidRPr="00F84A9B">
      <w:instrText xml:space="preserve">GE </w:instrText>
    </w:r>
    <w:r w:rsidRPr="00F84A9B">
      <w:fldChar w:fldCharType="separate"/>
    </w:r>
    <w:r w:rsidR="008D2484" w:rsidRPr="00F84A9B">
      <w:instrText>3</w:instrText>
    </w:r>
    <w:r w:rsidRPr="00F84A9B">
      <w:fldChar w:fldCharType="end"/>
    </w:r>
    <w:r w:rsidRPr="00F84A9B">
      <w:instrText>"</w:instrText>
    </w:r>
    <w:r w:rsidRPr="00F84A9B">
      <w:fldChar w:fldCharType="separate"/>
    </w:r>
    <w:r w:rsidR="008D2484" w:rsidRPr="00F84A9B">
      <w:t>3</w:t>
    </w:r>
    <w:r w:rsidRPr="00F84A9B">
      <w:fldChar w:fldCharType="end"/>
    </w:r>
  </w:p>
  <w:p w:rsidR="00EB4D2D" w:rsidRPr="00F84A9B" w:rsidRDefault="00EB4D2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79E7" w:rsidRPr="00F84A9B" w:rsidRDefault="009F79E7">
      <w:pPr>
        <w:pStyle w:val="Sidfot"/>
      </w:pPr>
    </w:p>
  </w:footnote>
  <w:footnote w:type="continuationSeparator" w:id="0">
    <w:p w:rsidR="009F79E7" w:rsidRPr="00F84A9B" w:rsidRDefault="009F79E7">
      <w:r w:rsidRPr="00F84A9B">
        <w:continuationSeparator/>
      </w:r>
    </w:p>
  </w:footnote>
  <w:footnote w:id="1">
    <w:p w:rsidR="00EB4D2D" w:rsidRPr="00F84A9B" w:rsidRDefault="00EB4D2D" w:rsidP="00253360">
      <w:pPr>
        <w:pStyle w:val="Fotnotstext"/>
      </w:pPr>
      <w:r w:rsidRPr="00F84A9B">
        <w:rPr>
          <w:rStyle w:val="Fotnotsreferens"/>
        </w:rPr>
        <w:footnoteRef/>
      </w:r>
      <w:r w:rsidRPr="00F84A9B">
        <w:t xml:space="preserve"> Prop. 2006/07:59.</w:t>
      </w:r>
    </w:p>
  </w:footnote>
  <w:footnote w:id="2">
    <w:p w:rsidR="00EB4D2D" w:rsidRPr="00F84A9B" w:rsidRDefault="00EB4D2D">
      <w:pPr>
        <w:pStyle w:val="Fotnotstext"/>
      </w:pPr>
      <w:r w:rsidRPr="00F84A9B">
        <w:rPr>
          <w:rStyle w:val="Fotnotsreferens"/>
        </w:rPr>
        <w:footnoteRef/>
      </w:r>
      <w:r w:rsidRPr="00F84A9B">
        <w:t xml:space="preserve"> SFS 1982:120.</w:t>
      </w:r>
    </w:p>
  </w:footnote>
  <w:footnote w:id="3">
    <w:p w:rsidR="00EB4D2D" w:rsidRPr="00F84A9B" w:rsidRDefault="00EB4D2D" w:rsidP="00253360">
      <w:pPr>
        <w:pStyle w:val="Fotnotstext"/>
      </w:pPr>
      <w:r w:rsidRPr="00F84A9B">
        <w:rPr>
          <w:rStyle w:val="Fotnotsreferens"/>
        </w:rPr>
        <w:footnoteRef/>
      </w:r>
      <w:r w:rsidRPr="00F84A9B">
        <w:t xml:space="preserve">  Försäkringskassan analyserar 2005:23 och 2006:21.</w:t>
      </w:r>
    </w:p>
  </w:footnote>
  <w:footnote w:id="4">
    <w:p w:rsidR="00EB4D2D" w:rsidRPr="00F84A9B" w:rsidRDefault="00EB4D2D" w:rsidP="00253360">
      <w:pPr>
        <w:pStyle w:val="Fotnotstext"/>
      </w:pPr>
      <w:r w:rsidRPr="00F84A9B">
        <w:rPr>
          <w:rStyle w:val="Fotnotsreferens"/>
        </w:rPr>
        <w:footnoteRef/>
      </w:r>
      <w:r w:rsidRPr="00F84A9B">
        <w:t xml:space="preserve"> Riksrevisionen, RiR 2006:20.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4D2D" w:rsidRPr="00F84A9B" w:rsidRDefault="00EB4D2D">
    <w:pPr>
      <w:pStyle w:val="SidhuvudKantJmn"/>
      <w:framePr w:w="8732" w:h="567" w:hRule="exact" w:vSpace="0" w:wrap="around" w:vAnchor="page" w:y="341" w:anchorLock="0"/>
    </w:pPr>
    <w:r w:rsidRPr="00F84A9B">
      <w:rPr>
        <w:rStyle w:val="SidhuvudUtskott"/>
      </w:rPr>
      <w:fldChar w:fldCharType="begin" w:fldLock="1"/>
    </w:r>
    <w:r w:rsidRPr="00F84A9B">
      <w:rPr>
        <w:rStyle w:val="SidhuvudUtskott"/>
      </w:rPr>
      <w:instrText xml:space="preserve"> DOCPROPERTY BetänkandeÅr</w:instrText>
    </w:r>
    <w:r w:rsidRPr="00F84A9B">
      <w:rPr>
        <w:rStyle w:val="SidhuvudUtskott"/>
      </w:rPr>
      <w:fldChar w:fldCharType="separate"/>
    </w:r>
    <w:r w:rsidRPr="00F84A9B">
      <w:rPr>
        <w:rStyle w:val="SidhuvudUtskott"/>
      </w:rPr>
      <w:t>2007/08</w:t>
    </w:r>
    <w:r w:rsidRPr="00F84A9B">
      <w:rPr>
        <w:rStyle w:val="SidhuvudUtskott"/>
      </w:rPr>
      <w:fldChar w:fldCharType="end"/>
    </w:r>
    <w:r w:rsidRPr="00F84A9B">
      <w:rPr>
        <w:rStyle w:val="SidhuvudUtskott"/>
      </w:rPr>
      <w:t>:</w:t>
    </w:r>
    <w:r w:rsidRPr="00F84A9B">
      <w:rPr>
        <w:rStyle w:val="SidhuvudUtskott"/>
      </w:rPr>
      <w:fldChar w:fldCharType="begin" w:fldLock="1"/>
    </w:r>
    <w:r w:rsidRPr="00F84A9B">
      <w:rPr>
        <w:rStyle w:val="SidhuvudUtskott"/>
      </w:rPr>
      <w:instrText xml:space="preserve"> DOCPROPERTY Utskott</w:instrText>
    </w:r>
    <w:r w:rsidRPr="00F84A9B">
      <w:rPr>
        <w:rStyle w:val="SidhuvudUtskott"/>
      </w:rPr>
      <w:fldChar w:fldCharType="separate"/>
    </w:r>
    <w:r w:rsidRPr="00F84A9B">
      <w:rPr>
        <w:rStyle w:val="SidhuvudUtskott"/>
      </w:rPr>
      <w:t>RRS</w:t>
    </w:r>
    <w:r w:rsidRPr="00F84A9B">
      <w:rPr>
        <w:rStyle w:val="SidhuvudUtskott"/>
      </w:rPr>
      <w:fldChar w:fldCharType="end"/>
    </w:r>
    <w:r w:rsidRPr="00F84A9B">
      <w:rPr>
        <w:rStyle w:val="SidhuvudUtskott"/>
      </w:rPr>
      <w:fldChar w:fldCharType="begin" w:fldLock="1"/>
    </w:r>
    <w:r w:rsidRPr="00F84A9B">
      <w:rPr>
        <w:rStyle w:val="SidhuvudUtskott"/>
      </w:rPr>
      <w:instrText xml:space="preserve"> DOCPROPERTY BetänkandeNr</w:instrText>
    </w:r>
    <w:r w:rsidRPr="00F84A9B">
      <w:rPr>
        <w:rStyle w:val="SidhuvudUtskott"/>
      </w:rPr>
      <w:fldChar w:fldCharType="separate"/>
    </w:r>
    <w:r w:rsidRPr="00F84A9B">
      <w:rPr>
        <w:rStyle w:val="SidhuvudUtskott"/>
      </w:rPr>
      <w:t>15</w:t>
    </w:r>
    <w:r w:rsidRPr="00F84A9B">
      <w:rPr>
        <w:rStyle w:val="SidhuvudUtskott"/>
      </w:rPr>
      <w:fldChar w:fldCharType="end"/>
    </w:r>
    <w:r w:rsidRPr="00F84A9B">
      <w:t xml:space="preserve">     </w:t>
    </w:r>
    <w:r w:rsidRPr="00F84A9B">
      <w:rPr>
        <w:rStyle w:val="SidhuvudBilaga"/>
      </w:rPr>
      <w:t xml:space="preserve"> </w:t>
    </w:r>
    <w:r w:rsidRPr="00F84A9B">
      <w:rPr>
        <w:rStyle w:val="SidhuvudRubrikReferens"/>
      </w:rPr>
      <w:fldChar w:fldCharType="begin" w:fldLock="1"/>
    </w:r>
    <w:r w:rsidRPr="00F84A9B">
      <w:rPr>
        <w:rStyle w:val="SidhuvudRubrikReferens"/>
      </w:rPr>
      <w:instrText xml:space="preserve"> StyleREF "Rubrik 1" </w:instrText>
    </w:r>
    <w:r w:rsidRPr="00F84A9B">
      <w:rPr>
        <w:rStyle w:val="SidhuvudRubrikReferens"/>
      </w:rPr>
      <w:fldChar w:fldCharType="separate"/>
    </w:r>
    <w:r w:rsidRPr="00F84A9B">
      <w:rPr>
        <w:rStyle w:val="SidhuvudRubrikReferens"/>
      </w:rPr>
      <w:t>Sammanfattning</w:t>
    </w:r>
    <w:r w:rsidRPr="00F84A9B">
      <w:rPr>
        <w:rStyle w:val="SidhuvudRubrikReferens"/>
      </w:rPr>
      <w:fldChar w:fldCharType="end"/>
    </w:r>
  </w:p>
  <w:p w:rsidR="00EB4D2D" w:rsidRPr="00F84A9B" w:rsidRDefault="00EB4D2D">
    <w:pPr>
      <w:pStyle w:val="SidhuvudKantJmn"/>
      <w:framePr w:w="8732" w:h="567" w:hRule="exact" w:vSpace="0" w:wrap="around" w:vAnchor="page" w:y="341" w:anchorLock="0"/>
    </w:pPr>
    <w:r w:rsidRPr="00F84A9B">
      <w:rPr>
        <w:rStyle w:val="SidhuvudUtskott"/>
      </w:rPr>
      <w:fldChar w:fldCharType="begin" w:fldLock="1"/>
    </w:r>
    <w:r w:rsidRPr="00F84A9B">
      <w:rPr>
        <w:rStyle w:val="SidhuvudUtskott"/>
      </w:rPr>
      <w:instrText xml:space="preserve"> DOCPROPERTY Status</w:instrText>
    </w:r>
    <w:r w:rsidRPr="00F84A9B">
      <w:rPr>
        <w:rStyle w:val="SidhuvudUtskott"/>
      </w:rPr>
      <w:fldChar w:fldCharType="end"/>
    </w:r>
    <w:r w:rsidRPr="00F84A9B">
      <w:rPr>
        <w:rStyle w:val="SidhuvudUtskott"/>
      </w:rPr>
      <w:fldChar w:fldCharType="begin" w:fldLock="1"/>
    </w:r>
    <w:r w:rsidRPr="00F84A9B">
      <w:rPr>
        <w:rStyle w:val="SidhuvudUtskott"/>
      </w:rPr>
      <w:instrText xml:space="preserve"> if </w:instrText>
    </w:r>
    <w:r w:rsidRPr="00F84A9B">
      <w:rPr>
        <w:rStyle w:val="SidhuvudUtskott"/>
      </w:rPr>
      <w:fldChar w:fldCharType="begin" w:fldLock="1"/>
    </w:r>
    <w:r w:rsidRPr="00F84A9B">
      <w:rPr>
        <w:rStyle w:val="SidhuvudUtskott"/>
      </w:rPr>
      <w:instrText xml:space="preserve"> DOCPROPERTY "UtkastDatum"</w:instrText>
    </w:r>
    <w:r w:rsidRPr="00F84A9B">
      <w:rPr>
        <w:rStyle w:val="SidhuvudUtskott"/>
      </w:rPr>
      <w:fldChar w:fldCharType="separate"/>
    </w:r>
    <w:r w:rsidRPr="00F84A9B">
      <w:rPr>
        <w:rStyle w:val="SidhuvudUtskott"/>
      </w:rPr>
      <w:instrText>Nej</w:instrText>
    </w:r>
    <w:r w:rsidRPr="00F84A9B">
      <w:rPr>
        <w:rStyle w:val="SidhuvudUtskott"/>
      </w:rPr>
      <w:fldChar w:fldCharType="end"/>
    </w:r>
    <w:r w:rsidRPr="00F84A9B">
      <w:rPr>
        <w:rStyle w:val="SidhuvudUtskott"/>
      </w:rPr>
      <w:instrText xml:space="preserve"> = "Ja" "    </w:instrText>
    </w:r>
    <w:r w:rsidRPr="00F84A9B">
      <w:rPr>
        <w:rStyle w:val="SidhuvudUtskott"/>
      </w:rPr>
      <w:fldChar w:fldCharType="begin" w:fldLock="1"/>
    </w:r>
    <w:r w:rsidRPr="00F84A9B">
      <w:rPr>
        <w:rStyle w:val="SidhuvudUtskott"/>
      </w:rPr>
      <w:instrText xml:space="preserve"> PRINTDATE \@ "yyyy-MM-dd HH.mm" </w:instrText>
    </w:r>
    <w:r w:rsidRPr="00F84A9B">
      <w:rPr>
        <w:rStyle w:val="SidhuvudUtskott"/>
      </w:rPr>
      <w:fldChar w:fldCharType="separate"/>
    </w:r>
    <w:r w:rsidRPr="00F84A9B">
      <w:rPr>
        <w:rStyle w:val="SidhuvudUtskott"/>
      </w:rPr>
      <w:instrText>2000-08-11 16.42</w:instrText>
    </w:r>
    <w:r w:rsidRPr="00F84A9B">
      <w:rPr>
        <w:rStyle w:val="SidhuvudUtskott"/>
      </w:rPr>
      <w:fldChar w:fldCharType="end"/>
    </w:r>
    <w:r w:rsidRPr="00F84A9B">
      <w:rPr>
        <w:rStyle w:val="SidhuvudUtskott"/>
      </w:rPr>
      <w:instrText xml:space="preserve">" </w:instrText>
    </w:r>
    <w:r w:rsidRPr="00F84A9B">
      <w:rPr>
        <w:rStyle w:val="SidhuvudUtskott"/>
      </w:rPr>
      <w:fldChar w:fldCharType="end"/>
    </w:r>
  </w:p>
  <w:p w:rsidR="00EB4D2D" w:rsidRPr="00F84A9B" w:rsidRDefault="00EB4D2D">
    <w:pPr>
      <w:pStyle w:val="Sidhuvud"/>
      <w:rPr>
        <w:sz w:val="2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4D2D" w:rsidRPr="00F84A9B" w:rsidRDefault="00EB4D2D" w:rsidP="009A4C9E">
    <w:pPr>
      <w:pStyle w:val="SidhuvudKantJmn"/>
      <w:framePr w:w="8731" w:h="567" w:hRule="exact" w:vSpace="0" w:wrap="around" w:vAnchor="page" w:y="341" w:anchorLock="0"/>
    </w:pPr>
    <w:r w:rsidRPr="00F84A9B">
      <w:rPr>
        <w:rStyle w:val="SidhuvudUtskott"/>
      </w:rPr>
      <w:t>2007/08:RRS15</w:t>
    </w:r>
    <w:r w:rsidRPr="00F84A9B">
      <w:t xml:space="preserve">     </w:t>
    </w:r>
    <w:r w:rsidRPr="00F84A9B">
      <w:rPr>
        <w:rStyle w:val="SidhuvudBilaga"/>
      </w:rPr>
      <w:t xml:space="preserve"> </w:t>
    </w:r>
    <w:r w:rsidR="008D2484" w:rsidRPr="00F84A9B">
      <w:rPr>
        <w:rStyle w:val="SidhuvudRubrikReferens"/>
      </w:rPr>
      <w:t>Riksrevisionens granskning</w:t>
    </w:r>
  </w:p>
  <w:p w:rsidR="00EB4D2D" w:rsidRPr="00F84A9B" w:rsidRDefault="00EB4D2D" w:rsidP="009A4C9E">
    <w:pPr>
      <w:pStyle w:val="SidhuvudKantJmn"/>
      <w:framePr w:w="8731" w:h="567" w:hRule="exact" w:vSpace="0" w:wrap="around" w:vAnchor="page" w:y="341" w:anchorLock="0"/>
    </w:pPr>
  </w:p>
  <w:p w:rsidR="00EB4D2D" w:rsidRPr="00F84A9B" w:rsidRDefault="00EB4D2D">
    <w:pPr>
      <w:pStyle w:val="Sidhuvud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4D2D" w:rsidRPr="00F84A9B" w:rsidRDefault="008D2484" w:rsidP="009A4C9E">
    <w:pPr>
      <w:pStyle w:val="SidhuvudKantUdda"/>
      <w:framePr w:w="8731" w:h="567" w:hRule="exact" w:vSpace="0" w:wrap="around" w:vAnchor="page" w:y="341" w:anchorLock="0"/>
    </w:pPr>
    <w:r w:rsidRPr="00F84A9B">
      <w:rPr>
        <w:rStyle w:val="SidhuvudRubrikReferens"/>
      </w:rPr>
      <w:t>Riksrevisionens granskning</w:t>
    </w:r>
    <w:r w:rsidR="00EB4D2D" w:rsidRPr="00F84A9B">
      <w:rPr>
        <w:rStyle w:val="SidhuvudBilaga"/>
      </w:rPr>
      <w:t xml:space="preserve"> </w:t>
    </w:r>
    <w:r w:rsidR="00EB4D2D" w:rsidRPr="00F84A9B">
      <w:t xml:space="preserve">     </w:t>
    </w:r>
    <w:r w:rsidR="00EB4D2D" w:rsidRPr="00F84A9B">
      <w:rPr>
        <w:rStyle w:val="SidhuvudUtskott"/>
      </w:rPr>
      <w:t>2007/08:RRS15</w:t>
    </w:r>
  </w:p>
  <w:p w:rsidR="00EB4D2D" w:rsidRPr="00F84A9B" w:rsidRDefault="00EB4D2D" w:rsidP="009A4C9E">
    <w:pPr>
      <w:pStyle w:val="SidhuvudKantUdda"/>
      <w:framePr w:w="8731" w:h="567" w:hRule="exact" w:vSpace="0" w:wrap="around" w:vAnchor="page" w:y="341" w:anchorLock="0"/>
    </w:pPr>
  </w:p>
  <w:p w:rsidR="00EB4D2D" w:rsidRPr="00F84A9B" w:rsidRDefault="00EB4D2D">
    <w:pPr>
      <w:pStyle w:val="Sidhuvud"/>
      <w:rPr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2484" w:rsidRPr="00F84A9B" w:rsidRDefault="008D2484" w:rsidP="009A4C9E">
    <w:pPr>
      <w:pStyle w:val="SidhuvudKantJmn"/>
      <w:framePr w:w="8731" w:h="567" w:hRule="exact" w:vSpace="0" w:wrap="around" w:vAnchor="page" w:y="341" w:anchorLock="0"/>
    </w:pPr>
    <w:r w:rsidRPr="00F84A9B">
      <w:rPr>
        <w:rStyle w:val="SidhuvudUtskott"/>
      </w:rPr>
      <w:t>2007/08:RRS15</w:t>
    </w:r>
    <w:r w:rsidRPr="00F84A9B">
      <w:t xml:space="preserve">    </w:t>
    </w:r>
  </w:p>
  <w:p w:rsidR="008D2484" w:rsidRPr="00F84A9B" w:rsidRDefault="008D2484" w:rsidP="009A4C9E">
    <w:pPr>
      <w:pStyle w:val="SidhuvudKantJmn"/>
      <w:framePr w:w="8731" w:h="567" w:hRule="exact" w:vSpace="0" w:wrap="around" w:vAnchor="page" w:y="341" w:anchorLock="0"/>
    </w:pPr>
  </w:p>
  <w:p w:rsidR="00EB4D2D" w:rsidRPr="00F84A9B" w:rsidRDefault="008D2484" w:rsidP="009A4C9E">
    <w:pPr>
      <w:pStyle w:val="SidhuvudKantUdda"/>
      <w:framePr w:w="8731" w:h="567" w:hRule="exact" w:vSpace="0" w:wrap="around" w:vAnchor="page" w:y="341" w:anchorLock="0"/>
    </w:pPr>
    <w:r w:rsidRPr="00F84A9B">
      <w:rPr>
        <w:rStyle w:val="SidhuvudRubrikReferens"/>
        <w:smallCaps w:val="0"/>
        <w:spacing w:val="0"/>
        <w:sz w:val="19"/>
      </w:rPr>
      <w:t xml:space="preserve"> </w:t>
    </w:r>
  </w:p>
  <w:p w:rsidR="00EB4D2D" w:rsidRPr="00F84A9B" w:rsidRDefault="00EB4D2D">
    <w:pPr>
      <w:pStyle w:val="Sidhuvud"/>
      <w:rPr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4D2D" w:rsidRPr="00F84A9B" w:rsidRDefault="00EB4D2D">
    <w:pPr>
      <w:pStyle w:val="SidhuvudKantJmn"/>
      <w:framePr w:w="8732" w:h="567" w:hRule="exact" w:vSpace="0" w:wrap="around" w:vAnchor="page" w:y="341" w:anchorLock="0"/>
    </w:pPr>
    <w:r w:rsidRPr="00F84A9B">
      <w:rPr>
        <w:rStyle w:val="SidhuvudUtskott"/>
      </w:rPr>
      <w:fldChar w:fldCharType="begin" w:fldLock="1"/>
    </w:r>
    <w:r w:rsidRPr="00F84A9B">
      <w:rPr>
        <w:rStyle w:val="SidhuvudUtskott"/>
      </w:rPr>
      <w:instrText xml:space="preserve"> DOCPROPERTY BetänkandeÅr</w:instrText>
    </w:r>
    <w:r w:rsidRPr="00F84A9B">
      <w:rPr>
        <w:rStyle w:val="SidhuvudUtskott"/>
      </w:rPr>
      <w:fldChar w:fldCharType="separate"/>
    </w:r>
    <w:r w:rsidRPr="00F84A9B">
      <w:rPr>
        <w:rStyle w:val="SidhuvudUtskott"/>
      </w:rPr>
      <w:t>2007/08</w:t>
    </w:r>
    <w:r w:rsidRPr="00F84A9B">
      <w:rPr>
        <w:rStyle w:val="SidhuvudUtskott"/>
      </w:rPr>
      <w:fldChar w:fldCharType="end"/>
    </w:r>
    <w:r w:rsidRPr="00F84A9B">
      <w:rPr>
        <w:rStyle w:val="SidhuvudUtskott"/>
      </w:rPr>
      <w:t>:</w:t>
    </w:r>
    <w:r w:rsidRPr="00F84A9B">
      <w:rPr>
        <w:rStyle w:val="SidhuvudUtskott"/>
      </w:rPr>
      <w:fldChar w:fldCharType="begin" w:fldLock="1"/>
    </w:r>
    <w:r w:rsidRPr="00F84A9B">
      <w:rPr>
        <w:rStyle w:val="SidhuvudUtskott"/>
      </w:rPr>
      <w:instrText xml:space="preserve"> DOCPROPERTY Utskott</w:instrText>
    </w:r>
    <w:r w:rsidRPr="00F84A9B">
      <w:rPr>
        <w:rStyle w:val="SidhuvudUtskott"/>
      </w:rPr>
      <w:fldChar w:fldCharType="separate"/>
    </w:r>
    <w:r w:rsidRPr="00F84A9B">
      <w:rPr>
        <w:rStyle w:val="SidhuvudUtskott"/>
      </w:rPr>
      <w:t>RRS</w:t>
    </w:r>
    <w:r w:rsidRPr="00F84A9B">
      <w:rPr>
        <w:rStyle w:val="SidhuvudUtskott"/>
      </w:rPr>
      <w:fldChar w:fldCharType="end"/>
    </w:r>
    <w:r w:rsidRPr="00F84A9B">
      <w:rPr>
        <w:rStyle w:val="SidhuvudUtskott"/>
      </w:rPr>
      <w:fldChar w:fldCharType="begin" w:fldLock="1"/>
    </w:r>
    <w:r w:rsidRPr="00F84A9B">
      <w:rPr>
        <w:rStyle w:val="SidhuvudUtskott"/>
      </w:rPr>
      <w:instrText xml:space="preserve"> DOCPROPERTY BetänkandeNr</w:instrText>
    </w:r>
    <w:r w:rsidRPr="00F84A9B">
      <w:rPr>
        <w:rStyle w:val="SidhuvudUtskott"/>
      </w:rPr>
      <w:fldChar w:fldCharType="separate"/>
    </w:r>
    <w:r w:rsidRPr="00F84A9B">
      <w:rPr>
        <w:rStyle w:val="SidhuvudUtskott"/>
      </w:rPr>
      <w:t>15</w:t>
    </w:r>
    <w:r w:rsidRPr="00F84A9B">
      <w:rPr>
        <w:rStyle w:val="SidhuvudUtskott"/>
      </w:rPr>
      <w:fldChar w:fldCharType="end"/>
    </w:r>
    <w:r w:rsidRPr="00F84A9B">
      <w:t xml:space="preserve">     </w:t>
    </w:r>
    <w:r w:rsidRPr="00F84A9B">
      <w:rPr>
        <w:rStyle w:val="SidhuvudBilaga"/>
      </w:rPr>
      <w:t xml:space="preserve"> </w:t>
    </w:r>
    <w:r w:rsidRPr="00F84A9B">
      <w:rPr>
        <w:rStyle w:val="SidhuvudRubrikReferens"/>
      </w:rPr>
      <w:fldChar w:fldCharType="begin" w:fldLock="1"/>
    </w:r>
    <w:r w:rsidRPr="00F84A9B">
      <w:rPr>
        <w:rStyle w:val="SidhuvudRubrikReferens"/>
      </w:rPr>
      <w:instrText xml:space="preserve"> StyleREF "Rubrik 1" </w:instrText>
    </w:r>
    <w:r w:rsidRPr="00F84A9B">
      <w:rPr>
        <w:rStyle w:val="SidhuvudRubrikReferens"/>
      </w:rPr>
      <w:fldChar w:fldCharType="separate"/>
    </w:r>
    <w:r w:rsidRPr="00F84A9B">
      <w:rPr>
        <w:rStyle w:val="SidhuvudRubrikReferens"/>
      </w:rPr>
      <w:t>Riksrevisionens granskning</w:t>
    </w:r>
    <w:r w:rsidRPr="00F84A9B">
      <w:rPr>
        <w:rStyle w:val="SidhuvudRubrikReferens"/>
      </w:rPr>
      <w:fldChar w:fldCharType="end"/>
    </w:r>
  </w:p>
  <w:p w:rsidR="00EB4D2D" w:rsidRPr="00F84A9B" w:rsidRDefault="00EB4D2D">
    <w:pPr>
      <w:pStyle w:val="SidhuvudKantJmn"/>
      <w:framePr w:w="8732" w:h="567" w:hRule="exact" w:vSpace="0" w:wrap="around" w:vAnchor="page" w:y="341" w:anchorLock="0"/>
    </w:pPr>
    <w:r w:rsidRPr="00F84A9B">
      <w:rPr>
        <w:rStyle w:val="SidhuvudUtskott"/>
      </w:rPr>
      <w:fldChar w:fldCharType="begin" w:fldLock="1"/>
    </w:r>
    <w:r w:rsidRPr="00F84A9B">
      <w:rPr>
        <w:rStyle w:val="SidhuvudUtskott"/>
      </w:rPr>
      <w:instrText xml:space="preserve"> DOCPROPERTY Status</w:instrText>
    </w:r>
    <w:r w:rsidRPr="00F84A9B">
      <w:rPr>
        <w:rStyle w:val="SidhuvudUtskott"/>
      </w:rPr>
      <w:fldChar w:fldCharType="end"/>
    </w:r>
    <w:r w:rsidRPr="00F84A9B">
      <w:rPr>
        <w:rStyle w:val="SidhuvudUtskott"/>
      </w:rPr>
      <w:fldChar w:fldCharType="begin" w:fldLock="1"/>
    </w:r>
    <w:r w:rsidRPr="00F84A9B">
      <w:rPr>
        <w:rStyle w:val="SidhuvudUtskott"/>
      </w:rPr>
      <w:instrText xml:space="preserve"> if </w:instrText>
    </w:r>
    <w:r w:rsidRPr="00F84A9B">
      <w:rPr>
        <w:rStyle w:val="SidhuvudUtskott"/>
      </w:rPr>
      <w:fldChar w:fldCharType="begin" w:fldLock="1"/>
    </w:r>
    <w:r w:rsidRPr="00F84A9B">
      <w:rPr>
        <w:rStyle w:val="SidhuvudUtskott"/>
      </w:rPr>
      <w:instrText xml:space="preserve"> DOCPROPERTY "UtkastDatum"</w:instrText>
    </w:r>
    <w:r w:rsidRPr="00F84A9B">
      <w:rPr>
        <w:rStyle w:val="SidhuvudUtskott"/>
      </w:rPr>
      <w:fldChar w:fldCharType="separate"/>
    </w:r>
    <w:r w:rsidRPr="00F84A9B">
      <w:rPr>
        <w:rStyle w:val="SidhuvudUtskott"/>
      </w:rPr>
      <w:instrText>Nej</w:instrText>
    </w:r>
    <w:r w:rsidRPr="00F84A9B">
      <w:rPr>
        <w:rStyle w:val="SidhuvudUtskott"/>
      </w:rPr>
      <w:fldChar w:fldCharType="end"/>
    </w:r>
    <w:r w:rsidRPr="00F84A9B">
      <w:rPr>
        <w:rStyle w:val="SidhuvudUtskott"/>
      </w:rPr>
      <w:instrText xml:space="preserve"> = "Ja" "    </w:instrText>
    </w:r>
    <w:r w:rsidRPr="00F84A9B">
      <w:rPr>
        <w:rStyle w:val="SidhuvudUtskott"/>
      </w:rPr>
      <w:fldChar w:fldCharType="begin" w:fldLock="1"/>
    </w:r>
    <w:r w:rsidRPr="00F84A9B">
      <w:rPr>
        <w:rStyle w:val="SidhuvudUtskott"/>
      </w:rPr>
      <w:instrText xml:space="preserve"> PRINTDATE \@ "yyyy-MM-dd HH.mm" </w:instrText>
    </w:r>
    <w:r w:rsidRPr="00F84A9B">
      <w:rPr>
        <w:rStyle w:val="SidhuvudUtskott"/>
      </w:rPr>
      <w:fldChar w:fldCharType="separate"/>
    </w:r>
    <w:r w:rsidRPr="00F84A9B">
      <w:rPr>
        <w:rStyle w:val="SidhuvudUtskott"/>
      </w:rPr>
      <w:instrText>2000-08-11 16.42</w:instrText>
    </w:r>
    <w:r w:rsidRPr="00F84A9B">
      <w:rPr>
        <w:rStyle w:val="SidhuvudUtskott"/>
      </w:rPr>
      <w:fldChar w:fldCharType="end"/>
    </w:r>
    <w:r w:rsidRPr="00F84A9B">
      <w:rPr>
        <w:rStyle w:val="SidhuvudUtskott"/>
      </w:rPr>
      <w:instrText xml:space="preserve">" </w:instrText>
    </w:r>
    <w:r w:rsidRPr="00F84A9B">
      <w:rPr>
        <w:rStyle w:val="SidhuvudUtskott"/>
      </w:rPr>
      <w:fldChar w:fldCharType="end"/>
    </w:r>
  </w:p>
  <w:p w:rsidR="00EB4D2D" w:rsidRPr="00F84A9B" w:rsidRDefault="00EB4D2D">
    <w:pPr>
      <w:pStyle w:val="Sidhuvud"/>
      <w:rPr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4D2D" w:rsidRPr="00F84A9B" w:rsidRDefault="00EB4D2D">
    <w:pPr>
      <w:pStyle w:val="SidhuvudKantUdda"/>
      <w:framePr w:w="8732" w:h="567" w:hRule="exact" w:vSpace="0" w:wrap="around" w:vAnchor="page" w:y="341" w:anchorLock="0"/>
    </w:pPr>
    <w:r w:rsidRPr="00F84A9B">
      <w:rPr>
        <w:rStyle w:val="SidhuvudRubrikReferens"/>
      </w:rPr>
      <w:fldChar w:fldCharType="begin" w:fldLock="1"/>
    </w:r>
    <w:r w:rsidRPr="00F84A9B">
      <w:rPr>
        <w:rStyle w:val="SidhuvudRubrikReferens"/>
      </w:rPr>
      <w:instrText xml:space="preserve"> StyleREF "Rubrik 1" </w:instrText>
    </w:r>
    <w:r w:rsidRPr="00F84A9B">
      <w:rPr>
        <w:rStyle w:val="SidhuvudRubrikReferens"/>
      </w:rPr>
      <w:fldChar w:fldCharType="separate"/>
    </w:r>
    <w:r w:rsidRPr="00F84A9B">
      <w:rPr>
        <w:rStyle w:val="SidhuvudRubrikReferens"/>
      </w:rPr>
      <w:t>Riksrevisionens granskning</w:t>
    </w:r>
    <w:r w:rsidRPr="00F84A9B">
      <w:rPr>
        <w:rStyle w:val="SidhuvudRubrikReferens"/>
      </w:rPr>
      <w:fldChar w:fldCharType="end"/>
    </w:r>
    <w:r w:rsidRPr="00F84A9B">
      <w:rPr>
        <w:rStyle w:val="SidhuvudBilaga"/>
      </w:rPr>
      <w:t xml:space="preserve"> </w:t>
    </w:r>
    <w:r w:rsidRPr="00F84A9B">
      <w:t xml:space="preserve">     </w:t>
    </w:r>
    <w:r w:rsidRPr="00F84A9B">
      <w:rPr>
        <w:rStyle w:val="SidhuvudUtskott"/>
      </w:rPr>
      <w:fldChar w:fldCharType="begin" w:fldLock="1"/>
    </w:r>
    <w:r w:rsidRPr="00F84A9B">
      <w:rPr>
        <w:rStyle w:val="SidhuvudUtskott"/>
      </w:rPr>
      <w:instrText xml:space="preserve"> DOCPROPERTY BetänkandeÅr</w:instrText>
    </w:r>
    <w:r w:rsidRPr="00F84A9B">
      <w:rPr>
        <w:rStyle w:val="SidhuvudUtskott"/>
      </w:rPr>
      <w:fldChar w:fldCharType="separate"/>
    </w:r>
    <w:r w:rsidRPr="00F84A9B">
      <w:rPr>
        <w:rStyle w:val="SidhuvudUtskott"/>
      </w:rPr>
      <w:t>2007/08</w:t>
    </w:r>
    <w:r w:rsidRPr="00F84A9B">
      <w:rPr>
        <w:rStyle w:val="SidhuvudUtskott"/>
      </w:rPr>
      <w:fldChar w:fldCharType="end"/>
    </w:r>
    <w:r w:rsidRPr="00F84A9B">
      <w:rPr>
        <w:rStyle w:val="SidhuvudUtskott"/>
      </w:rPr>
      <w:t>:</w:t>
    </w:r>
    <w:r w:rsidRPr="00F84A9B">
      <w:rPr>
        <w:rStyle w:val="SidhuvudUtskott"/>
      </w:rPr>
      <w:fldChar w:fldCharType="begin" w:fldLock="1"/>
    </w:r>
    <w:r w:rsidRPr="00F84A9B">
      <w:rPr>
        <w:rStyle w:val="SidhuvudUtskott"/>
      </w:rPr>
      <w:instrText xml:space="preserve"> DOCPROPERTY</w:instrText>
    </w:r>
    <w:r w:rsidRPr="00F84A9B">
      <w:instrText xml:space="preserve"> </w:instrText>
    </w:r>
    <w:r w:rsidRPr="00F84A9B">
      <w:rPr>
        <w:rStyle w:val="SidhuvudUtskott"/>
      </w:rPr>
      <w:instrText>Utskott</w:instrText>
    </w:r>
    <w:r w:rsidRPr="00F84A9B">
      <w:rPr>
        <w:rStyle w:val="SidhuvudUtskott"/>
      </w:rPr>
      <w:fldChar w:fldCharType="separate"/>
    </w:r>
    <w:r w:rsidRPr="00F84A9B">
      <w:rPr>
        <w:rStyle w:val="SidhuvudUtskott"/>
      </w:rPr>
      <w:t>RRS</w:t>
    </w:r>
    <w:r w:rsidRPr="00F84A9B">
      <w:rPr>
        <w:rStyle w:val="SidhuvudUtskott"/>
      </w:rPr>
      <w:fldChar w:fldCharType="end"/>
    </w:r>
    <w:r w:rsidRPr="00F84A9B">
      <w:rPr>
        <w:rStyle w:val="SidhuvudUtskott"/>
      </w:rPr>
      <w:fldChar w:fldCharType="begin" w:fldLock="1"/>
    </w:r>
    <w:r w:rsidRPr="00F84A9B">
      <w:rPr>
        <w:rStyle w:val="SidhuvudUtskott"/>
      </w:rPr>
      <w:instrText xml:space="preserve"> DOCPROPERTY Betä</w:instrText>
    </w:r>
    <w:r w:rsidRPr="00F84A9B">
      <w:rPr>
        <w:rStyle w:val="SidhuvudUtskott"/>
      </w:rPr>
      <w:instrText>n</w:instrText>
    </w:r>
    <w:r w:rsidRPr="00F84A9B">
      <w:rPr>
        <w:rStyle w:val="SidhuvudUtskott"/>
      </w:rPr>
      <w:instrText>kandeNr</w:instrText>
    </w:r>
    <w:r w:rsidRPr="00F84A9B">
      <w:rPr>
        <w:rStyle w:val="SidhuvudUtskott"/>
      </w:rPr>
      <w:fldChar w:fldCharType="separate"/>
    </w:r>
    <w:r w:rsidRPr="00F84A9B">
      <w:rPr>
        <w:rStyle w:val="SidhuvudUtskott"/>
      </w:rPr>
      <w:t>15</w:t>
    </w:r>
    <w:r w:rsidRPr="00F84A9B">
      <w:rPr>
        <w:rStyle w:val="SidhuvudUtskott"/>
      </w:rPr>
      <w:fldChar w:fldCharType="end"/>
    </w:r>
  </w:p>
  <w:p w:rsidR="00EB4D2D" w:rsidRPr="00F84A9B" w:rsidRDefault="00EB4D2D">
    <w:pPr>
      <w:pStyle w:val="SidhuvudKantUdda"/>
      <w:framePr w:w="8732" w:h="567" w:hRule="exact" w:vSpace="0" w:wrap="around" w:vAnchor="page" w:y="341" w:anchorLock="0"/>
    </w:pPr>
    <w:r w:rsidRPr="00F84A9B">
      <w:rPr>
        <w:rStyle w:val="SidhuvudUtskott"/>
      </w:rPr>
      <w:fldChar w:fldCharType="begin" w:fldLock="1"/>
    </w:r>
    <w:r w:rsidRPr="00F84A9B">
      <w:rPr>
        <w:rStyle w:val="SidhuvudUtskott"/>
      </w:rPr>
      <w:instrText xml:space="preserve"> if </w:instrText>
    </w:r>
    <w:r w:rsidRPr="00F84A9B">
      <w:rPr>
        <w:rStyle w:val="SidhuvudUtskott"/>
      </w:rPr>
      <w:fldChar w:fldCharType="begin" w:fldLock="1"/>
    </w:r>
    <w:r w:rsidRPr="00F84A9B">
      <w:rPr>
        <w:rStyle w:val="SidhuvudUtskott"/>
      </w:rPr>
      <w:instrText xml:space="preserve"> DOCPROPERTY "UtkastDatum"</w:instrText>
    </w:r>
    <w:r w:rsidRPr="00F84A9B">
      <w:rPr>
        <w:rStyle w:val="SidhuvudUtskott"/>
      </w:rPr>
      <w:fldChar w:fldCharType="separate"/>
    </w:r>
    <w:r w:rsidRPr="00F84A9B">
      <w:rPr>
        <w:rStyle w:val="SidhuvudUtskott"/>
      </w:rPr>
      <w:instrText>Nej</w:instrText>
    </w:r>
    <w:r w:rsidRPr="00F84A9B">
      <w:rPr>
        <w:rStyle w:val="SidhuvudUtskott"/>
      </w:rPr>
      <w:fldChar w:fldCharType="end"/>
    </w:r>
    <w:r w:rsidRPr="00F84A9B">
      <w:rPr>
        <w:rStyle w:val="SidhuvudUtskott"/>
      </w:rPr>
      <w:instrText xml:space="preserve"> = "Ja" "</w:instrText>
    </w:r>
    <w:r w:rsidRPr="00F84A9B">
      <w:rPr>
        <w:rStyle w:val="SidhuvudUtskott"/>
      </w:rPr>
      <w:fldChar w:fldCharType="begin" w:fldLock="1"/>
    </w:r>
    <w:r w:rsidRPr="00F84A9B">
      <w:rPr>
        <w:rStyle w:val="SidhuvudUtskott"/>
      </w:rPr>
      <w:instrText xml:space="preserve"> PRINTDATE \@ "yyyy-MM-dd HH.mm    " </w:instrText>
    </w:r>
    <w:r w:rsidRPr="00F84A9B">
      <w:rPr>
        <w:rStyle w:val="SidhuvudUtskott"/>
      </w:rPr>
      <w:fldChar w:fldCharType="separate"/>
    </w:r>
    <w:r w:rsidRPr="00F84A9B">
      <w:rPr>
        <w:rStyle w:val="SidhuvudUtskott"/>
      </w:rPr>
      <w:instrText>2000-08-11 16.42</w:instrText>
    </w:r>
    <w:r w:rsidRPr="00F84A9B">
      <w:rPr>
        <w:rStyle w:val="SidhuvudUtskott"/>
      </w:rPr>
      <w:fldChar w:fldCharType="end"/>
    </w:r>
    <w:r w:rsidRPr="00F84A9B">
      <w:rPr>
        <w:rStyle w:val="SidhuvudUtskott"/>
      </w:rPr>
      <w:instrText xml:space="preserve">" </w:instrText>
    </w:r>
    <w:r w:rsidRPr="00F84A9B">
      <w:rPr>
        <w:rStyle w:val="SidhuvudUtskott"/>
      </w:rPr>
      <w:fldChar w:fldCharType="end"/>
    </w:r>
    <w:r w:rsidRPr="00F84A9B">
      <w:rPr>
        <w:rStyle w:val="SidhuvudUtskott"/>
      </w:rPr>
      <w:fldChar w:fldCharType="begin" w:fldLock="1"/>
    </w:r>
    <w:r w:rsidRPr="00F84A9B">
      <w:rPr>
        <w:rStyle w:val="SidhuvudUtskott"/>
      </w:rPr>
      <w:instrText xml:space="preserve"> DOCPR</w:instrText>
    </w:r>
    <w:r w:rsidRPr="00F84A9B">
      <w:rPr>
        <w:rStyle w:val="SidhuvudUtskott"/>
      </w:rPr>
      <w:instrText>O</w:instrText>
    </w:r>
    <w:r w:rsidRPr="00F84A9B">
      <w:rPr>
        <w:rStyle w:val="SidhuvudUtskott"/>
      </w:rPr>
      <w:instrText>PERTY Status</w:instrText>
    </w:r>
    <w:r w:rsidRPr="00F84A9B">
      <w:rPr>
        <w:rStyle w:val="SidhuvudUtskott"/>
      </w:rPr>
      <w:fldChar w:fldCharType="end"/>
    </w:r>
  </w:p>
  <w:p w:rsidR="00EB4D2D" w:rsidRPr="00F84A9B" w:rsidRDefault="00EB4D2D">
    <w:pPr>
      <w:pStyle w:val="Sidhuvud"/>
      <w:rPr>
        <w:sz w:val="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2484" w:rsidRPr="00F84A9B" w:rsidRDefault="008D2484">
    <w:pPr>
      <w:pStyle w:val="SidhuvudKantJmn"/>
      <w:framePr w:w="8732" w:h="567" w:hRule="exact" w:vSpace="0" w:wrap="around" w:vAnchor="page" w:y="341" w:anchorLock="0"/>
    </w:pPr>
    <w:r w:rsidRPr="00F84A9B">
      <w:rPr>
        <w:rStyle w:val="SidhuvudUtskott"/>
      </w:rPr>
      <w:t>2007/08:RRS15</w:t>
    </w:r>
    <w:r w:rsidRPr="00F84A9B">
      <w:t xml:space="preserve">    </w:t>
    </w:r>
  </w:p>
  <w:p w:rsidR="008D2484" w:rsidRPr="00F84A9B" w:rsidRDefault="008D2484">
    <w:pPr>
      <w:pStyle w:val="SidhuvudKantJmn"/>
      <w:framePr w:w="8732" w:h="567" w:hRule="exact" w:vSpace="0" w:wrap="around" w:vAnchor="page" w:y="341" w:anchorLock="0"/>
    </w:pPr>
  </w:p>
  <w:p w:rsidR="00EB4D2D" w:rsidRPr="00F84A9B" w:rsidRDefault="008D2484">
    <w:pPr>
      <w:pStyle w:val="SidhuvudKantUdda"/>
      <w:framePr w:w="8732" w:h="567" w:hRule="exact" w:vSpace="0" w:wrap="around" w:vAnchor="page" w:y="341" w:anchorLock="0"/>
    </w:pPr>
    <w:r w:rsidRPr="00F84A9B">
      <w:rPr>
        <w:rStyle w:val="SidhuvudRubrikReferens"/>
        <w:smallCaps w:val="0"/>
        <w:spacing w:val="0"/>
        <w:sz w:val="19"/>
      </w:rPr>
      <w:t xml:space="preserve"> </w:t>
    </w:r>
  </w:p>
  <w:p w:rsidR="00EB4D2D" w:rsidRPr="00F84A9B" w:rsidRDefault="00EB4D2D">
    <w:pPr>
      <w:pStyle w:val="Sidhuvud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4D2D" w:rsidRPr="00F84A9B" w:rsidRDefault="00EB4D2D">
    <w:pPr>
      <w:pStyle w:val="SidhuvudKantUdda"/>
      <w:framePr w:w="8732" w:h="567" w:hRule="exact" w:vSpace="0" w:wrap="around" w:vAnchor="page" w:y="341" w:anchorLock="0"/>
    </w:pPr>
    <w:r w:rsidRPr="00F84A9B">
      <w:rPr>
        <w:rStyle w:val="SidhuvudRubrikReferens"/>
      </w:rPr>
      <w:fldChar w:fldCharType="begin" w:fldLock="1"/>
    </w:r>
    <w:r w:rsidRPr="00F84A9B">
      <w:rPr>
        <w:rStyle w:val="SidhuvudRubrikReferens"/>
      </w:rPr>
      <w:instrText xml:space="preserve"> StyleREF "Rubrik 1" </w:instrText>
    </w:r>
    <w:r w:rsidRPr="00F84A9B">
      <w:rPr>
        <w:rStyle w:val="SidhuvudRubrikReferens"/>
      </w:rPr>
      <w:fldChar w:fldCharType="separate"/>
    </w:r>
    <w:r w:rsidRPr="00F84A9B">
      <w:rPr>
        <w:rStyle w:val="SidhuvudRubrikReferens"/>
      </w:rPr>
      <w:t>Sammanfattning</w:t>
    </w:r>
    <w:r w:rsidRPr="00F84A9B">
      <w:rPr>
        <w:rStyle w:val="SidhuvudRubrikReferens"/>
      </w:rPr>
      <w:fldChar w:fldCharType="end"/>
    </w:r>
    <w:r w:rsidRPr="00F84A9B">
      <w:rPr>
        <w:rStyle w:val="SidhuvudBilaga"/>
      </w:rPr>
      <w:t xml:space="preserve"> </w:t>
    </w:r>
    <w:r w:rsidRPr="00F84A9B">
      <w:t xml:space="preserve">     </w:t>
    </w:r>
    <w:r w:rsidRPr="00F84A9B">
      <w:rPr>
        <w:rStyle w:val="SidhuvudUtskott"/>
      </w:rPr>
      <w:fldChar w:fldCharType="begin" w:fldLock="1"/>
    </w:r>
    <w:r w:rsidRPr="00F84A9B">
      <w:rPr>
        <w:rStyle w:val="SidhuvudUtskott"/>
      </w:rPr>
      <w:instrText xml:space="preserve"> DOCPROPERTY BetänkandeÅr</w:instrText>
    </w:r>
    <w:r w:rsidRPr="00F84A9B">
      <w:rPr>
        <w:rStyle w:val="SidhuvudUtskott"/>
      </w:rPr>
      <w:fldChar w:fldCharType="separate"/>
    </w:r>
    <w:r w:rsidRPr="00F84A9B">
      <w:rPr>
        <w:rStyle w:val="SidhuvudUtskott"/>
      </w:rPr>
      <w:t>2007/08</w:t>
    </w:r>
    <w:r w:rsidRPr="00F84A9B">
      <w:rPr>
        <w:rStyle w:val="SidhuvudUtskott"/>
      </w:rPr>
      <w:fldChar w:fldCharType="end"/>
    </w:r>
    <w:r w:rsidRPr="00F84A9B">
      <w:rPr>
        <w:rStyle w:val="SidhuvudUtskott"/>
      </w:rPr>
      <w:t>:</w:t>
    </w:r>
    <w:r w:rsidRPr="00F84A9B">
      <w:rPr>
        <w:rStyle w:val="SidhuvudUtskott"/>
      </w:rPr>
      <w:fldChar w:fldCharType="begin" w:fldLock="1"/>
    </w:r>
    <w:r w:rsidRPr="00F84A9B">
      <w:rPr>
        <w:rStyle w:val="SidhuvudUtskott"/>
      </w:rPr>
      <w:instrText xml:space="preserve"> DOCPROPERTY</w:instrText>
    </w:r>
    <w:r w:rsidRPr="00F84A9B">
      <w:instrText xml:space="preserve"> </w:instrText>
    </w:r>
    <w:r w:rsidRPr="00F84A9B">
      <w:rPr>
        <w:rStyle w:val="SidhuvudUtskott"/>
      </w:rPr>
      <w:instrText>Utskott</w:instrText>
    </w:r>
    <w:r w:rsidRPr="00F84A9B">
      <w:rPr>
        <w:rStyle w:val="SidhuvudUtskott"/>
      </w:rPr>
      <w:fldChar w:fldCharType="separate"/>
    </w:r>
    <w:r w:rsidRPr="00F84A9B">
      <w:rPr>
        <w:rStyle w:val="SidhuvudUtskott"/>
      </w:rPr>
      <w:t>RRS</w:t>
    </w:r>
    <w:r w:rsidRPr="00F84A9B">
      <w:rPr>
        <w:rStyle w:val="SidhuvudUtskott"/>
      </w:rPr>
      <w:fldChar w:fldCharType="end"/>
    </w:r>
    <w:r w:rsidRPr="00F84A9B">
      <w:rPr>
        <w:rStyle w:val="SidhuvudUtskott"/>
      </w:rPr>
      <w:fldChar w:fldCharType="begin" w:fldLock="1"/>
    </w:r>
    <w:r w:rsidRPr="00F84A9B">
      <w:rPr>
        <w:rStyle w:val="SidhuvudUtskott"/>
      </w:rPr>
      <w:instrText xml:space="preserve"> DOCPROPERTY Betä</w:instrText>
    </w:r>
    <w:r w:rsidRPr="00F84A9B">
      <w:rPr>
        <w:rStyle w:val="SidhuvudUtskott"/>
      </w:rPr>
      <w:instrText>n</w:instrText>
    </w:r>
    <w:r w:rsidRPr="00F84A9B">
      <w:rPr>
        <w:rStyle w:val="SidhuvudUtskott"/>
      </w:rPr>
      <w:instrText>kandeNr</w:instrText>
    </w:r>
    <w:r w:rsidRPr="00F84A9B">
      <w:rPr>
        <w:rStyle w:val="SidhuvudUtskott"/>
      </w:rPr>
      <w:fldChar w:fldCharType="separate"/>
    </w:r>
    <w:r w:rsidRPr="00F84A9B">
      <w:rPr>
        <w:rStyle w:val="SidhuvudUtskott"/>
      </w:rPr>
      <w:t>15</w:t>
    </w:r>
    <w:r w:rsidRPr="00F84A9B">
      <w:rPr>
        <w:rStyle w:val="SidhuvudUtskott"/>
      </w:rPr>
      <w:fldChar w:fldCharType="end"/>
    </w:r>
  </w:p>
  <w:p w:rsidR="00EB4D2D" w:rsidRPr="00F84A9B" w:rsidRDefault="00EB4D2D">
    <w:pPr>
      <w:pStyle w:val="SidhuvudKantUdda"/>
      <w:framePr w:w="8732" w:h="567" w:hRule="exact" w:vSpace="0" w:wrap="around" w:vAnchor="page" w:y="341" w:anchorLock="0"/>
    </w:pPr>
    <w:r w:rsidRPr="00F84A9B">
      <w:rPr>
        <w:rStyle w:val="SidhuvudUtskott"/>
      </w:rPr>
      <w:fldChar w:fldCharType="begin" w:fldLock="1"/>
    </w:r>
    <w:r w:rsidRPr="00F84A9B">
      <w:rPr>
        <w:rStyle w:val="SidhuvudUtskott"/>
      </w:rPr>
      <w:instrText xml:space="preserve"> if </w:instrText>
    </w:r>
    <w:r w:rsidRPr="00F84A9B">
      <w:rPr>
        <w:rStyle w:val="SidhuvudUtskott"/>
      </w:rPr>
      <w:fldChar w:fldCharType="begin" w:fldLock="1"/>
    </w:r>
    <w:r w:rsidRPr="00F84A9B">
      <w:rPr>
        <w:rStyle w:val="SidhuvudUtskott"/>
      </w:rPr>
      <w:instrText xml:space="preserve"> DOCPROPERTY "UtkastDatum"</w:instrText>
    </w:r>
    <w:r w:rsidRPr="00F84A9B">
      <w:rPr>
        <w:rStyle w:val="SidhuvudUtskott"/>
      </w:rPr>
      <w:fldChar w:fldCharType="separate"/>
    </w:r>
    <w:r w:rsidRPr="00F84A9B">
      <w:rPr>
        <w:rStyle w:val="SidhuvudUtskott"/>
      </w:rPr>
      <w:instrText>Nej</w:instrText>
    </w:r>
    <w:r w:rsidRPr="00F84A9B">
      <w:rPr>
        <w:rStyle w:val="SidhuvudUtskott"/>
      </w:rPr>
      <w:fldChar w:fldCharType="end"/>
    </w:r>
    <w:r w:rsidRPr="00F84A9B">
      <w:rPr>
        <w:rStyle w:val="SidhuvudUtskott"/>
      </w:rPr>
      <w:instrText xml:space="preserve"> = "Ja" "</w:instrText>
    </w:r>
    <w:r w:rsidRPr="00F84A9B">
      <w:rPr>
        <w:rStyle w:val="SidhuvudUtskott"/>
      </w:rPr>
      <w:fldChar w:fldCharType="begin" w:fldLock="1"/>
    </w:r>
    <w:r w:rsidRPr="00F84A9B">
      <w:rPr>
        <w:rStyle w:val="SidhuvudUtskott"/>
      </w:rPr>
      <w:instrText xml:space="preserve"> PRINTDATE \@ "yyyy-MM-dd HH.mm    " </w:instrText>
    </w:r>
    <w:r w:rsidRPr="00F84A9B">
      <w:rPr>
        <w:rStyle w:val="SidhuvudUtskott"/>
      </w:rPr>
      <w:fldChar w:fldCharType="separate"/>
    </w:r>
    <w:r w:rsidRPr="00F84A9B">
      <w:rPr>
        <w:rStyle w:val="SidhuvudUtskott"/>
      </w:rPr>
      <w:instrText>2000-08-11 16.42</w:instrText>
    </w:r>
    <w:r w:rsidRPr="00F84A9B">
      <w:rPr>
        <w:rStyle w:val="SidhuvudUtskott"/>
      </w:rPr>
      <w:fldChar w:fldCharType="end"/>
    </w:r>
    <w:r w:rsidRPr="00F84A9B">
      <w:rPr>
        <w:rStyle w:val="SidhuvudUtskott"/>
      </w:rPr>
      <w:instrText xml:space="preserve">" </w:instrText>
    </w:r>
    <w:r w:rsidRPr="00F84A9B">
      <w:rPr>
        <w:rStyle w:val="SidhuvudUtskott"/>
      </w:rPr>
      <w:fldChar w:fldCharType="end"/>
    </w:r>
    <w:r w:rsidRPr="00F84A9B">
      <w:rPr>
        <w:rStyle w:val="SidhuvudUtskott"/>
      </w:rPr>
      <w:fldChar w:fldCharType="begin" w:fldLock="1"/>
    </w:r>
    <w:r w:rsidRPr="00F84A9B">
      <w:rPr>
        <w:rStyle w:val="SidhuvudUtskott"/>
      </w:rPr>
      <w:instrText xml:space="preserve"> DOCPR</w:instrText>
    </w:r>
    <w:r w:rsidRPr="00F84A9B">
      <w:rPr>
        <w:rStyle w:val="SidhuvudUtskott"/>
      </w:rPr>
      <w:instrText>O</w:instrText>
    </w:r>
    <w:r w:rsidRPr="00F84A9B">
      <w:rPr>
        <w:rStyle w:val="SidhuvudUtskott"/>
      </w:rPr>
      <w:instrText>PERTY Status</w:instrText>
    </w:r>
    <w:r w:rsidRPr="00F84A9B">
      <w:rPr>
        <w:rStyle w:val="SidhuvudUtskott"/>
      </w:rPr>
      <w:fldChar w:fldCharType="end"/>
    </w:r>
  </w:p>
  <w:p w:rsidR="00EB4D2D" w:rsidRPr="00F84A9B" w:rsidRDefault="00EB4D2D">
    <w:pPr>
      <w:pStyle w:val="Sidhuvud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4D2D" w:rsidRPr="00F84A9B" w:rsidRDefault="008D2484">
    <w:pPr>
      <w:pStyle w:val="SidhuvudKantUdda"/>
      <w:framePr w:w="8732" w:h="567" w:hRule="exact" w:vSpace="0" w:wrap="around" w:vAnchor="page" w:y="341" w:anchorLock="0"/>
    </w:pPr>
    <w:r w:rsidRPr="00F84A9B">
      <w:t xml:space="preserve"> </w:t>
    </w:r>
  </w:p>
  <w:p w:rsidR="00EB4D2D" w:rsidRPr="00F84A9B" w:rsidRDefault="00EB4D2D">
    <w:pPr>
      <w:pStyle w:val="Sidhuvud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4D2D" w:rsidRPr="00F84A9B" w:rsidRDefault="00EB4D2D">
    <w:pPr>
      <w:pStyle w:val="SidhuvudKantJmn"/>
      <w:framePr w:w="8732" w:h="567" w:hRule="exact" w:vSpace="0" w:wrap="around" w:vAnchor="page" w:y="341" w:anchorLock="0"/>
    </w:pPr>
    <w:r w:rsidRPr="00F84A9B">
      <w:rPr>
        <w:rStyle w:val="SidhuvudUtskott"/>
      </w:rPr>
      <w:fldChar w:fldCharType="begin" w:fldLock="1"/>
    </w:r>
    <w:r w:rsidRPr="00F84A9B">
      <w:rPr>
        <w:rStyle w:val="SidhuvudUtskott"/>
      </w:rPr>
      <w:instrText xml:space="preserve"> DOCPROPERTY BetänkandeÅr</w:instrText>
    </w:r>
    <w:r w:rsidRPr="00F84A9B">
      <w:rPr>
        <w:rStyle w:val="SidhuvudUtskott"/>
      </w:rPr>
      <w:fldChar w:fldCharType="separate"/>
    </w:r>
    <w:r w:rsidRPr="00F84A9B">
      <w:rPr>
        <w:rStyle w:val="SidhuvudUtskott"/>
      </w:rPr>
      <w:t>2007/08</w:t>
    </w:r>
    <w:r w:rsidRPr="00F84A9B">
      <w:rPr>
        <w:rStyle w:val="SidhuvudUtskott"/>
      </w:rPr>
      <w:fldChar w:fldCharType="end"/>
    </w:r>
    <w:r w:rsidRPr="00F84A9B">
      <w:rPr>
        <w:rStyle w:val="SidhuvudUtskott"/>
      </w:rPr>
      <w:t>:</w:t>
    </w:r>
    <w:r w:rsidRPr="00F84A9B">
      <w:rPr>
        <w:rStyle w:val="SidhuvudUtskott"/>
      </w:rPr>
      <w:fldChar w:fldCharType="begin" w:fldLock="1"/>
    </w:r>
    <w:r w:rsidRPr="00F84A9B">
      <w:rPr>
        <w:rStyle w:val="SidhuvudUtskott"/>
      </w:rPr>
      <w:instrText xml:space="preserve"> DOCPROPERTY Utskott</w:instrText>
    </w:r>
    <w:r w:rsidRPr="00F84A9B">
      <w:rPr>
        <w:rStyle w:val="SidhuvudUtskott"/>
      </w:rPr>
      <w:fldChar w:fldCharType="separate"/>
    </w:r>
    <w:r w:rsidRPr="00F84A9B">
      <w:rPr>
        <w:rStyle w:val="SidhuvudUtskott"/>
      </w:rPr>
      <w:t>RRS</w:t>
    </w:r>
    <w:r w:rsidRPr="00F84A9B">
      <w:rPr>
        <w:rStyle w:val="SidhuvudUtskott"/>
      </w:rPr>
      <w:fldChar w:fldCharType="end"/>
    </w:r>
    <w:r w:rsidRPr="00F84A9B">
      <w:rPr>
        <w:rStyle w:val="SidhuvudUtskott"/>
      </w:rPr>
      <w:fldChar w:fldCharType="begin" w:fldLock="1"/>
    </w:r>
    <w:r w:rsidRPr="00F84A9B">
      <w:rPr>
        <w:rStyle w:val="SidhuvudUtskott"/>
      </w:rPr>
      <w:instrText xml:space="preserve"> DOCPROPERTY BetänkandeNr</w:instrText>
    </w:r>
    <w:r w:rsidRPr="00F84A9B">
      <w:rPr>
        <w:rStyle w:val="SidhuvudUtskott"/>
      </w:rPr>
      <w:fldChar w:fldCharType="separate"/>
    </w:r>
    <w:r w:rsidRPr="00F84A9B">
      <w:rPr>
        <w:rStyle w:val="SidhuvudUtskott"/>
      </w:rPr>
      <w:t>15</w:t>
    </w:r>
    <w:r w:rsidRPr="00F84A9B">
      <w:rPr>
        <w:rStyle w:val="SidhuvudUtskott"/>
      </w:rPr>
      <w:fldChar w:fldCharType="end"/>
    </w:r>
    <w:r w:rsidRPr="00F84A9B">
      <w:t xml:space="preserve">     </w:t>
    </w:r>
    <w:r w:rsidRPr="00F84A9B">
      <w:rPr>
        <w:rStyle w:val="SidhuvudBilaga"/>
      </w:rPr>
      <w:t xml:space="preserve"> </w:t>
    </w:r>
    <w:r w:rsidRPr="00F84A9B">
      <w:rPr>
        <w:rStyle w:val="SidhuvudRubrikReferens"/>
      </w:rPr>
      <w:fldChar w:fldCharType="begin" w:fldLock="1"/>
    </w:r>
    <w:r w:rsidRPr="00F84A9B">
      <w:rPr>
        <w:rStyle w:val="SidhuvudRubrikReferens"/>
      </w:rPr>
      <w:instrText xml:space="preserve"> StyleREF "Rubrik 1" </w:instrText>
    </w:r>
    <w:r w:rsidRPr="00F84A9B">
      <w:rPr>
        <w:rStyle w:val="SidhuvudRubrikReferens"/>
      </w:rPr>
      <w:fldChar w:fldCharType="separate"/>
    </w:r>
    <w:r w:rsidRPr="00F84A9B">
      <w:rPr>
        <w:rStyle w:val="SidhuvudRubrikReferens"/>
      </w:rPr>
      <w:t>Sammanfattning</w:t>
    </w:r>
    <w:r w:rsidRPr="00F84A9B">
      <w:rPr>
        <w:rStyle w:val="SidhuvudRubrikReferens"/>
      </w:rPr>
      <w:fldChar w:fldCharType="end"/>
    </w:r>
  </w:p>
  <w:p w:rsidR="00EB4D2D" w:rsidRPr="00F84A9B" w:rsidRDefault="00EB4D2D">
    <w:pPr>
      <w:pStyle w:val="SidhuvudKantJmn"/>
      <w:framePr w:w="8732" w:h="567" w:hRule="exact" w:vSpace="0" w:wrap="around" w:vAnchor="page" w:y="341" w:anchorLock="0"/>
    </w:pPr>
    <w:r w:rsidRPr="00F84A9B">
      <w:rPr>
        <w:rStyle w:val="SidhuvudUtskott"/>
      </w:rPr>
      <w:fldChar w:fldCharType="begin" w:fldLock="1"/>
    </w:r>
    <w:r w:rsidRPr="00F84A9B">
      <w:rPr>
        <w:rStyle w:val="SidhuvudUtskott"/>
      </w:rPr>
      <w:instrText xml:space="preserve"> DOCPROPERTY Status</w:instrText>
    </w:r>
    <w:r w:rsidRPr="00F84A9B">
      <w:rPr>
        <w:rStyle w:val="SidhuvudUtskott"/>
      </w:rPr>
      <w:fldChar w:fldCharType="end"/>
    </w:r>
    <w:r w:rsidRPr="00F84A9B">
      <w:rPr>
        <w:rStyle w:val="SidhuvudUtskott"/>
      </w:rPr>
      <w:fldChar w:fldCharType="begin" w:fldLock="1"/>
    </w:r>
    <w:r w:rsidRPr="00F84A9B">
      <w:rPr>
        <w:rStyle w:val="SidhuvudUtskott"/>
      </w:rPr>
      <w:instrText xml:space="preserve"> if </w:instrText>
    </w:r>
    <w:r w:rsidRPr="00F84A9B">
      <w:rPr>
        <w:rStyle w:val="SidhuvudUtskott"/>
      </w:rPr>
      <w:fldChar w:fldCharType="begin" w:fldLock="1"/>
    </w:r>
    <w:r w:rsidRPr="00F84A9B">
      <w:rPr>
        <w:rStyle w:val="SidhuvudUtskott"/>
      </w:rPr>
      <w:instrText xml:space="preserve"> DOCPROPERTY "UtkastDatum"</w:instrText>
    </w:r>
    <w:r w:rsidRPr="00F84A9B">
      <w:rPr>
        <w:rStyle w:val="SidhuvudUtskott"/>
      </w:rPr>
      <w:fldChar w:fldCharType="separate"/>
    </w:r>
    <w:r w:rsidRPr="00F84A9B">
      <w:rPr>
        <w:rStyle w:val="SidhuvudUtskott"/>
      </w:rPr>
      <w:instrText>Nej</w:instrText>
    </w:r>
    <w:r w:rsidRPr="00F84A9B">
      <w:rPr>
        <w:rStyle w:val="SidhuvudUtskott"/>
      </w:rPr>
      <w:fldChar w:fldCharType="end"/>
    </w:r>
    <w:r w:rsidRPr="00F84A9B">
      <w:rPr>
        <w:rStyle w:val="SidhuvudUtskott"/>
      </w:rPr>
      <w:instrText xml:space="preserve"> = "Ja" "    </w:instrText>
    </w:r>
    <w:r w:rsidRPr="00F84A9B">
      <w:rPr>
        <w:rStyle w:val="SidhuvudUtskott"/>
      </w:rPr>
      <w:fldChar w:fldCharType="begin" w:fldLock="1"/>
    </w:r>
    <w:r w:rsidRPr="00F84A9B">
      <w:rPr>
        <w:rStyle w:val="SidhuvudUtskott"/>
      </w:rPr>
      <w:instrText xml:space="preserve"> PRINTDATE \@ "yyyy-MM-dd HH.mm" </w:instrText>
    </w:r>
    <w:r w:rsidRPr="00F84A9B">
      <w:rPr>
        <w:rStyle w:val="SidhuvudUtskott"/>
      </w:rPr>
      <w:fldChar w:fldCharType="separate"/>
    </w:r>
    <w:r w:rsidRPr="00F84A9B">
      <w:rPr>
        <w:rStyle w:val="SidhuvudUtskott"/>
      </w:rPr>
      <w:instrText>2000-08-11 16.42</w:instrText>
    </w:r>
    <w:r w:rsidRPr="00F84A9B">
      <w:rPr>
        <w:rStyle w:val="SidhuvudUtskott"/>
      </w:rPr>
      <w:fldChar w:fldCharType="end"/>
    </w:r>
    <w:r w:rsidRPr="00F84A9B">
      <w:rPr>
        <w:rStyle w:val="SidhuvudUtskott"/>
      </w:rPr>
      <w:instrText xml:space="preserve">" </w:instrText>
    </w:r>
    <w:r w:rsidRPr="00F84A9B">
      <w:rPr>
        <w:rStyle w:val="SidhuvudUtskott"/>
      </w:rPr>
      <w:fldChar w:fldCharType="end"/>
    </w:r>
  </w:p>
  <w:p w:rsidR="00EB4D2D" w:rsidRPr="00F84A9B" w:rsidRDefault="00EB4D2D">
    <w:pPr>
      <w:pStyle w:val="Sidhuvud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4D2D" w:rsidRPr="00F84A9B" w:rsidRDefault="00EB4D2D">
    <w:pPr>
      <w:pStyle w:val="SidhuvudKantUdda"/>
      <w:framePr w:w="8732" w:h="567" w:hRule="exact" w:vSpace="0" w:wrap="around" w:vAnchor="page" w:y="341" w:anchorLock="0"/>
    </w:pPr>
    <w:r w:rsidRPr="00F84A9B">
      <w:rPr>
        <w:rStyle w:val="SidhuvudRubrikReferens"/>
      </w:rPr>
      <w:fldChar w:fldCharType="begin" w:fldLock="1"/>
    </w:r>
    <w:r w:rsidRPr="00F84A9B">
      <w:rPr>
        <w:rStyle w:val="SidhuvudRubrikReferens"/>
      </w:rPr>
      <w:instrText xml:space="preserve"> StyleREF "Rubrik 1" </w:instrText>
    </w:r>
    <w:r w:rsidRPr="00F84A9B">
      <w:rPr>
        <w:rStyle w:val="SidhuvudRubrikReferens"/>
      </w:rPr>
      <w:fldChar w:fldCharType="separate"/>
    </w:r>
    <w:r w:rsidRPr="00F84A9B">
      <w:rPr>
        <w:rStyle w:val="SidhuvudRubrikReferens"/>
      </w:rPr>
      <w:t>Sammanfattning</w:t>
    </w:r>
    <w:r w:rsidRPr="00F84A9B">
      <w:rPr>
        <w:rStyle w:val="SidhuvudRubrikReferens"/>
      </w:rPr>
      <w:fldChar w:fldCharType="end"/>
    </w:r>
    <w:r w:rsidRPr="00F84A9B">
      <w:rPr>
        <w:rStyle w:val="SidhuvudBilaga"/>
      </w:rPr>
      <w:t xml:space="preserve"> </w:t>
    </w:r>
    <w:r w:rsidRPr="00F84A9B">
      <w:t xml:space="preserve">     </w:t>
    </w:r>
    <w:r w:rsidRPr="00F84A9B">
      <w:rPr>
        <w:rStyle w:val="SidhuvudUtskott"/>
      </w:rPr>
      <w:fldChar w:fldCharType="begin" w:fldLock="1"/>
    </w:r>
    <w:r w:rsidRPr="00F84A9B">
      <w:rPr>
        <w:rStyle w:val="SidhuvudUtskott"/>
      </w:rPr>
      <w:instrText xml:space="preserve"> DOCPROPERTY BetänkandeÅr</w:instrText>
    </w:r>
    <w:r w:rsidRPr="00F84A9B">
      <w:rPr>
        <w:rStyle w:val="SidhuvudUtskott"/>
      </w:rPr>
      <w:fldChar w:fldCharType="separate"/>
    </w:r>
    <w:r w:rsidRPr="00F84A9B">
      <w:rPr>
        <w:rStyle w:val="SidhuvudUtskott"/>
      </w:rPr>
      <w:t>2007/08</w:t>
    </w:r>
    <w:r w:rsidRPr="00F84A9B">
      <w:rPr>
        <w:rStyle w:val="SidhuvudUtskott"/>
      </w:rPr>
      <w:fldChar w:fldCharType="end"/>
    </w:r>
    <w:r w:rsidRPr="00F84A9B">
      <w:rPr>
        <w:rStyle w:val="SidhuvudUtskott"/>
      </w:rPr>
      <w:t>:</w:t>
    </w:r>
    <w:r w:rsidRPr="00F84A9B">
      <w:rPr>
        <w:rStyle w:val="SidhuvudUtskott"/>
      </w:rPr>
      <w:fldChar w:fldCharType="begin" w:fldLock="1"/>
    </w:r>
    <w:r w:rsidRPr="00F84A9B">
      <w:rPr>
        <w:rStyle w:val="SidhuvudUtskott"/>
      </w:rPr>
      <w:instrText xml:space="preserve"> DOCPROPERTY</w:instrText>
    </w:r>
    <w:r w:rsidRPr="00F84A9B">
      <w:instrText xml:space="preserve"> </w:instrText>
    </w:r>
    <w:r w:rsidRPr="00F84A9B">
      <w:rPr>
        <w:rStyle w:val="SidhuvudUtskott"/>
      </w:rPr>
      <w:instrText>Utskott</w:instrText>
    </w:r>
    <w:r w:rsidRPr="00F84A9B">
      <w:rPr>
        <w:rStyle w:val="SidhuvudUtskott"/>
      </w:rPr>
      <w:fldChar w:fldCharType="separate"/>
    </w:r>
    <w:r w:rsidRPr="00F84A9B">
      <w:rPr>
        <w:rStyle w:val="SidhuvudUtskott"/>
      </w:rPr>
      <w:t>RRS</w:t>
    </w:r>
    <w:r w:rsidRPr="00F84A9B">
      <w:rPr>
        <w:rStyle w:val="SidhuvudUtskott"/>
      </w:rPr>
      <w:fldChar w:fldCharType="end"/>
    </w:r>
    <w:r w:rsidRPr="00F84A9B">
      <w:rPr>
        <w:rStyle w:val="SidhuvudUtskott"/>
      </w:rPr>
      <w:fldChar w:fldCharType="begin" w:fldLock="1"/>
    </w:r>
    <w:r w:rsidRPr="00F84A9B">
      <w:rPr>
        <w:rStyle w:val="SidhuvudUtskott"/>
      </w:rPr>
      <w:instrText xml:space="preserve"> DOCPROPERTY Betä</w:instrText>
    </w:r>
    <w:r w:rsidRPr="00F84A9B">
      <w:rPr>
        <w:rStyle w:val="SidhuvudUtskott"/>
      </w:rPr>
      <w:instrText>n</w:instrText>
    </w:r>
    <w:r w:rsidRPr="00F84A9B">
      <w:rPr>
        <w:rStyle w:val="SidhuvudUtskott"/>
      </w:rPr>
      <w:instrText>kandeNr</w:instrText>
    </w:r>
    <w:r w:rsidRPr="00F84A9B">
      <w:rPr>
        <w:rStyle w:val="SidhuvudUtskott"/>
      </w:rPr>
      <w:fldChar w:fldCharType="separate"/>
    </w:r>
    <w:r w:rsidRPr="00F84A9B">
      <w:rPr>
        <w:rStyle w:val="SidhuvudUtskott"/>
      </w:rPr>
      <w:t>15</w:t>
    </w:r>
    <w:r w:rsidRPr="00F84A9B">
      <w:rPr>
        <w:rStyle w:val="SidhuvudUtskott"/>
      </w:rPr>
      <w:fldChar w:fldCharType="end"/>
    </w:r>
  </w:p>
  <w:p w:rsidR="00EB4D2D" w:rsidRPr="00F84A9B" w:rsidRDefault="00EB4D2D">
    <w:pPr>
      <w:pStyle w:val="SidhuvudKantUdda"/>
      <w:framePr w:w="8732" w:h="567" w:hRule="exact" w:vSpace="0" w:wrap="around" w:vAnchor="page" w:y="341" w:anchorLock="0"/>
    </w:pPr>
    <w:r w:rsidRPr="00F84A9B">
      <w:rPr>
        <w:rStyle w:val="SidhuvudUtskott"/>
      </w:rPr>
      <w:fldChar w:fldCharType="begin" w:fldLock="1"/>
    </w:r>
    <w:r w:rsidRPr="00F84A9B">
      <w:rPr>
        <w:rStyle w:val="SidhuvudUtskott"/>
      </w:rPr>
      <w:instrText xml:space="preserve"> if </w:instrText>
    </w:r>
    <w:r w:rsidRPr="00F84A9B">
      <w:rPr>
        <w:rStyle w:val="SidhuvudUtskott"/>
      </w:rPr>
      <w:fldChar w:fldCharType="begin" w:fldLock="1"/>
    </w:r>
    <w:r w:rsidRPr="00F84A9B">
      <w:rPr>
        <w:rStyle w:val="SidhuvudUtskott"/>
      </w:rPr>
      <w:instrText xml:space="preserve"> DOCPROPERTY "UtkastDatum"</w:instrText>
    </w:r>
    <w:r w:rsidRPr="00F84A9B">
      <w:rPr>
        <w:rStyle w:val="SidhuvudUtskott"/>
      </w:rPr>
      <w:fldChar w:fldCharType="separate"/>
    </w:r>
    <w:r w:rsidRPr="00F84A9B">
      <w:rPr>
        <w:rStyle w:val="SidhuvudUtskott"/>
      </w:rPr>
      <w:instrText>Nej</w:instrText>
    </w:r>
    <w:r w:rsidRPr="00F84A9B">
      <w:rPr>
        <w:rStyle w:val="SidhuvudUtskott"/>
      </w:rPr>
      <w:fldChar w:fldCharType="end"/>
    </w:r>
    <w:r w:rsidRPr="00F84A9B">
      <w:rPr>
        <w:rStyle w:val="SidhuvudUtskott"/>
      </w:rPr>
      <w:instrText xml:space="preserve"> = "Ja" "</w:instrText>
    </w:r>
    <w:r w:rsidRPr="00F84A9B">
      <w:rPr>
        <w:rStyle w:val="SidhuvudUtskott"/>
      </w:rPr>
      <w:fldChar w:fldCharType="begin" w:fldLock="1"/>
    </w:r>
    <w:r w:rsidRPr="00F84A9B">
      <w:rPr>
        <w:rStyle w:val="SidhuvudUtskott"/>
      </w:rPr>
      <w:instrText xml:space="preserve"> PRINTDATE \@ "yyyy-MM-dd HH.mm    " </w:instrText>
    </w:r>
    <w:r w:rsidRPr="00F84A9B">
      <w:rPr>
        <w:rStyle w:val="SidhuvudUtskott"/>
      </w:rPr>
      <w:fldChar w:fldCharType="separate"/>
    </w:r>
    <w:r w:rsidRPr="00F84A9B">
      <w:rPr>
        <w:rStyle w:val="SidhuvudUtskott"/>
      </w:rPr>
      <w:instrText>2000-08-11 16.42</w:instrText>
    </w:r>
    <w:r w:rsidRPr="00F84A9B">
      <w:rPr>
        <w:rStyle w:val="SidhuvudUtskott"/>
      </w:rPr>
      <w:fldChar w:fldCharType="end"/>
    </w:r>
    <w:r w:rsidRPr="00F84A9B">
      <w:rPr>
        <w:rStyle w:val="SidhuvudUtskott"/>
      </w:rPr>
      <w:instrText xml:space="preserve">" </w:instrText>
    </w:r>
    <w:r w:rsidRPr="00F84A9B">
      <w:rPr>
        <w:rStyle w:val="SidhuvudUtskott"/>
      </w:rPr>
      <w:fldChar w:fldCharType="end"/>
    </w:r>
    <w:r w:rsidRPr="00F84A9B">
      <w:rPr>
        <w:rStyle w:val="SidhuvudUtskott"/>
      </w:rPr>
      <w:fldChar w:fldCharType="begin" w:fldLock="1"/>
    </w:r>
    <w:r w:rsidRPr="00F84A9B">
      <w:rPr>
        <w:rStyle w:val="SidhuvudUtskott"/>
      </w:rPr>
      <w:instrText xml:space="preserve"> DOCPR</w:instrText>
    </w:r>
    <w:r w:rsidRPr="00F84A9B">
      <w:rPr>
        <w:rStyle w:val="SidhuvudUtskott"/>
      </w:rPr>
      <w:instrText>O</w:instrText>
    </w:r>
    <w:r w:rsidRPr="00F84A9B">
      <w:rPr>
        <w:rStyle w:val="SidhuvudUtskott"/>
      </w:rPr>
      <w:instrText>PERTY Status</w:instrText>
    </w:r>
    <w:r w:rsidRPr="00F84A9B">
      <w:rPr>
        <w:rStyle w:val="SidhuvudUtskott"/>
      </w:rPr>
      <w:fldChar w:fldCharType="end"/>
    </w:r>
  </w:p>
  <w:p w:rsidR="00EB4D2D" w:rsidRPr="00F84A9B" w:rsidRDefault="00EB4D2D">
    <w:pPr>
      <w:pStyle w:val="Sidhuvud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2484" w:rsidRPr="00F84A9B" w:rsidRDefault="008D2484">
    <w:pPr>
      <w:pStyle w:val="SidhuvudKantJmn"/>
      <w:framePr w:w="8732" w:h="567" w:hRule="exact" w:vSpace="0" w:wrap="around" w:vAnchor="page" w:y="341" w:anchorLock="0"/>
    </w:pPr>
    <w:r w:rsidRPr="00F84A9B">
      <w:rPr>
        <w:rStyle w:val="SidhuvudUtskott"/>
      </w:rPr>
      <w:t>2007/08:RRS15</w:t>
    </w:r>
    <w:r w:rsidRPr="00F84A9B">
      <w:t xml:space="preserve">    </w:t>
    </w:r>
  </w:p>
  <w:p w:rsidR="008D2484" w:rsidRPr="00F84A9B" w:rsidRDefault="008D2484">
    <w:pPr>
      <w:pStyle w:val="SidhuvudKantJmn"/>
      <w:framePr w:w="8732" w:h="567" w:hRule="exact" w:vSpace="0" w:wrap="around" w:vAnchor="page" w:y="341" w:anchorLock="0"/>
    </w:pPr>
  </w:p>
  <w:p w:rsidR="00EB4D2D" w:rsidRPr="00F84A9B" w:rsidRDefault="008D2484">
    <w:pPr>
      <w:pStyle w:val="SidhuvudKantUdda"/>
      <w:framePr w:w="8732" w:h="567" w:hRule="exact" w:vSpace="0" w:wrap="around" w:vAnchor="page" w:y="341" w:anchorLock="0"/>
    </w:pPr>
    <w:r w:rsidRPr="00F84A9B">
      <w:rPr>
        <w:rStyle w:val="SidhuvudRubrikReferens"/>
        <w:smallCaps w:val="0"/>
        <w:spacing w:val="0"/>
        <w:sz w:val="19"/>
      </w:rPr>
      <w:t xml:space="preserve"> </w:t>
    </w:r>
  </w:p>
  <w:p w:rsidR="00EB4D2D" w:rsidRPr="00F84A9B" w:rsidRDefault="00EB4D2D">
    <w:pPr>
      <w:pStyle w:val="Sidhuvud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4D2D" w:rsidRPr="00F84A9B" w:rsidRDefault="00EB4D2D">
    <w:pPr>
      <w:pStyle w:val="SidhuvudKantJmn"/>
      <w:framePr w:w="8732" w:h="567" w:hRule="exact" w:vSpace="0" w:wrap="around" w:vAnchor="page" w:y="341" w:anchorLock="0"/>
    </w:pPr>
    <w:r w:rsidRPr="00F84A9B">
      <w:rPr>
        <w:rStyle w:val="SidhuvudUtskott"/>
      </w:rPr>
      <w:fldChar w:fldCharType="begin" w:fldLock="1"/>
    </w:r>
    <w:r w:rsidRPr="00F84A9B">
      <w:rPr>
        <w:rStyle w:val="SidhuvudUtskott"/>
      </w:rPr>
      <w:instrText xml:space="preserve"> DOCPROPERTY BetänkandeÅr</w:instrText>
    </w:r>
    <w:r w:rsidRPr="00F84A9B">
      <w:rPr>
        <w:rStyle w:val="SidhuvudUtskott"/>
      </w:rPr>
      <w:fldChar w:fldCharType="separate"/>
    </w:r>
    <w:r w:rsidRPr="00F84A9B">
      <w:rPr>
        <w:rStyle w:val="SidhuvudUtskott"/>
      </w:rPr>
      <w:t>2007/08</w:t>
    </w:r>
    <w:r w:rsidRPr="00F84A9B">
      <w:rPr>
        <w:rStyle w:val="SidhuvudUtskott"/>
      </w:rPr>
      <w:fldChar w:fldCharType="end"/>
    </w:r>
    <w:r w:rsidRPr="00F84A9B">
      <w:rPr>
        <w:rStyle w:val="SidhuvudUtskott"/>
      </w:rPr>
      <w:t>:</w:t>
    </w:r>
    <w:r w:rsidRPr="00F84A9B">
      <w:rPr>
        <w:rStyle w:val="SidhuvudUtskott"/>
      </w:rPr>
      <w:fldChar w:fldCharType="begin" w:fldLock="1"/>
    </w:r>
    <w:r w:rsidRPr="00F84A9B">
      <w:rPr>
        <w:rStyle w:val="SidhuvudUtskott"/>
      </w:rPr>
      <w:instrText xml:space="preserve"> DOCPROPERTY Utskott</w:instrText>
    </w:r>
    <w:r w:rsidRPr="00F84A9B">
      <w:rPr>
        <w:rStyle w:val="SidhuvudUtskott"/>
      </w:rPr>
      <w:fldChar w:fldCharType="separate"/>
    </w:r>
    <w:r w:rsidRPr="00F84A9B">
      <w:rPr>
        <w:rStyle w:val="SidhuvudUtskott"/>
      </w:rPr>
      <w:t>RRS</w:t>
    </w:r>
    <w:r w:rsidRPr="00F84A9B">
      <w:rPr>
        <w:rStyle w:val="SidhuvudUtskott"/>
      </w:rPr>
      <w:fldChar w:fldCharType="end"/>
    </w:r>
    <w:r w:rsidRPr="00F84A9B">
      <w:rPr>
        <w:rStyle w:val="SidhuvudUtskott"/>
      </w:rPr>
      <w:fldChar w:fldCharType="begin" w:fldLock="1"/>
    </w:r>
    <w:r w:rsidRPr="00F84A9B">
      <w:rPr>
        <w:rStyle w:val="SidhuvudUtskott"/>
      </w:rPr>
      <w:instrText xml:space="preserve"> DOCPROPERTY BetänkandeNr</w:instrText>
    </w:r>
    <w:r w:rsidRPr="00F84A9B">
      <w:rPr>
        <w:rStyle w:val="SidhuvudUtskott"/>
      </w:rPr>
      <w:fldChar w:fldCharType="separate"/>
    </w:r>
    <w:r w:rsidRPr="00F84A9B">
      <w:rPr>
        <w:rStyle w:val="SidhuvudUtskott"/>
      </w:rPr>
      <w:t>15</w:t>
    </w:r>
    <w:r w:rsidRPr="00F84A9B">
      <w:rPr>
        <w:rStyle w:val="SidhuvudUtskott"/>
      </w:rPr>
      <w:fldChar w:fldCharType="end"/>
    </w:r>
    <w:r w:rsidRPr="00F84A9B">
      <w:t xml:space="preserve">     </w:t>
    </w:r>
    <w:r w:rsidRPr="00F84A9B">
      <w:rPr>
        <w:rStyle w:val="SidhuvudBilaga"/>
      </w:rPr>
      <w:t xml:space="preserve"> </w:t>
    </w:r>
    <w:r w:rsidRPr="00F84A9B">
      <w:rPr>
        <w:rStyle w:val="SidhuvudRubrikReferens"/>
      </w:rPr>
      <w:fldChar w:fldCharType="begin" w:fldLock="1"/>
    </w:r>
    <w:r w:rsidRPr="00F84A9B">
      <w:rPr>
        <w:rStyle w:val="SidhuvudRubrikReferens"/>
      </w:rPr>
      <w:instrText xml:space="preserve"> StyleREF "Rubrik 1" </w:instrText>
    </w:r>
    <w:r w:rsidRPr="00F84A9B">
      <w:rPr>
        <w:rStyle w:val="SidhuvudRubrikReferens"/>
      </w:rPr>
      <w:fldChar w:fldCharType="separate"/>
    </w:r>
    <w:r w:rsidRPr="00F84A9B">
      <w:rPr>
        <w:rStyle w:val="SidhuvudRubrikReferens"/>
      </w:rPr>
      <w:t>Innehållsförteckning</w:t>
    </w:r>
    <w:r w:rsidRPr="00F84A9B">
      <w:rPr>
        <w:rStyle w:val="SidhuvudRubrikReferens"/>
      </w:rPr>
      <w:fldChar w:fldCharType="end"/>
    </w:r>
  </w:p>
  <w:p w:rsidR="00EB4D2D" w:rsidRPr="00F84A9B" w:rsidRDefault="00EB4D2D">
    <w:pPr>
      <w:pStyle w:val="SidhuvudKantJmn"/>
      <w:framePr w:w="8732" w:h="567" w:hRule="exact" w:vSpace="0" w:wrap="around" w:vAnchor="page" w:y="341" w:anchorLock="0"/>
    </w:pPr>
    <w:r w:rsidRPr="00F84A9B">
      <w:rPr>
        <w:rStyle w:val="SidhuvudUtskott"/>
      </w:rPr>
      <w:fldChar w:fldCharType="begin" w:fldLock="1"/>
    </w:r>
    <w:r w:rsidRPr="00F84A9B">
      <w:rPr>
        <w:rStyle w:val="SidhuvudUtskott"/>
      </w:rPr>
      <w:instrText xml:space="preserve"> DOCPROPERTY Status</w:instrText>
    </w:r>
    <w:r w:rsidRPr="00F84A9B">
      <w:rPr>
        <w:rStyle w:val="SidhuvudUtskott"/>
      </w:rPr>
      <w:fldChar w:fldCharType="end"/>
    </w:r>
    <w:r w:rsidRPr="00F84A9B">
      <w:rPr>
        <w:rStyle w:val="SidhuvudUtskott"/>
      </w:rPr>
      <w:fldChar w:fldCharType="begin" w:fldLock="1"/>
    </w:r>
    <w:r w:rsidRPr="00F84A9B">
      <w:rPr>
        <w:rStyle w:val="SidhuvudUtskott"/>
      </w:rPr>
      <w:instrText xml:space="preserve"> if </w:instrText>
    </w:r>
    <w:r w:rsidRPr="00F84A9B">
      <w:rPr>
        <w:rStyle w:val="SidhuvudUtskott"/>
      </w:rPr>
      <w:fldChar w:fldCharType="begin" w:fldLock="1"/>
    </w:r>
    <w:r w:rsidRPr="00F84A9B">
      <w:rPr>
        <w:rStyle w:val="SidhuvudUtskott"/>
      </w:rPr>
      <w:instrText xml:space="preserve"> DOCPROPERTY "UtkastDatum"</w:instrText>
    </w:r>
    <w:r w:rsidRPr="00F84A9B">
      <w:rPr>
        <w:rStyle w:val="SidhuvudUtskott"/>
      </w:rPr>
      <w:fldChar w:fldCharType="separate"/>
    </w:r>
    <w:r w:rsidRPr="00F84A9B">
      <w:rPr>
        <w:rStyle w:val="SidhuvudUtskott"/>
      </w:rPr>
      <w:instrText>Nej</w:instrText>
    </w:r>
    <w:r w:rsidRPr="00F84A9B">
      <w:rPr>
        <w:rStyle w:val="SidhuvudUtskott"/>
      </w:rPr>
      <w:fldChar w:fldCharType="end"/>
    </w:r>
    <w:r w:rsidRPr="00F84A9B">
      <w:rPr>
        <w:rStyle w:val="SidhuvudUtskott"/>
      </w:rPr>
      <w:instrText xml:space="preserve"> = "Ja" "    </w:instrText>
    </w:r>
    <w:r w:rsidRPr="00F84A9B">
      <w:rPr>
        <w:rStyle w:val="SidhuvudUtskott"/>
      </w:rPr>
      <w:fldChar w:fldCharType="begin" w:fldLock="1"/>
    </w:r>
    <w:r w:rsidRPr="00F84A9B">
      <w:rPr>
        <w:rStyle w:val="SidhuvudUtskott"/>
      </w:rPr>
      <w:instrText xml:space="preserve"> PRINTDATE \@ "yyyy-MM-dd HH.mm" </w:instrText>
    </w:r>
    <w:r w:rsidRPr="00F84A9B">
      <w:rPr>
        <w:rStyle w:val="SidhuvudUtskott"/>
      </w:rPr>
      <w:fldChar w:fldCharType="separate"/>
    </w:r>
    <w:r w:rsidRPr="00F84A9B">
      <w:rPr>
        <w:rStyle w:val="SidhuvudUtskott"/>
      </w:rPr>
      <w:instrText>2000-08-11 16.42</w:instrText>
    </w:r>
    <w:r w:rsidRPr="00F84A9B">
      <w:rPr>
        <w:rStyle w:val="SidhuvudUtskott"/>
      </w:rPr>
      <w:fldChar w:fldCharType="end"/>
    </w:r>
    <w:r w:rsidRPr="00F84A9B">
      <w:rPr>
        <w:rStyle w:val="SidhuvudUtskott"/>
      </w:rPr>
      <w:instrText xml:space="preserve">" </w:instrText>
    </w:r>
    <w:r w:rsidRPr="00F84A9B">
      <w:rPr>
        <w:rStyle w:val="SidhuvudUtskott"/>
      </w:rPr>
      <w:fldChar w:fldCharType="end"/>
    </w:r>
  </w:p>
  <w:p w:rsidR="00EB4D2D" w:rsidRPr="00F84A9B" w:rsidRDefault="00EB4D2D">
    <w:pPr>
      <w:pStyle w:val="Sidhuvud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4D2D" w:rsidRPr="00F84A9B" w:rsidRDefault="00EB4D2D">
    <w:pPr>
      <w:pStyle w:val="SidhuvudKantUdda"/>
      <w:framePr w:w="8732" w:h="567" w:hRule="exact" w:vSpace="0" w:wrap="around" w:vAnchor="page" w:y="341" w:anchorLock="0"/>
    </w:pPr>
    <w:r w:rsidRPr="00F84A9B">
      <w:rPr>
        <w:rStyle w:val="SidhuvudRubrikReferens"/>
      </w:rPr>
      <w:fldChar w:fldCharType="begin" w:fldLock="1"/>
    </w:r>
    <w:r w:rsidRPr="00F84A9B">
      <w:rPr>
        <w:rStyle w:val="SidhuvudRubrikReferens"/>
      </w:rPr>
      <w:instrText xml:space="preserve"> StyleREF "Rubrik 1" </w:instrText>
    </w:r>
    <w:r w:rsidRPr="00F84A9B">
      <w:rPr>
        <w:rStyle w:val="SidhuvudRubrikReferens"/>
      </w:rPr>
      <w:fldChar w:fldCharType="separate"/>
    </w:r>
    <w:r w:rsidRPr="00F84A9B">
      <w:rPr>
        <w:rStyle w:val="SidhuvudRubrikReferens"/>
      </w:rPr>
      <w:t>Innehållsförteckning</w:t>
    </w:r>
    <w:r w:rsidRPr="00F84A9B">
      <w:rPr>
        <w:rStyle w:val="SidhuvudRubrikReferens"/>
      </w:rPr>
      <w:fldChar w:fldCharType="end"/>
    </w:r>
    <w:r w:rsidRPr="00F84A9B">
      <w:rPr>
        <w:rStyle w:val="SidhuvudBilaga"/>
      </w:rPr>
      <w:t xml:space="preserve"> </w:t>
    </w:r>
    <w:r w:rsidRPr="00F84A9B">
      <w:t xml:space="preserve">     </w:t>
    </w:r>
    <w:r w:rsidRPr="00F84A9B">
      <w:rPr>
        <w:rStyle w:val="SidhuvudUtskott"/>
      </w:rPr>
      <w:fldChar w:fldCharType="begin" w:fldLock="1"/>
    </w:r>
    <w:r w:rsidRPr="00F84A9B">
      <w:rPr>
        <w:rStyle w:val="SidhuvudUtskott"/>
      </w:rPr>
      <w:instrText xml:space="preserve"> DOCPROPERTY BetänkandeÅr</w:instrText>
    </w:r>
    <w:r w:rsidRPr="00F84A9B">
      <w:rPr>
        <w:rStyle w:val="SidhuvudUtskott"/>
      </w:rPr>
      <w:fldChar w:fldCharType="separate"/>
    </w:r>
    <w:r w:rsidRPr="00F84A9B">
      <w:rPr>
        <w:rStyle w:val="SidhuvudUtskott"/>
      </w:rPr>
      <w:t>2007/08</w:t>
    </w:r>
    <w:r w:rsidRPr="00F84A9B">
      <w:rPr>
        <w:rStyle w:val="SidhuvudUtskott"/>
      </w:rPr>
      <w:fldChar w:fldCharType="end"/>
    </w:r>
    <w:r w:rsidRPr="00F84A9B">
      <w:rPr>
        <w:rStyle w:val="SidhuvudUtskott"/>
      </w:rPr>
      <w:t>:</w:t>
    </w:r>
    <w:r w:rsidRPr="00F84A9B">
      <w:rPr>
        <w:rStyle w:val="SidhuvudUtskott"/>
      </w:rPr>
      <w:fldChar w:fldCharType="begin" w:fldLock="1"/>
    </w:r>
    <w:r w:rsidRPr="00F84A9B">
      <w:rPr>
        <w:rStyle w:val="SidhuvudUtskott"/>
      </w:rPr>
      <w:instrText xml:space="preserve"> DOCPROPERTY</w:instrText>
    </w:r>
    <w:r w:rsidRPr="00F84A9B">
      <w:instrText xml:space="preserve"> </w:instrText>
    </w:r>
    <w:r w:rsidRPr="00F84A9B">
      <w:rPr>
        <w:rStyle w:val="SidhuvudUtskott"/>
      </w:rPr>
      <w:instrText>Utskott</w:instrText>
    </w:r>
    <w:r w:rsidRPr="00F84A9B">
      <w:rPr>
        <w:rStyle w:val="SidhuvudUtskott"/>
      </w:rPr>
      <w:fldChar w:fldCharType="separate"/>
    </w:r>
    <w:r w:rsidRPr="00F84A9B">
      <w:rPr>
        <w:rStyle w:val="SidhuvudUtskott"/>
      </w:rPr>
      <w:t>RRS</w:t>
    </w:r>
    <w:r w:rsidRPr="00F84A9B">
      <w:rPr>
        <w:rStyle w:val="SidhuvudUtskott"/>
      </w:rPr>
      <w:fldChar w:fldCharType="end"/>
    </w:r>
    <w:r w:rsidRPr="00F84A9B">
      <w:rPr>
        <w:rStyle w:val="SidhuvudUtskott"/>
      </w:rPr>
      <w:fldChar w:fldCharType="begin" w:fldLock="1"/>
    </w:r>
    <w:r w:rsidRPr="00F84A9B">
      <w:rPr>
        <w:rStyle w:val="SidhuvudUtskott"/>
      </w:rPr>
      <w:instrText xml:space="preserve"> DOCPROPERTY Betä</w:instrText>
    </w:r>
    <w:r w:rsidRPr="00F84A9B">
      <w:rPr>
        <w:rStyle w:val="SidhuvudUtskott"/>
      </w:rPr>
      <w:instrText>n</w:instrText>
    </w:r>
    <w:r w:rsidRPr="00F84A9B">
      <w:rPr>
        <w:rStyle w:val="SidhuvudUtskott"/>
      </w:rPr>
      <w:instrText>kandeNr</w:instrText>
    </w:r>
    <w:r w:rsidRPr="00F84A9B">
      <w:rPr>
        <w:rStyle w:val="SidhuvudUtskott"/>
      </w:rPr>
      <w:fldChar w:fldCharType="separate"/>
    </w:r>
    <w:r w:rsidRPr="00F84A9B">
      <w:rPr>
        <w:rStyle w:val="SidhuvudUtskott"/>
      </w:rPr>
      <w:t>15</w:t>
    </w:r>
    <w:r w:rsidRPr="00F84A9B">
      <w:rPr>
        <w:rStyle w:val="SidhuvudUtskott"/>
      </w:rPr>
      <w:fldChar w:fldCharType="end"/>
    </w:r>
  </w:p>
  <w:p w:rsidR="00EB4D2D" w:rsidRPr="00F84A9B" w:rsidRDefault="00EB4D2D">
    <w:pPr>
      <w:pStyle w:val="SidhuvudKantUdda"/>
      <w:framePr w:w="8732" w:h="567" w:hRule="exact" w:vSpace="0" w:wrap="around" w:vAnchor="page" w:y="341" w:anchorLock="0"/>
    </w:pPr>
    <w:r w:rsidRPr="00F84A9B">
      <w:rPr>
        <w:rStyle w:val="SidhuvudUtskott"/>
      </w:rPr>
      <w:fldChar w:fldCharType="begin" w:fldLock="1"/>
    </w:r>
    <w:r w:rsidRPr="00F84A9B">
      <w:rPr>
        <w:rStyle w:val="SidhuvudUtskott"/>
      </w:rPr>
      <w:instrText xml:space="preserve"> if </w:instrText>
    </w:r>
    <w:r w:rsidRPr="00F84A9B">
      <w:rPr>
        <w:rStyle w:val="SidhuvudUtskott"/>
      </w:rPr>
      <w:fldChar w:fldCharType="begin" w:fldLock="1"/>
    </w:r>
    <w:r w:rsidRPr="00F84A9B">
      <w:rPr>
        <w:rStyle w:val="SidhuvudUtskott"/>
      </w:rPr>
      <w:instrText xml:space="preserve"> DOCPROPERTY "UtkastDatum"</w:instrText>
    </w:r>
    <w:r w:rsidRPr="00F84A9B">
      <w:rPr>
        <w:rStyle w:val="SidhuvudUtskott"/>
      </w:rPr>
      <w:fldChar w:fldCharType="separate"/>
    </w:r>
    <w:r w:rsidRPr="00F84A9B">
      <w:rPr>
        <w:rStyle w:val="SidhuvudUtskott"/>
      </w:rPr>
      <w:instrText>Nej</w:instrText>
    </w:r>
    <w:r w:rsidRPr="00F84A9B">
      <w:rPr>
        <w:rStyle w:val="SidhuvudUtskott"/>
      </w:rPr>
      <w:fldChar w:fldCharType="end"/>
    </w:r>
    <w:r w:rsidRPr="00F84A9B">
      <w:rPr>
        <w:rStyle w:val="SidhuvudUtskott"/>
      </w:rPr>
      <w:instrText xml:space="preserve"> = "Ja" "</w:instrText>
    </w:r>
    <w:r w:rsidRPr="00F84A9B">
      <w:rPr>
        <w:rStyle w:val="SidhuvudUtskott"/>
      </w:rPr>
      <w:fldChar w:fldCharType="begin" w:fldLock="1"/>
    </w:r>
    <w:r w:rsidRPr="00F84A9B">
      <w:rPr>
        <w:rStyle w:val="SidhuvudUtskott"/>
      </w:rPr>
      <w:instrText xml:space="preserve"> PRINTDATE \@ "yyyy-MM-dd HH.mm    " </w:instrText>
    </w:r>
    <w:r w:rsidRPr="00F84A9B">
      <w:rPr>
        <w:rStyle w:val="SidhuvudUtskott"/>
      </w:rPr>
      <w:fldChar w:fldCharType="separate"/>
    </w:r>
    <w:r w:rsidRPr="00F84A9B">
      <w:rPr>
        <w:rStyle w:val="SidhuvudUtskott"/>
      </w:rPr>
      <w:instrText>2000-08-11 16.42</w:instrText>
    </w:r>
    <w:r w:rsidRPr="00F84A9B">
      <w:rPr>
        <w:rStyle w:val="SidhuvudUtskott"/>
      </w:rPr>
      <w:fldChar w:fldCharType="end"/>
    </w:r>
    <w:r w:rsidRPr="00F84A9B">
      <w:rPr>
        <w:rStyle w:val="SidhuvudUtskott"/>
      </w:rPr>
      <w:instrText xml:space="preserve">" </w:instrText>
    </w:r>
    <w:r w:rsidRPr="00F84A9B">
      <w:rPr>
        <w:rStyle w:val="SidhuvudUtskott"/>
      </w:rPr>
      <w:fldChar w:fldCharType="end"/>
    </w:r>
    <w:r w:rsidRPr="00F84A9B">
      <w:rPr>
        <w:rStyle w:val="SidhuvudUtskott"/>
      </w:rPr>
      <w:fldChar w:fldCharType="begin" w:fldLock="1"/>
    </w:r>
    <w:r w:rsidRPr="00F84A9B">
      <w:rPr>
        <w:rStyle w:val="SidhuvudUtskott"/>
      </w:rPr>
      <w:instrText xml:space="preserve"> DOCPR</w:instrText>
    </w:r>
    <w:r w:rsidRPr="00F84A9B">
      <w:rPr>
        <w:rStyle w:val="SidhuvudUtskott"/>
      </w:rPr>
      <w:instrText>O</w:instrText>
    </w:r>
    <w:r w:rsidRPr="00F84A9B">
      <w:rPr>
        <w:rStyle w:val="SidhuvudUtskott"/>
      </w:rPr>
      <w:instrText>PERTY Status</w:instrText>
    </w:r>
    <w:r w:rsidRPr="00F84A9B">
      <w:rPr>
        <w:rStyle w:val="SidhuvudUtskott"/>
      </w:rPr>
      <w:fldChar w:fldCharType="end"/>
    </w:r>
  </w:p>
  <w:p w:rsidR="00EB4D2D" w:rsidRPr="00F84A9B" w:rsidRDefault="00EB4D2D">
    <w:pPr>
      <w:pStyle w:val="Sidhuvud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2484" w:rsidRPr="00F84A9B" w:rsidRDefault="008D2484">
    <w:pPr>
      <w:pStyle w:val="SidhuvudKantUdda"/>
      <w:framePr w:w="8732" w:h="567" w:hRule="exact" w:vSpace="0" w:wrap="around" w:vAnchor="page" w:y="341" w:anchorLock="0"/>
    </w:pPr>
    <w:r w:rsidRPr="00F84A9B">
      <w:t xml:space="preserve">  </w:t>
    </w:r>
    <w:r w:rsidRPr="00F84A9B">
      <w:rPr>
        <w:rStyle w:val="SidhuvudUtskott"/>
      </w:rPr>
      <w:t>2007/08:RRS15</w:t>
    </w:r>
  </w:p>
  <w:p w:rsidR="00EB4D2D" w:rsidRPr="00F84A9B" w:rsidRDefault="00EB4D2D">
    <w:pPr>
      <w:pStyle w:val="SidhuvudKantUdda"/>
      <w:framePr w:w="8732" w:h="567" w:hRule="exact" w:vSpace="0" w:wrap="around" w:vAnchor="page" w:y="341" w:anchorLock="0"/>
    </w:pPr>
  </w:p>
  <w:p w:rsidR="00EB4D2D" w:rsidRPr="00F84A9B" w:rsidRDefault="00EB4D2D">
    <w:pPr>
      <w:pStyle w:val="Sidhuvud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756BF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00F1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2014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F860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7ABA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EC3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4E4C4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C293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F4E9B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10042EE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074666"/>
    <w:multiLevelType w:val="singleLevel"/>
    <w:tmpl w:val="00000000"/>
    <w:lvl w:ilvl="0">
      <w:start w:val="1"/>
      <w:numFmt w:val="bullet"/>
      <w:lvlText w:val="-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</w:abstractNum>
  <w:abstractNum w:abstractNumId="11" w15:restartNumberingAfterBreak="0">
    <w:nsid w:val="15506327"/>
    <w:multiLevelType w:val="singleLevel"/>
    <w:tmpl w:val="8800D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B673119"/>
    <w:multiLevelType w:val="hybridMultilevel"/>
    <w:tmpl w:val="DB04C30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C036C3"/>
    <w:multiLevelType w:val="singleLevel"/>
    <w:tmpl w:val="00000000"/>
    <w:lvl w:ilvl="0">
      <w:start w:val="1"/>
      <w:numFmt w:val="bullet"/>
      <w:lvlText w:val="-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</w:abstractNum>
  <w:abstractNum w:abstractNumId="14" w15:restartNumberingAfterBreak="0">
    <w:nsid w:val="646E1517"/>
    <w:multiLevelType w:val="hybridMultilevel"/>
    <w:tmpl w:val="90FCBE12"/>
    <w:lvl w:ilvl="0" w:tplc="041D0001">
      <w:start w:val="1"/>
      <w:numFmt w:val="bullet"/>
      <w:lvlText w:val=""/>
      <w:lvlJc w:val="left"/>
      <w:pPr>
        <w:tabs>
          <w:tab w:val="num" w:pos="913"/>
        </w:tabs>
        <w:ind w:left="91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633"/>
        </w:tabs>
        <w:ind w:left="163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353"/>
        </w:tabs>
        <w:ind w:left="235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073"/>
        </w:tabs>
        <w:ind w:left="307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793"/>
        </w:tabs>
        <w:ind w:left="379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513"/>
        </w:tabs>
        <w:ind w:left="451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233"/>
        </w:tabs>
        <w:ind w:left="523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953"/>
        </w:tabs>
        <w:ind w:left="595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673"/>
        </w:tabs>
        <w:ind w:left="6673" w:hanging="360"/>
      </w:pPr>
      <w:rPr>
        <w:rFonts w:ascii="Wingdings" w:hAnsi="Wingdings" w:hint="default"/>
      </w:rPr>
    </w:lvl>
  </w:abstractNum>
  <w:abstractNum w:abstractNumId="15" w15:restartNumberingAfterBreak="0">
    <w:nsid w:val="7CB91122"/>
    <w:multiLevelType w:val="singleLevel"/>
    <w:tmpl w:val="00000000"/>
    <w:lvl w:ilvl="0">
      <w:start w:val="1"/>
      <w:numFmt w:val="bullet"/>
      <w:lvlText w:val="-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</w:abstractNum>
  <w:num w:numId="1" w16cid:durableId="662468994">
    <w:abstractNumId w:val="11"/>
  </w:num>
  <w:num w:numId="2" w16cid:durableId="1381368691">
    <w:abstractNumId w:val="13"/>
  </w:num>
  <w:num w:numId="3" w16cid:durableId="336157603">
    <w:abstractNumId w:val="10"/>
  </w:num>
  <w:num w:numId="4" w16cid:durableId="1155297458">
    <w:abstractNumId w:val="15"/>
  </w:num>
  <w:num w:numId="5" w16cid:durableId="1015038496">
    <w:abstractNumId w:val="12"/>
  </w:num>
  <w:num w:numId="6" w16cid:durableId="234750148">
    <w:abstractNumId w:val="14"/>
  </w:num>
  <w:num w:numId="7" w16cid:durableId="23677444">
    <w:abstractNumId w:val="8"/>
  </w:num>
  <w:num w:numId="8" w16cid:durableId="1331710812">
    <w:abstractNumId w:val="3"/>
  </w:num>
  <w:num w:numId="9" w16cid:durableId="1563977781">
    <w:abstractNumId w:val="2"/>
  </w:num>
  <w:num w:numId="10" w16cid:durableId="259726380">
    <w:abstractNumId w:val="1"/>
  </w:num>
  <w:num w:numId="11" w16cid:durableId="1977493910">
    <w:abstractNumId w:val="0"/>
  </w:num>
  <w:num w:numId="12" w16cid:durableId="642664026">
    <w:abstractNumId w:val="9"/>
  </w:num>
  <w:num w:numId="13" w16cid:durableId="909969491">
    <w:abstractNumId w:val="7"/>
  </w:num>
  <w:num w:numId="14" w16cid:durableId="375588307">
    <w:abstractNumId w:val="6"/>
  </w:num>
  <w:num w:numId="15" w16cid:durableId="209730413">
    <w:abstractNumId w:val="5"/>
  </w:num>
  <w:num w:numId="16" w16cid:durableId="49810332">
    <w:abstractNumId w:val="4"/>
  </w:num>
  <w:num w:numId="17" w16cid:durableId="299115022">
    <w:abstractNumId w:val="9"/>
  </w:num>
  <w:num w:numId="18" w16cid:durableId="1039016331">
    <w:abstractNumId w:val="9"/>
  </w:num>
  <w:num w:numId="19" w16cid:durableId="20312979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autoHyphenation/>
  <w:hyphenationZone w:val="400"/>
  <w:evenAndOddHeaders/>
  <w:drawingGridHorizontalSpacing w:val="95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kapår" w:val="0708"/>
  </w:docVars>
  <w:rsids>
    <w:rsidRoot w:val="001E62CE"/>
    <w:rsid w:val="0000600B"/>
    <w:rsid w:val="00007428"/>
    <w:rsid w:val="00037057"/>
    <w:rsid w:val="0004103C"/>
    <w:rsid w:val="00064B25"/>
    <w:rsid w:val="00071A77"/>
    <w:rsid w:val="00074909"/>
    <w:rsid w:val="000827F1"/>
    <w:rsid w:val="00084E2A"/>
    <w:rsid w:val="000957ED"/>
    <w:rsid w:val="000B0578"/>
    <w:rsid w:val="000C6E9C"/>
    <w:rsid w:val="001348B2"/>
    <w:rsid w:val="0014058D"/>
    <w:rsid w:val="00155CBA"/>
    <w:rsid w:val="00170508"/>
    <w:rsid w:val="001E264E"/>
    <w:rsid w:val="001E62CE"/>
    <w:rsid w:val="0020634B"/>
    <w:rsid w:val="00232732"/>
    <w:rsid w:val="00250D7B"/>
    <w:rsid w:val="00253360"/>
    <w:rsid w:val="00281E6C"/>
    <w:rsid w:val="002A1367"/>
    <w:rsid w:val="002A1381"/>
    <w:rsid w:val="002A2207"/>
    <w:rsid w:val="002D705A"/>
    <w:rsid w:val="002F0A87"/>
    <w:rsid w:val="002F4D5B"/>
    <w:rsid w:val="003278A8"/>
    <w:rsid w:val="003A5C6B"/>
    <w:rsid w:val="003A799F"/>
    <w:rsid w:val="003B4CCD"/>
    <w:rsid w:val="003D79D8"/>
    <w:rsid w:val="00413997"/>
    <w:rsid w:val="004276FE"/>
    <w:rsid w:val="00431491"/>
    <w:rsid w:val="00433A40"/>
    <w:rsid w:val="0043617E"/>
    <w:rsid w:val="0043658A"/>
    <w:rsid w:val="00471647"/>
    <w:rsid w:val="004A1813"/>
    <w:rsid w:val="004A6386"/>
    <w:rsid w:val="004B09C6"/>
    <w:rsid w:val="00502961"/>
    <w:rsid w:val="00520A27"/>
    <w:rsid w:val="00521D69"/>
    <w:rsid w:val="00523841"/>
    <w:rsid w:val="00526E5A"/>
    <w:rsid w:val="00543FF2"/>
    <w:rsid w:val="005A058C"/>
    <w:rsid w:val="005A2C00"/>
    <w:rsid w:val="005A3C8E"/>
    <w:rsid w:val="005B26C2"/>
    <w:rsid w:val="005E2860"/>
    <w:rsid w:val="005F4B96"/>
    <w:rsid w:val="005F6D10"/>
    <w:rsid w:val="006046C7"/>
    <w:rsid w:val="00606830"/>
    <w:rsid w:val="00607C54"/>
    <w:rsid w:val="00635115"/>
    <w:rsid w:val="00637B04"/>
    <w:rsid w:val="00640FD6"/>
    <w:rsid w:val="00647003"/>
    <w:rsid w:val="006826BB"/>
    <w:rsid w:val="006D0187"/>
    <w:rsid w:val="007774FB"/>
    <w:rsid w:val="007950A1"/>
    <w:rsid w:val="007A624F"/>
    <w:rsid w:val="007E3C2B"/>
    <w:rsid w:val="007F1AAF"/>
    <w:rsid w:val="00826B13"/>
    <w:rsid w:val="0083721E"/>
    <w:rsid w:val="0084272F"/>
    <w:rsid w:val="00853C16"/>
    <w:rsid w:val="008603A2"/>
    <w:rsid w:val="00867357"/>
    <w:rsid w:val="0087428A"/>
    <w:rsid w:val="0087492B"/>
    <w:rsid w:val="008A0C3D"/>
    <w:rsid w:val="008D2484"/>
    <w:rsid w:val="009020EC"/>
    <w:rsid w:val="00931551"/>
    <w:rsid w:val="00963F6E"/>
    <w:rsid w:val="00985CC9"/>
    <w:rsid w:val="009A4C9E"/>
    <w:rsid w:val="009F79E7"/>
    <w:rsid w:val="00A062F9"/>
    <w:rsid w:val="00A44154"/>
    <w:rsid w:val="00A44926"/>
    <w:rsid w:val="00A46683"/>
    <w:rsid w:val="00A478F8"/>
    <w:rsid w:val="00A61F9C"/>
    <w:rsid w:val="00A660C7"/>
    <w:rsid w:val="00AA261E"/>
    <w:rsid w:val="00AC2F83"/>
    <w:rsid w:val="00B11FC6"/>
    <w:rsid w:val="00B21259"/>
    <w:rsid w:val="00B421DE"/>
    <w:rsid w:val="00B55C9F"/>
    <w:rsid w:val="00B709AB"/>
    <w:rsid w:val="00BE4B5C"/>
    <w:rsid w:val="00BF26A9"/>
    <w:rsid w:val="00BF27C6"/>
    <w:rsid w:val="00BF4551"/>
    <w:rsid w:val="00C1366D"/>
    <w:rsid w:val="00C359AA"/>
    <w:rsid w:val="00C61DED"/>
    <w:rsid w:val="00C6357C"/>
    <w:rsid w:val="00C659B0"/>
    <w:rsid w:val="00CA562C"/>
    <w:rsid w:val="00CA7F92"/>
    <w:rsid w:val="00CD347C"/>
    <w:rsid w:val="00D054EF"/>
    <w:rsid w:val="00DA0075"/>
    <w:rsid w:val="00DB20B0"/>
    <w:rsid w:val="00DC7B60"/>
    <w:rsid w:val="00DD2FCA"/>
    <w:rsid w:val="00DE4913"/>
    <w:rsid w:val="00E3507E"/>
    <w:rsid w:val="00E442E6"/>
    <w:rsid w:val="00E46740"/>
    <w:rsid w:val="00E97FA4"/>
    <w:rsid w:val="00EB4D2D"/>
    <w:rsid w:val="00ED193A"/>
    <w:rsid w:val="00EE7CA1"/>
    <w:rsid w:val="00EF71B3"/>
    <w:rsid w:val="00F159E5"/>
    <w:rsid w:val="00F44958"/>
    <w:rsid w:val="00F4721F"/>
    <w:rsid w:val="00F64D31"/>
    <w:rsid w:val="00F76A81"/>
    <w:rsid w:val="00F849C8"/>
    <w:rsid w:val="00F84A9B"/>
    <w:rsid w:val="00FA0C3F"/>
    <w:rsid w:val="00FA14DA"/>
    <w:rsid w:val="00FB0E32"/>
    <w:rsid w:val="00FB1984"/>
    <w:rsid w:val="00FC3F66"/>
    <w:rsid w:val="00FF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3684342-3F26-4235-934F-334FFBF33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Normaltindrag"/>
    <w:qFormat/>
    <w:pPr>
      <w:spacing w:before="62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suppressAutoHyphens/>
      <w:spacing w:before="0" w:after="555" w:line="240" w:lineRule="auto"/>
      <w:jc w:val="left"/>
      <w:outlineLvl w:val="0"/>
    </w:pPr>
    <w:rPr>
      <w:noProof/>
      <w:sz w:val="32"/>
    </w:rPr>
  </w:style>
  <w:style w:type="paragraph" w:styleId="Rubrik2">
    <w:name w:val="heading 2"/>
    <w:basedOn w:val="Rubrik1"/>
    <w:next w:val="Normal"/>
    <w:qFormat/>
    <w:pPr>
      <w:spacing w:before="500" w:after="62"/>
      <w:outlineLvl w:val="1"/>
    </w:pPr>
    <w:rPr>
      <w:noProof w:val="0"/>
      <w:sz w:val="27"/>
    </w:rPr>
  </w:style>
  <w:style w:type="paragraph" w:styleId="Rubrik3">
    <w:name w:val="heading 3"/>
    <w:basedOn w:val="Rubrik1"/>
    <w:next w:val="Normal"/>
    <w:qFormat/>
    <w:pPr>
      <w:spacing w:before="360" w:after="0" w:line="250" w:lineRule="exact"/>
      <w:outlineLvl w:val="2"/>
    </w:pPr>
    <w:rPr>
      <w:b/>
      <w:sz w:val="21"/>
    </w:rPr>
  </w:style>
  <w:style w:type="paragraph" w:styleId="Rubrik4">
    <w:name w:val="heading 4"/>
    <w:basedOn w:val="Rubrik3"/>
    <w:next w:val="Normal"/>
    <w:qFormat/>
    <w:pPr>
      <w:spacing w:before="250"/>
      <w:outlineLvl w:val="3"/>
    </w:pPr>
    <w:rPr>
      <w:b w:val="0"/>
      <w:i/>
    </w:rPr>
  </w:style>
  <w:style w:type="paragraph" w:styleId="Rubrik5">
    <w:name w:val="heading 5"/>
    <w:basedOn w:val="Rubrik3"/>
    <w:next w:val="Normal"/>
    <w:qFormat/>
    <w:pPr>
      <w:pBdr>
        <w:bottom w:val="single" w:sz="4" w:space="3" w:color="auto"/>
      </w:pBdr>
      <w:outlineLvl w:val="4"/>
    </w:pPr>
    <w:rPr>
      <w:b w:val="0"/>
      <w:sz w:val="19"/>
    </w:rPr>
  </w:style>
  <w:style w:type="paragraph" w:styleId="Rubrik6">
    <w:name w:val="heading 6"/>
    <w:basedOn w:val="Normal"/>
    <w:next w:val="Normal"/>
    <w:qFormat/>
    <w:pPr>
      <w:keepNext/>
      <w:spacing w:before="250" w:line="200" w:lineRule="atLeast"/>
      <w:jc w:val="left"/>
      <w:outlineLvl w:val="5"/>
    </w:pPr>
    <w:rPr>
      <w:sz w:val="16"/>
    </w:rPr>
  </w:style>
  <w:style w:type="paragraph" w:styleId="Rubrik7">
    <w:name w:val="heading 7"/>
    <w:basedOn w:val="Rubrik6"/>
    <w:next w:val="Normal"/>
    <w:qFormat/>
    <w:pPr>
      <w:spacing w:line="240" w:lineRule="auto"/>
      <w:outlineLvl w:val="6"/>
    </w:pPr>
    <w:rPr>
      <w:sz w:val="14"/>
    </w:rPr>
  </w:style>
  <w:style w:type="paragraph" w:styleId="Rubrik8">
    <w:name w:val="heading 8"/>
    <w:basedOn w:val="Rubrik7"/>
    <w:next w:val="Normal"/>
    <w:qFormat/>
    <w:pPr>
      <w:outlineLvl w:val="7"/>
    </w:pPr>
    <w:rPr>
      <w:i/>
    </w:rPr>
  </w:style>
  <w:style w:type="paragraph" w:styleId="Rubrik9">
    <w:name w:val="heading 9"/>
    <w:basedOn w:val="Normal"/>
    <w:next w:val="Normal"/>
    <w:qFormat/>
    <w:pPr>
      <w:tabs>
        <w:tab w:val="num" w:pos="360"/>
      </w:tabs>
      <w:spacing w:before="240" w:after="60" w:line="240" w:lineRule="auto"/>
      <w:ind w:left="360" w:hanging="360"/>
      <w:jc w:val="left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basedOn w:val="Normal"/>
    <w:pPr>
      <w:spacing w:before="0"/>
      <w:ind w:firstLine="227"/>
    </w:pPr>
  </w:style>
  <w:style w:type="paragraph" w:customStyle="1" w:styleId="HuvudRubrik">
    <w:name w:val="HuvudRubrik"/>
    <w:basedOn w:val="Normal"/>
    <w:pPr>
      <w:keepNext/>
      <w:keepLines/>
      <w:suppressAutoHyphens/>
      <w:spacing w:before="0" w:line="320" w:lineRule="exact"/>
      <w:jc w:val="left"/>
    </w:pPr>
    <w:rPr>
      <w:sz w:val="32"/>
    </w:rPr>
  </w:style>
  <w:style w:type="paragraph" w:customStyle="1" w:styleId="StatusSida1">
    <w:name w:val="Status Sida1"/>
    <w:basedOn w:val="Normal"/>
    <w:pPr>
      <w:spacing w:before="0" w:line="240" w:lineRule="auto"/>
      <w:jc w:val="center"/>
    </w:pPr>
    <w:rPr>
      <w:sz w:val="24"/>
    </w:rPr>
  </w:style>
  <w:style w:type="paragraph" w:customStyle="1" w:styleId="UtskriftsdatumSida1">
    <w:name w:val="Utskriftsdatum Sida1"/>
    <w:basedOn w:val="SidhuvudKant"/>
    <w:pPr>
      <w:framePr w:wrap="around"/>
      <w:spacing w:line="240" w:lineRule="auto"/>
      <w:jc w:val="center"/>
    </w:pPr>
  </w:style>
  <w:style w:type="paragraph" w:customStyle="1" w:styleId="SidhuvudKant">
    <w:name w:val="SidhuvudKant"/>
    <w:basedOn w:val="Sidhuvud"/>
    <w:pPr>
      <w:framePr w:w="8789" w:vSpace="142" w:wrap="around" w:vAnchor="text" w:hAnchor="page" w:xAlign="inside" w:y="1" w:anchorLock="1"/>
      <w:ind w:left="0"/>
    </w:pPr>
  </w:style>
  <w:style w:type="paragraph" w:styleId="Sidhuvud">
    <w:name w:val="header"/>
    <w:basedOn w:val="Normal"/>
    <w:pPr>
      <w:tabs>
        <w:tab w:val="center" w:pos="4252"/>
        <w:tab w:val="right" w:pos="8504"/>
      </w:tabs>
      <w:spacing w:before="0"/>
      <w:ind w:left="-851"/>
      <w:jc w:val="left"/>
    </w:pPr>
  </w:style>
  <w:style w:type="paragraph" w:customStyle="1" w:styleId="Yrkanden">
    <w:name w:val="Yrkanden"/>
    <w:basedOn w:val="Normal"/>
    <w:pPr>
      <w:ind w:left="227" w:hanging="227"/>
    </w:pPr>
  </w:style>
  <w:style w:type="paragraph" w:customStyle="1" w:styleId="Tabelltextsiffror">
    <w:name w:val="Tabelltext siffror"/>
    <w:basedOn w:val="Tabelltext"/>
    <w:pPr>
      <w:jc w:val="right"/>
    </w:pPr>
  </w:style>
  <w:style w:type="paragraph" w:styleId="Citat">
    <w:name w:val="Quote"/>
    <w:basedOn w:val="Normal"/>
    <w:next w:val="CitatIndrag"/>
    <w:qFormat/>
    <w:pPr>
      <w:spacing w:before="0" w:line="200" w:lineRule="exact"/>
      <w:ind w:left="340"/>
    </w:pPr>
  </w:style>
  <w:style w:type="paragraph" w:customStyle="1" w:styleId="CitatIndrag">
    <w:name w:val="CitatIndrag"/>
    <w:basedOn w:val="Citat"/>
    <w:pPr>
      <w:ind w:firstLine="227"/>
    </w:pPr>
  </w:style>
  <w:style w:type="paragraph" w:customStyle="1" w:styleId="Deltagare">
    <w:name w:val="Deltagare"/>
    <w:basedOn w:val="Normal"/>
    <w:next w:val="Normal"/>
    <w:pPr>
      <w:keepLines/>
      <w:spacing w:before="500" w:line="200" w:lineRule="exact"/>
    </w:pPr>
    <w:rPr>
      <w:noProof/>
    </w:rPr>
  </w:style>
  <w:style w:type="paragraph" w:styleId="Fotnotstext">
    <w:name w:val="footnote text"/>
    <w:basedOn w:val="Normal"/>
    <w:next w:val="Fotnotstextindrag"/>
    <w:link w:val="FotnotstextChar"/>
    <w:semiHidden/>
    <w:pPr>
      <w:spacing w:before="0" w:line="170" w:lineRule="exact"/>
    </w:pPr>
    <w:rPr>
      <w:sz w:val="17"/>
    </w:rPr>
  </w:style>
  <w:style w:type="paragraph" w:customStyle="1" w:styleId="Innehll">
    <w:name w:val="Innehåll"/>
    <w:basedOn w:val="Rubrik1"/>
    <w:next w:val="Normal"/>
  </w:style>
  <w:style w:type="paragraph" w:styleId="Innehll1">
    <w:name w:val="toc 1"/>
    <w:basedOn w:val="Normal"/>
    <w:semiHidden/>
    <w:pPr>
      <w:tabs>
        <w:tab w:val="right" w:leader="dot" w:pos="5954"/>
      </w:tabs>
      <w:spacing w:before="0"/>
      <w:ind w:right="567"/>
      <w:jc w:val="left"/>
    </w:pPr>
  </w:style>
  <w:style w:type="paragraph" w:styleId="Innehll2">
    <w:name w:val="toc 2"/>
    <w:basedOn w:val="Innehll1"/>
    <w:semiHidden/>
    <w:pPr>
      <w:ind w:left="568" w:hanging="284"/>
    </w:pPr>
  </w:style>
  <w:style w:type="paragraph" w:styleId="Innehll3">
    <w:name w:val="toc 3"/>
    <w:basedOn w:val="Innehll1"/>
    <w:semiHidden/>
    <w:pPr>
      <w:ind w:left="851" w:hanging="284"/>
    </w:pPr>
  </w:style>
  <w:style w:type="paragraph" w:styleId="Innehll4">
    <w:name w:val="toc 4"/>
    <w:basedOn w:val="Innehll1"/>
    <w:semiHidden/>
    <w:pPr>
      <w:ind w:left="1135" w:hanging="284"/>
    </w:pPr>
  </w:style>
  <w:style w:type="paragraph" w:styleId="Innehll5">
    <w:name w:val="toc 5"/>
    <w:basedOn w:val="Innehll4"/>
    <w:next w:val="Normal"/>
    <w:semiHidden/>
    <w:pPr>
      <w:ind w:left="907"/>
    </w:pPr>
  </w:style>
  <w:style w:type="paragraph" w:styleId="Innehll6">
    <w:name w:val="toc 6"/>
    <w:basedOn w:val="Innehll5"/>
    <w:next w:val="Normal"/>
    <w:semiHidden/>
    <w:pPr>
      <w:ind w:left="1134"/>
    </w:pPr>
  </w:style>
  <w:style w:type="paragraph" w:styleId="Innehll7">
    <w:name w:val="toc 7"/>
    <w:basedOn w:val="Innehll6"/>
    <w:next w:val="Normal"/>
    <w:semiHidden/>
    <w:pPr>
      <w:ind w:left="1361"/>
    </w:pPr>
  </w:style>
  <w:style w:type="paragraph" w:styleId="Innehll8">
    <w:name w:val="toc 8"/>
    <w:basedOn w:val="Innehll7"/>
    <w:next w:val="Normal"/>
    <w:semiHidden/>
    <w:pPr>
      <w:ind w:left="1588"/>
    </w:pPr>
  </w:style>
  <w:style w:type="paragraph" w:styleId="Innehll9">
    <w:name w:val="toc 9"/>
    <w:basedOn w:val="Normal"/>
    <w:next w:val="Normal"/>
    <w:semiHidden/>
    <w:pPr>
      <w:tabs>
        <w:tab w:val="right" w:leader="dot" w:pos="5896"/>
      </w:tabs>
      <w:spacing w:before="0"/>
      <w:ind w:left="1814"/>
    </w:pPr>
  </w:style>
  <w:style w:type="character" w:styleId="Kommentarsreferens">
    <w:name w:val="annotation reference"/>
    <w:basedOn w:val="Standardstycketeckensnitt"/>
    <w:semiHidden/>
    <w:rPr>
      <w:sz w:val="16"/>
    </w:rPr>
  </w:style>
  <w:style w:type="paragraph" w:customStyle="1" w:styleId="Lagtext">
    <w:name w:val="Lagtext"/>
    <w:basedOn w:val="Normal"/>
    <w:pPr>
      <w:spacing w:before="0" w:line="220" w:lineRule="exact"/>
    </w:pPr>
  </w:style>
  <w:style w:type="paragraph" w:customStyle="1" w:styleId="LagtextIndrag">
    <w:name w:val="LagtextIndrag"/>
    <w:basedOn w:val="Lagtext"/>
    <w:pPr>
      <w:ind w:firstLine="170"/>
    </w:pPr>
  </w:style>
  <w:style w:type="paragraph" w:styleId="Makrotext">
    <w:name w:val="macro"/>
    <w:semiHidden/>
    <w:pPr>
      <w:tabs>
        <w:tab w:val="left" w:pos="170"/>
        <w:tab w:val="left" w:pos="340"/>
        <w:tab w:val="left" w:pos="510"/>
        <w:tab w:val="left" w:pos="680"/>
        <w:tab w:val="left" w:pos="851"/>
        <w:tab w:val="left" w:pos="1021"/>
        <w:tab w:val="left" w:pos="1191"/>
        <w:tab w:val="left" w:pos="1361"/>
        <w:tab w:val="left" w:pos="1531"/>
        <w:tab w:val="left" w:pos="1701"/>
      </w:tabs>
      <w:spacing w:line="0" w:lineRule="atLeast"/>
      <w:jc w:val="both"/>
    </w:pPr>
    <w:rPr>
      <w:rFonts w:ascii="Arial" w:hAnsi="Arial"/>
      <w:lang w:val="sv-SE" w:eastAsia="sv-SE"/>
    </w:rPr>
  </w:style>
  <w:style w:type="character" w:customStyle="1" w:styleId="SidhuvudBilaga">
    <w:name w:val="SidhuvudBilaga"/>
    <w:basedOn w:val="SidhuvudRubrikReferens"/>
    <w:rPr>
      <w:smallCaps/>
      <w:spacing w:val="14"/>
      <w:sz w:val="16"/>
    </w:rPr>
  </w:style>
  <w:style w:type="character" w:customStyle="1" w:styleId="SidhuvudRubrikReferens">
    <w:name w:val="SidhuvudRubrikReferens"/>
    <w:basedOn w:val="Standardstycketeckensnitt"/>
    <w:rPr>
      <w:smallCaps/>
      <w:spacing w:val="14"/>
      <w:sz w:val="16"/>
    </w:rPr>
  </w:style>
  <w:style w:type="paragraph" w:customStyle="1" w:styleId="R1">
    <w:name w:val="R1"/>
    <w:basedOn w:val="Normal"/>
    <w:next w:val="Normal"/>
    <w:pPr>
      <w:keepNext/>
      <w:keepLines/>
      <w:suppressAutoHyphens/>
      <w:spacing w:before="0" w:after="555"/>
      <w:jc w:val="left"/>
    </w:pPr>
    <w:rPr>
      <w:sz w:val="32"/>
    </w:rPr>
  </w:style>
  <w:style w:type="paragraph" w:customStyle="1" w:styleId="R2">
    <w:name w:val="R2"/>
    <w:basedOn w:val="Normal"/>
    <w:next w:val="Normal"/>
    <w:pPr>
      <w:keepNext/>
      <w:keepLines/>
      <w:suppressAutoHyphens/>
      <w:spacing w:before="500" w:after="62"/>
      <w:jc w:val="left"/>
    </w:pPr>
    <w:rPr>
      <w:sz w:val="27"/>
    </w:rPr>
  </w:style>
  <w:style w:type="paragraph" w:customStyle="1" w:styleId="R3">
    <w:name w:val="R3"/>
    <w:basedOn w:val="Normal"/>
    <w:next w:val="Normal"/>
    <w:pPr>
      <w:keepNext/>
      <w:keepLines/>
      <w:suppressAutoHyphens/>
      <w:spacing w:before="360" w:line="250" w:lineRule="exact"/>
      <w:jc w:val="left"/>
    </w:pPr>
    <w:rPr>
      <w:b/>
      <w:sz w:val="21"/>
    </w:rPr>
  </w:style>
  <w:style w:type="paragraph" w:customStyle="1" w:styleId="R4">
    <w:name w:val="R4"/>
    <w:basedOn w:val="Normal"/>
    <w:next w:val="Normal"/>
    <w:pPr>
      <w:keepNext/>
      <w:keepLines/>
      <w:suppressAutoHyphens/>
      <w:spacing w:before="250" w:line="250" w:lineRule="exact"/>
      <w:jc w:val="left"/>
    </w:pPr>
    <w:rPr>
      <w:i/>
      <w:sz w:val="21"/>
    </w:rPr>
  </w:style>
  <w:style w:type="paragraph" w:styleId="Sidfot">
    <w:name w:val="footer"/>
    <w:basedOn w:val="Normal"/>
    <w:pPr>
      <w:tabs>
        <w:tab w:val="center" w:pos="4703"/>
        <w:tab w:val="right" w:pos="9406"/>
      </w:tabs>
      <w:spacing w:before="0"/>
    </w:pPr>
  </w:style>
  <w:style w:type="paragraph" w:customStyle="1" w:styleId="SidfotH">
    <w:name w:val="SidfotH"/>
    <w:basedOn w:val="Normal"/>
    <w:pPr>
      <w:framePr w:w="1418" w:hSpace="142" w:vSpace="142" w:wrap="around" w:vAnchor="page" w:hAnchor="page" w:xAlign="outside" w:y="12759" w:anchorLock="1"/>
      <w:tabs>
        <w:tab w:val="center" w:pos="4252"/>
        <w:tab w:val="right" w:pos="8504"/>
      </w:tabs>
      <w:spacing w:before="0" w:line="240" w:lineRule="auto"/>
      <w:jc w:val="right"/>
    </w:pPr>
    <w:rPr>
      <w:sz w:val="18"/>
    </w:rPr>
  </w:style>
  <w:style w:type="paragraph" w:customStyle="1" w:styleId="SidfotV">
    <w:name w:val="SidfotV"/>
    <w:basedOn w:val="SidfotH"/>
    <w:pPr>
      <w:framePr w:wrap="around"/>
      <w:jc w:val="left"/>
    </w:pPr>
  </w:style>
  <w:style w:type="paragraph" w:customStyle="1" w:styleId="Pxx-utskottetsvgnar">
    <w:name w:val="På xx-utskottets vägnar"/>
    <w:basedOn w:val="Normal"/>
    <w:next w:val="Ordfranden"/>
    <w:pPr>
      <w:keepNext/>
      <w:spacing w:before="250"/>
    </w:pPr>
  </w:style>
  <w:style w:type="paragraph" w:customStyle="1" w:styleId="Ordfranden">
    <w:name w:val="Ordföranden"/>
    <w:basedOn w:val="Normal"/>
    <w:next w:val="Deltagare"/>
    <w:pPr>
      <w:keepNext/>
      <w:spacing w:before="500"/>
    </w:pPr>
    <w:rPr>
      <w:i/>
      <w:noProof/>
    </w:rPr>
  </w:style>
  <w:style w:type="character" w:styleId="Sidnummer">
    <w:name w:val="page number"/>
    <w:basedOn w:val="Standardstycketeckensnitt"/>
    <w:rPr>
      <w:rFonts w:ascii="Times New Roman" w:hAnsi="Times New Roman"/>
      <w:sz w:val="19"/>
    </w:rPr>
  </w:style>
  <w:style w:type="paragraph" w:customStyle="1" w:styleId="Tryckort">
    <w:name w:val="Tryckort"/>
    <w:basedOn w:val="Normal"/>
    <w:pPr>
      <w:framePr w:h="284" w:hRule="exact" w:wrap="around" w:vAnchor="page" w:hAnchor="margin" w:xAlign="inside" w:y="13042"/>
      <w:spacing w:before="0" w:line="160" w:lineRule="exact"/>
      <w:jc w:val="left"/>
    </w:pPr>
    <w:rPr>
      <w:sz w:val="16"/>
    </w:rPr>
  </w:style>
  <w:style w:type="paragraph" w:customStyle="1" w:styleId="HuvudRubrikRad2">
    <w:name w:val="HuvudRubrikRad2"/>
    <w:basedOn w:val="HuvudRubrik"/>
  </w:style>
  <w:style w:type="paragraph" w:customStyle="1" w:styleId="LagtextRubrik">
    <w:name w:val="LagtextRubrik"/>
    <w:basedOn w:val="Normal"/>
    <w:next w:val="LagtextIndrag"/>
    <w:pPr>
      <w:spacing w:before="0" w:after="220" w:line="220" w:lineRule="exact"/>
    </w:pPr>
    <w:rPr>
      <w:i/>
    </w:rPr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customStyle="1" w:styleId="SidhuvudKantJmn">
    <w:name w:val="SidhuvudKantJämn"/>
    <w:basedOn w:val="SidhuvudKant"/>
    <w:pPr>
      <w:framePr w:wrap="around"/>
    </w:pPr>
  </w:style>
  <w:style w:type="character" w:customStyle="1" w:styleId="SidhuvudUtskott">
    <w:name w:val="SidhuvudUtskott"/>
    <w:basedOn w:val="Standardstycketeckensnitt"/>
    <w:rPr>
      <w:spacing w:val="14"/>
      <w:sz w:val="16"/>
    </w:rPr>
  </w:style>
  <w:style w:type="paragraph" w:customStyle="1" w:styleId="SidhuvudKantUdda">
    <w:name w:val="SidhuvudKantUdda"/>
    <w:basedOn w:val="SidhuvudKant"/>
    <w:pPr>
      <w:framePr w:wrap="around"/>
      <w:jc w:val="right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OrtochDatum">
    <w:name w:val="Ort och Datum"/>
    <w:basedOn w:val="Normal"/>
    <w:next w:val="Normal"/>
    <w:pPr>
      <w:keepNext/>
      <w:spacing w:before="0"/>
    </w:pPr>
  </w:style>
  <w:style w:type="paragraph" w:customStyle="1" w:styleId="Bilaga">
    <w:name w:val="Bilaga"/>
    <w:basedOn w:val="Rubrik2"/>
    <w:pPr>
      <w:spacing w:before="0" w:after="40" w:line="190" w:lineRule="exact"/>
      <w:outlineLvl w:val="9"/>
    </w:pPr>
    <w:rPr>
      <w:caps/>
      <w:sz w:val="19"/>
      <w:u w:val="single"/>
    </w:rPr>
  </w:style>
  <w:style w:type="paragraph" w:customStyle="1" w:styleId="DokumentRubrik">
    <w:name w:val="DokumentRubrik"/>
    <w:basedOn w:val="Normal"/>
    <w:pPr>
      <w:spacing w:before="0" w:after="20" w:line="240" w:lineRule="atLeast"/>
      <w:jc w:val="left"/>
    </w:pPr>
    <w:rPr>
      <w:noProof/>
      <w:sz w:val="40"/>
    </w:rPr>
  </w:style>
  <w:style w:type="paragraph" w:customStyle="1" w:styleId="Frslagspunkt">
    <w:name w:val="Förslagspunkt"/>
    <w:basedOn w:val="Rubrik3"/>
    <w:pPr>
      <w:spacing w:before="250"/>
      <w:ind w:left="340" w:hanging="340"/>
      <w:outlineLvl w:val="9"/>
    </w:pPr>
  </w:style>
  <w:style w:type="paragraph" w:customStyle="1" w:styleId="Frslagstext">
    <w:name w:val="Förslagstext"/>
    <w:basedOn w:val="Normal"/>
    <w:pPr>
      <w:spacing w:before="0"/>
      <w:ind w:left="340"/>
    </w:pPr>
  </w:style>
  <w:style w:type="paragraph" w:styleId="Kommentarer">
    <w:name w:val="annotation text"/>
    <w:basedOn w:val="Normal"/>
    <w:semiHidden/>
    <w:pPr>
      <w:spacing w:before="0"/>
    </w:pPr>
    <w:rPr>
      <w:sz w:val="20"/>
    </w:rPr>
  </w:style>
  <w:style w:type="paragraph" w:customStyle="1" w:styleId="Reservanter">
    <w:name w:val="Reservanter"/>
    <w:basedOn w:val="Normaltindrag"/>
    <w:pPr>
      <w:ind w:left="340" w:firstLine="0"/>
    </w:pPr>
  </w:style>
  <w:style w:type="paragraph" w:customStyle="1" w:styleId="Reservantfrslag">
    <w:name w:val="Reservantförslag"/>
    <w:basedOn w:val="Normal"/>
    <w:pPr>
      <w:spacing w:before="0"/>
    </w:pPr>
  </w:style>
  <w:style w:type="paragraph" w:customStyle="1" w:styleId="Reservationshnvisning">
    <w:name w:val="Reservationshänvisning"/>
    <w:basedOn w:val="Normal"/>
    <w:pPr>
      <w:spacing w:before="0"/>
      <w:jc w:val="right"/>
    </w:pPr>
    <w:rPr>
      <w:i/>
    </w:rPr>
  </w:style>
  <w:style w:type="paragraph" w:customStyle="1" w:styleId="Reservationspunkt">
    <w:name w:val="Reservationspunkt"/>
    <w:basedOn w:val="Frslagspunkt"/>
    <w:next w:val="Reservanter"/>
    <w:pPr>
      <w:spacing w:before="360"/>
      <w:outlineLvl w:val="1"/>
    </w:pPr>
  </w:style>
  <w:style w:type="paragraph" w:customStyle="1" w:styleId="Rubrik1b">
    <w:name w:val="Rubrik 1b"/>
    <w:basedOn w:val="Rubrik2"/>
    <w:rPr>
      <w:b/>
    </w:rPr>
  </w:style>
  <w:style w:type="paragraph" w:customStyle="1" w:styleId="Rubrik2b">
    <w:name w:val="Rubrik 2b"/>
    <w:basedOn w:val="Rubrik2"/>
    <w:pPr>
      <w:spacing w:before="360" w:after="0"/>
    </w:pPr>
    <w:rPr>
      <w:sz w:val="25"/>
    </w:rPr>
  </w:style>
  <w:style w:type="paragraph" w:customStyle="1" w:styleId="Rubrik2c">
    <w:name w:val="Rubrik 2c"/>
    <w:basedOn w:val="Rubrik2b"/>
    <w:pPr>
      <w:pBdr>
        <w:bottom w:val="single" w:sz="4" w:space="3" w:color="auto"/>
      </w:pBdr>
    </w:pPr>
    <w:rPr>
      <w:i/>
      <w:sz w:val="23"/>
    </w:rPr>
  </w:style>
  <w:style w:type="paragraph" w:customStyle="1" w:styleId="Utskottsfrslagikorthet-Text">
    <w:name w:val="Utskottsförslag i korthet - Text"/>
    <w:basedOn w:val="Normal"/>
    <w:pPr>
      <w:pBdr>
        <w:top w:val="single" w:sz="2" w:space="4" w:color="auto"/>
        <w:left w:val="single" w:sz="2" w:space="6" w:color="auto"/>
        <w:bottom w:val="single" w:sz="2" w:space="6" w:color="auto"/>
        <w:right w:val="single" w:sz="2" w:space="6" w:color="auto"/>
      </w:pBdr>
      <w:spacing w:before="0"/>
      <w:ind w:left="113" w:right="113"/>
    </w:pPr>
    <w:rPr>
      <w:sz w:val="21"/>
    </w:rPr>
  </w:style>
  <w:style w:type="paragraph" w:customStyle="1" w:styleId="Utskottsfrslagikorthet-Rubrik">
    <w:name w:val="Utskottsförslag i korthet - Rubrik"/>
    <w:basedOn w:val="Rubrik3"/>
    <w:next w:val="Utskottsfrslagikorthet-Text"/>
    <w:pPr>
      <w:pBdr>
        <w:top w:val="single" w:sz="2" w:space="4" w:color="auto"/>
        <w:left w:val="single" w:sz="2" w:space="6" w:color="auto"/>
        <w:bottom w:val="single" w:sz="2" w:space="6" w:color="auto"/>
        <w:right w:val="single" w:sz="2" w:space="6" w:color="auto"/>
      </w:pBdr>
      <w:spacing w:before="120"/>
      <w:ind w:left="113" w:right="113"/>
      <w:outlineLvl w:val="9"/>
    </w:pPr>
  </w:style>
  <w:style w:type="paragraph" w:customStyle="1" w:styleId="TabellrubrikLinjerverochunder">
    <w:name w:val="Tabellrubrik Linjer över och under"/>
    <w:basedOn w:val="Tabelltext"/>
    <w:pPr>
      <w:pBdr>
        <w:top w:val="single" w:sz="4" w:space="1" w:color="auto"/>
        <w:bottom w:val="single" w:sz="4" w:space="1" w:color="auto"/>
      </w:pBdr>
    </w:pPr>
  </w:style>
  <w:style w:type="paragraph" w:customStyle="1" w:styleId="Utskriftsdatum">
    <w:name w:val="Utskriftsdatum"/>
    <w:basedOn w:val="Normal"/>
    <w:next w:val="Normal"/>
    <w:pPr>
      <w:keepNext/>
      <w:spacing w:before="0" w:after="125"/>
    </w:pPr>
  </w:style>
  <w:style w:type="paragraph" w:customStyle="1" w:styleId="Utskottetsvervganden-RubrikFrslagspunkt">
    <w:name w:val="Utskottets överväganden - Rubrik Förslagspunkt"/>
    <w:basedOn w:val="Rubrik2"/>
    <w:next w:val="Utskottsfrslagikorthet-Rubrik"/>
    <w:pPr>
      <w:spacing w:after="0"/>
    </w:pPr>
  </w:style>
  <w:style w:type="paragraph" w:customStyle="1" w:styleId="Motioner">
    <w:name w:val="Motioner"/>
    <w:basedOn w:val="Normal"/>
    <w:pPr>
      <w:spacing w:before="188"/>
      <w:jc w:val="left"/>
    </w:pPr>
    <w:rPr>
      <w:i/>
    </w:rPr>
  </w:style>
  <w:style w:type="paragraph" w:customStyle="1" w:styleId="Tabellrubrik">
    <w:name w:val="Tabellrubrik"/>
    <w:basedOn w:val="Normal"/>
    <w:next w:val="Tabelltext"/>
    <w:pPr>
      <w:spacing w:before="250" w:line="200" w:lineRule="atLeast"/>
      <w:ind w:left="851" w:hanging="851"/>
      <w:jc w:val="left"/>
    </w:pPr>
    <w:rPr>
      <w:caps/>
      <w:spacing w:val="8"/>
      <w:sz w:val="14"/>
    </w:rPr>
  </w:style>
  <w:style w:type="paragraph" w:customStyle="1" w:styleId="Bildrubrik">
    <w:name w:val="Bildrubrik"/>
    <w:basedOn w:val="Tabellrubrik"/>
    <w:next w:val="Normal"/>
  </w:style>
  <w:style w:type="paragraph" w:customStyle="1" w:styleId="Diagramrubrik">
    <w:name w:val="Diagramrubrik"/>
    <w:basedOn w:val="Tabellrubrik"/>
    <w:next w:val="Normal"/>
  </w:style>
  <w:style w:type="paragraph" w:styleId="Figurfrteckning">
    <w:name w:val="table of figures"/>
    <w:basedOn w:val="Normal"/>
    <w:next w:val="Normal"/>
    <w:semiHidden/>
    <w:pPr>
      <w:ind w:left="380" w:hanging="380"/>
    </w:pPr>
  </w:style>
  <w:style w:type="paragraph" w:styleId="Oformateradtext">
    <w:name w:val="Plain Text"/>
    <w:basedOn w:val="Normal"/>
    <w:pPr>
      <w:widowControl w:val="0"/>
      <w:spacing w:line="240" w:lineRule="auto"/>
      <w:jc w:val="left"/>
    </w:pPr>
    <w:rPr>
      <w:rFonts w:ascii="Courier New" w:hAnsi="Courier New"/>
      <w:sz w:val="20"/>
    </w:rPr>
  </w:style>
  <w:style w:type="character" w:styleId="Radnummer">
    <w:name w:val="line number"/>
    <w:basedOn w:val="Standardstycketeckensnitt"/>
  </w:style>
  <w:style w:type="paragraph" w:customStyle="1" w:styleId="RubrikBetNrDeldokument">
    <w:name w:val="Rubrik BetNr Deldokument"/>
    <w:basedOn w:val="Normal"/>
    <w:pPr>
      <w:spacing w:before="0" w:line="240" w:lineRule="auto"/>
      <w:jc w:val="left"/>
    </w:pPr>
    <w:rPr>
      <w:sz w:val="28"/>
    </w:rPr>
  </w:style>
  <w:style w:type="paragraph" w:customStyle="1" w:styleId="Tabelltext">
    <w:name w:val="Tabelltext"/>
    <w:basedOn w:val="Normal"/>
    <w:pPr>
      <w:spacing w:before="0" w:line="200" w:lineRule="exact"/>
      <w:jc w:val="left"/>
    </w:pPr>
    <w:rPr>
      <w:sz w:val="16"/>
    </w:rPr>
  </w:style>
  <w:style w:type="paragraph" w:customStyle="1" w:styleId="TabellNot">
    <w:name w:val="TabellNot"/>
    <w:basedOn w:val="Tabelltext"/>
    <w:rPr>
      <w:sz w:val="12"/>
    </w:rPr>
  </w:style>
  <w:style w:type="paragraph" w:customStyle="1" w:styleId="Formatmall1">
    <w:name w:val="Formatmall1"/>
    <w:basedOn w:val="Reservationspunkt"/>
    <w:next w:val="Reservanter"/>
  </w:style>
  <w:style w:type="paragraph" w:customStyle="1" w:styleId="Fotnotstextindrag">
    <w:name w:val="Fotnotstext indrag"/>
    <w:basedOn w:val="Fotnotstext"/>
    <w:pPr>
      <w:ind w:left="113"/>
    </w:pPr>
  </w:style>
  <w:style w:type="paragraph" w:customStyle="1" w:styleId="Yttrandepunkt">
    <w:name w:val="Yttrandepunkt"/>
    <w:basedOn w:val="Reservationspunkt"/>
    <w:next w:val="Reservanter"/>
  </w:style>
  <w:style w:type="paragraph" w:customStyle="1" w:styleId="normalmedindrag">
    <w:name w:val="normalmedindrag"/>
    <w:basedOn w:val="Normal"/>
    <w:rsid w:val="00253360"/>
    <w:pPr>
      <w:spacing w:before="0" w:line="280" w:lineRule="atLeast"/>
      <w:ind w:firstLine="227"/>
      <w:jc w:val="left"/>
    </w:pPr>
    <w:rPr>
      <w:sz w:val="22"/>
      <w:lang w:eastAsia="en-US"/>
    </w:rPr>
  </w:style>
  <w:style w:type="character" w:customStyle="1" w:styleId="FooterTitel">
    <w:name w:val="Footer Titel"/>
    <w:basedOn w:val="Standardstycketeckensnitt"/>
    <w:semiHidden/>
    <w:rsid w:val="00253360"/>
    <w:rPr>
      <w:sz w:val="12"/>
    </w:rPr>
  </w:style>
  <w:style w:type="character" w:customStyle="1" w:styleId="FotnotstextChar">
    <w:name w:val="Fotnotstext Char"/>
    <w:basedOn w:val="Standardstycketeckensnitt"/>
    <w:link w:val="Fotnotstext"/>
    <w:rsid w:val="00253360"/>
    <w:rPr>
      <w:sz w:val="17"/>
      <w:lang w:val="sv-SE" w:eastAsia="sv-SE" w:bidi="ar-SA"/>
    </w:rPr>
  </w:style>
  <w:style w:type="paragraph" w:styleId="Ballongtext">
    <w:name w:val="Balloon Text"/>
    <w:basedOn w:val="Normal"/>
    <w:semiHidden/>
    <w:rsid w:val="00963F6E"/>
    <w:rPr>
      <w:rFonts w:ascii="Tahoma" w:hAnsi="Tahoma" w:cs="Tahoma"/>
      <w:sz w:val="16"/>
      <w:szCs w:val="16"/>
    </w:rPr>
  </w:style>
  <w:style w:type="paragraph" w:styleId="Punktlista">
    <w:name w:val="List Bullet"/>
    <w:basedOn w:val="Normal"/>
    <w:rsid w:val="005A058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9" Type="http://schemas.openxmlformats.org/officeDocument/2006/relationships/theme" Target="theme/theme1.xml"/><Relationship Id="rId21" Type="http://schemas.openxmlformats.org/officeDocument/2006/relationships/header" Target="header8.xml"/><Relationship Id="rId34" Type="http://schemas.openxmlformats.org/officeDocument/2006/relationships/footer" Target="footer13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header" Target="header14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29" Type="http://schemas.openxmlformats.org/officeDocument/2006/relationships/footer" Target="foot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header" Target="header13.xml"/><Relationship Id="rId37" Type="http://schemas.openxmlformats.org/officeDocument/2006/relationships/footer" Target="footer15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28" Type="http://schemas.openxmlformats.org/officeDocument/2006/relationships/footer" Target="footer10.xml"/><Relationship Id="rId36" Type="http://schemas.openxmlformats.org/officeDocument/2006/relationships/header" Target="header1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footer" Target="footer1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header" Target="header11.xml"/><Relationship Id="rId30" Type="http://schemas.openxmlformats.org/officeDocument/2006/relationships/header" Target="header12.xml"/><Relationship Id="rId35" Type="http://schemas.openxmlformats.org/officeDocument/2006/relationships/footer" Target="footer14.xml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2475</Words>
  <Characters>16565</Characters>
  <Application>Microsoft Office Word</Application>
  <DocSecurity>4</DocSecurity>
  <Lines>338</Lines>
  <Paragraphs>96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15</vt:i4>
      </vt:variant>
    </vt:vector>
  </HeadingPairs>
  <TitlesOfParts>
    <vt:vector size="16" baseType="lpstr">
      <vt:lpstr>1999/2000:T1</vt:lpstr>
      <vt:lpstr>Sammanfattning</vt:lpstr>
      <vt:lpstr>Innehållsförteckning</vt:lpstr>
      <vt:lpstr>Styrelsens förslag</vt:lpstr>
      <vt:lpstr>Riksrevisionens granskning</vt:lpstr>
      <vt:lpstr>    Granskningens bakgrund och inriktning </vt:lpstr>
      <vt:lpstr>    Arbetsgivarens och Försäkringskassans ansvar</vt:lpstr>
      <vt:lpstr>    Rehabiliteringsutredning avskaffas</vt:lpstr>
      <vt:lpstr>    Riksrevisionens iakttagelser och bedömningar</vt:lpstr>
      <vt:lpstr>        Passiv handläggning och bristande bedömning av arbetsförmåga</vt:lpstr>
      <vt:lpstr>        Handläggarna behöver stöd </vt:lpstr>
      <vt:lpstr>        Arbetsgivarkontakterna ej prioriterade</vt:lpstr>
      <vt:lpstr>        Rutinerna för informationsinhämtning är inte säkerställda </vt:lpstr>
      <vt:lpstr>        Arbetshjälpmedel övervägs inte  </vt:lpstr>
      <vt:lpstr>    Riksrevisionens rekommendationer</vt:lpstr>
      <vt:lpstr>Styrelsens överväganden</vt:lpstr>
    </vt:vector>
  </TitlesOfParts>
  <Company>Riksdagen</Company>
  <LinksUpToDate>false</LinksUpToDate>
  <CharactersWithSpaces>18944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1999/2000:T1</dc:title>
  <dc:subject>1999/2000:T1</dc:subject>
  <dc:creator>Riksdagen</dc:creator>
  <cp:keywords>Riksdagen</cp:keywords>
  <cp:lastModifiedBy>Lars Brink</cp:lastModifiedBy>
  <cp:revision>2</cp:revision>
  <cp:lastPrinted>2007-11-15T10:38:00Z</cp:lastPrinted>
  <dcterms:created xsi:type="dcterms:W3CDTF">2025-12-17T11:37:00Z</dcterms:created>
  <dcterms:modified xsi:type="dcterms:W3CDTF">2025-12-17T11:37:00Z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tänkandeNr">
    <vt:lpwstr>15</vt:lpwstr>
  </property>
  <property fmtid="{D5CDD505-2E9C-101B-9397-08002B2CF9AE}" pid="3" name="Utskott">
    <vt:lpwstr>RRS</vt:lpwstr>
  </property>
  <property fmtid="{D5CDD505-2E9C-101B-9397-08002B2CF9AE}" pid="4" name="BetänkandeÅr">
    <vt:lpwstr>2007/08</vt:lpwstr>
  </property>
  <property fmtid="{D5CDD505-2E9C-101B-9397-08002B2CF9AE}" pid="5" name="UtkastDatum">
    <vt:lpwstr>Nej</vt:lpwstr>
  </property>
  <property fmtid="{D5CDD505-2E9C-101B-9397-08002B2CF9AE}" pid="6" name="Status">
    <vt:lpwstr/>
  </property>
  <property fmtid="{D5CDD505-2E9C-101B-9397-08002B2CF9AE}" pid="7" name="Numrering">
    <vt:lpwstr>NotUpdated</vt:lpwstr>
  </property>
</Properties>
</file>