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6" w:type="dxa"/>
        <w:tblInd w:w="-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3"/>
        <w:gridCol w:w="1204"/>
        <w:gridCol w:w="2822"/>
        <w:gridCol w:w="13"/>
      </w:tblGrid>
      <w:tr w:rsidR="00C469D0" w:rsidRPr="00283CC7" w:rsidTr="00376EF0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hRule="exact" w:val="1134"/>
        </w:trPr>
        <w:tc>
          <w:tcPr>
            <w:tcW w:w="1204" w:type="dxa"/>
          </w:tcPr>
          <w:p w:rsidR="00C469D0" w:rsidRPr="00283CC7" w:rsidRDefault="00376EF0">
            <w:pPr>
              <w:rPr>
                <w:b/>
                <w:sz w:val="20"/>
              </w:rPr>
            </w:pPr>
            <w:bookmarkStart w:id="0" w:name="Diarienummer" w:colFirst="2" w:colLast="2"/>
            <w:bookmarkStart w:id="1" w:name="Datum" w:colFirst="1" w:colLast="1"/>
            <w:r w:rsidRPr="00283CC7">
              <w:rPr>
                <w:b/>
                <w:sz w:val="20"/>
              </w:rPr>
              <w:t>Deltagar-förteckning</w:t>
            </w:r>
          </w:p>
        </w:tc>
        <w:tc>
          <w:tcPr>
            <w:tcW w:w="3403" w:type="dxa"/>
          </w:tcPr>
          <w:p w:rsidR="00C469D0" w:rsidRPr="00283CC7" w:rsidRDefault="00376EF0">
            <w:r w:rsidRPr="00283CC7">
              <w:t>2008-04-03</w:t>
            </w:r>
          </w:p>
        </w:tc>
        <w:tc>
          <w:tcPr>
            <w:tcW w:w="4026" w:type="dxa"/>
            <w:gridSpan w:val="2"/>
          </w:tcPr>
          <w:p w:rsidR="00C469D0" w:rsidRPr="00283CC7" w:rsidRDefault="00376EF0">
            <w:pPr>
              <w:jc w:val="right"/>
              <w:rPr>
                <w:sz w:val="20"/>
              </w:rPr>
            </w:pPr>
            <w:r w:rsidRPr="00283CC7">
              <w:rPr>
                <w:sz w:val="20"/>
              </w:rPr>
              <w:t>Bilaga 2</w:t>
            </w:r>
          </w:p>
        </w:tc>
      </w:tr>
      <w:tr w:rsidR="00C469D0" w:rsidRPr="00283CC7" w:rsidTr="00376EF0">
        <w:tblPrEx>
          <w:tblCellMar>
            <w:top w:w="0" w:type="dxa"/>
            <w:bottom w:w="0" w:type="dxa"/>
          </w:tblCellMar>
        </w:tblPrEx>
        <w:trPr>
          <w:gridBefore w:val="1"/>
          <w:wBefore w:w="1204" w:type="dxa"/>
          <w:cantSplit/>
        </w:trPr>
        <w:tc>
          <w:tcPr>
            <w:tcW w:w="7442" w:type="dxa"/>
            <w:gridSpan w:val="4"/>
          </w:tcPr>
          <w:p w:rsidR="00C469D0" w:rsidRPr="00283CC7" w:rsidRDefault="00376EF0">
            <w:pPr>
              <w:rPr>
                <w:rFonts w:ascii="GillSans" w:hAnsi="GillSans"/>
                <w:b/>
                <w:sz w:val="27"/>
              </w:rPr>
            </w:pPr>
            <w:bookmarkStart w:id="2" w:name="Rubrik" w:colFirst="0" w:colLast="0"/>
            <w:bookmarkEnd w:id="0"/>
            <w:bookmarkEnd w:id="1"/>
            <w:r w:rsidRPr="00283CC7">
              <w:rPr>
                <w:b/>
                <w:szCs w:val="24"/>
              </w:rPr>
              <w:t xml:space="preserve">Trafikutskottets och försvarsutskottets offentliga utfrågning om </w:t>
            </w:r>
            <w:r w:rsidRPr="00283CC7">
              <w:rPr>
                <w:b/>
                <w:szCs w:val="24"/>
              </w:rPr>
              <w:br/>
              <w:t>IT-säkerhet den 3 april 2008</w:t>
            </w:r>
          </w:p>
        </w:tc>
      </w:tr>
      <w:bookmarkEnd w:id="2"/>
      <w:tr w:rsidR="00C469D0" w:rsidRPr="00283CC7" w:rsidTr="00376EF0">
        <w:tblPrEx>
          <w:tblCellMar>
            <w:top w:w="0" w:type="dxa"/>
            <w:bottom w:w="0" w:type="dxa"/>
          </w:tblCellMar>
        </w:tblPrEx>
        <w:trPr>
          <w:gridBefore w:val="1"/>
          <w:wBefore w:w="1204" w:type="dxa"/>
        </w:trPr>
        <w:tc>
          <w:tcPr>
            <w:tcW w:w="4607" w:type="dxa"/>
            <w:gridSpan w:val="2"/>
          </w:tcPr>
          <w:p w:rsidR="00C469D0" w:rsidRPr="00283CC7" w:rsidRDefault="00C469D0"/>
        </w:tc>
        <w:tc>
          <w:tcPr>
            <w:tcW w:w="2835" w:type="dxa"/>
            <w:gridSpan w:val="2"/>
          </w:tcPr>
          <w:p w:rsidR="00C469D0" w:rsidRPr="00283CC7" w:rsidRDefault="00C469D0"/>
        </w:tc>
      </w:tr>
    </w:tbl>
    <w:p w:rsidR="00737BF8" w:rsidRPr="00283CC7" w:rsidRDefault="00737BF8" w:rsidP="00B50406">
      <w:pPr>
        <w:ind w:left="900"/>
        <w:rPr>
          <w:b/>
          <w:i/>
          <w:sz w:val="22"/>
          <w:szCs w:val="22"/>
        </w:rPr>
      </w:pPr>
      <w:bookmarkStart w:id="3" w:name="Start"/>
      <w:bookmarkEnd w:id="3"/>
      <w:r w:rsidRPr="00283CC7">
        <w:rPr>
          <w:b/>
          <w:i/>
          <w:sz w:val="22"/>
          <w:szCs w:val="22"/>
        </w:rPr>
        <w:t>Carelink, Sjukvårdsrådsgivningen SVR AB</w:t>
      </w:r>
    </w:p>
    <w:p w:rsidR="00737BF8" w:rsidRPr="00283CC7" w:rsidRDefault="00737BF8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Kjell Allestedt</w:t>
      </w:r>
    </w:p>
    <w:p w:rsidR="00737BF8" w:rsidRPr="00283CC7" w:rsidRDefault="00737BF8" w:rsidP="00B50406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Chalmers</w:t>
      </w:r>
    </w:p>
    <w:p w:rsidR="00737BF8" w:rsidRPr="00283CC7" w:rsidRDefault="00737BF8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Erland Jonsson</w:t>
      </w:r>
    </w:p>
    <w:p w:rsidR="00737BF8" w:rsidRPr="00283CC7" w:rsidRDefault="00737BF8" w:rsidP="00B50406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City åklagarkammare i Stockholm</w:t>
      </w:r>
    </w:p>
    <w:p w:rsidR="00737BF8" w:rsidRPr="00283CC7" w:rsidRDefault="00737BF8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Henrik Rasmusson</w:t>
      </w:r>
    </w:p>
    <w:p w:rsidR="00737BF8" w:rsidRPr="00283CC7" w:rsidRDefault="00737BF8" w:rsidP="00B50406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Dataföreningen i Sverige</w:t>
      </w:r>
    </w:p>
    <w:p w:rsidR="00737BF8" w:rsidRPr="00283CC7" w:rsidRDefault="00737BF8" w:rsidP="00737BF8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Helena Nordenfelt</w:t>
      </w:r>
    </w:p>
    <w:p w:rsidR="00B50406" w:rsidRPr="00283CC7" w:rsidRDefault="00B50406" w:rsidP="00B50406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 xml:space="preserve">Datainspektionen </w:t>
      </w:r>
    </w:p>
    <w:p w:rsidR="00C16F16" w:rsidRPr="00283CC7" w:rsidRDefault="00C16F16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Suzanne Carlsson Isberg</w:t>
      </w:r>
    </w:p>
    <w:p w:rsidR="00B50406" w:rsidRPr="00283CC7" w:rsidRDefault="00B50406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 xml:space="preserve">Leif Stenström </w:t>
      </w:r>
    </w:p>
    <w:p w:rsidR="00B50406" w:rsidRPr="00283CC7" w:rsidRDefault="00B50406" w:rsidP="00B50406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Deloitte/Regeringens IT-råd</w:t>
      </w:r>
    </w:p>
    <w:p w:rsidR="00B50406" w:rsidRPr="00283CC7" w:rsidRDefault="00B50406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Caroline Andersson</w:t>
      </w:r>
    </w:p>
    <w:p w:rsidR="00B50406" w:rsidRPr="00283CC7" w:rsidRDefault="00B50406" w:rsidP="00B50406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Deloitte</w:t>
      </w:r>
    </w:p>
    <w:p w:rsidR="00B50406" w:rsidRPr="00283CC7" w:rsidRDefault="00B50406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Finn Frisch</w:t>
      </w:r>
    </w:p>
    <w:p w:rsidR="00B50406" w:rsidRPr="00283CC7" w:rsidRDefault="00B50406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Christian Bengtsson</w:t>
      </w:r>
    </w:p>
    <w:p w:rsidR="00B50406" w:rsidRPr="00283CC7" w:rsidRDefault="00B50406" w:rsidP="00B50406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E.ON Sverige AB</w:t>
      </w:r>
    </w:p>
    <w:p w:rsidR="00B50406" w:rsidRPr="00283CC7" w:rsidRDefault="00B50406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Gitte Bergknut</w:t>
      </w:r>
    </w:p>
    <w:p w:rsidR="00B50406" w:rsidRPr="00283CC7" w:rsidRDefault="00BF4EFB" w:rsidP="00B50406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Försvarets radioanstalt (FRA)</w:t>
      </w:r>
    </w:p>
    <w:p w:rsidR="00B50406" w:rsidRPr="00283CC7" w:rsidRDefault="00BF4EFB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Dan Larsson</w:t>
      </w:r>
    </w:p>
    <w:p w:rsidR="00B50406" w:rsidRPr="00283CC7" w:rsidRDefault="00BF4EFB" w:rsidP="00B50406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Jan Donnér</w:t>
      </w:r>
    </w:p>
    <w:p w:rsidR="00C469D0" w:rsidRPr="00283CC7" w:rsidRDefault="00BF4EFB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Ingvar Åkesson</w:t>
      </w:r>
    </w:p>
    <w:p w:rsidR="00860793" w:rsidRPr="00283CC7" w:rsidRDefault="00860793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Försvarsdepartementet</w:t>
      </w:r>
    </w:p>
    <w:p w:rsidR="00860793" w:rsidRPr="00283CC7" w:rsidRDefault="00860793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Ulf Johansson</w:t>
      </w:r>
    </w:p>
    <w:p w:rsidR="00860793" w:rsidRPr="00283CC7" w:rsidRDefault="00860793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Näringsdepartementets IT-råd</w:t>
      </w:r>
    </w:p>
    <w:p w:rsidR="00860793" w:rsidRPr="00283CC7" w:rsidRDefault="00860793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Ingrid Mogensen</w:t>
      </w:r>
    </w:p>
    <w:p w:rsidR="00860793" w:rsidRPr="00283CC7" w:rsidRDefault="00860793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Näringsdepartementet</w:t>
      </w:r>
    </w:p>
    <w:p w:rsidR="00860793" w:rsidRPr="00283CC7" w:rsidRDefault="00860793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Maria Häll</w:t>
      </w:r>
    </w:p>
    <w:p w:rsidR="00860793" w:rsidRPr="00283CC7" w:rsidRDefault="00860793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IBM Svenska AB</w:t>
      </w:r>
    </w:p>
    <w:p w:rsidR="00860793" w:rsidRPr="00283CC7" w:rsidRDefault="00860793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Gunnar Johansson</w:t>
      </w:r>
    </w:p>
    <w:p w:rsidR="00860793" w:rsidRPr="00283CC7" w:rsidRDefault="00860793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Martin Bergling</w:t>
      </w:r>
    </w:p>
    <w:p w:rsidR="00860793" w:rsidRPr="00283CC7" w:rsidRDefault="00860793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ISOC-SE</w:t>
      </w:r>
    </w:p>
    <w:p w:rsidR="00860793" w:rsidRPr="00283CC7" w:rsidRDefault="00860793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Erik Geijer</w:t>
      </w:r>
    </w:p>
    <w:p w:rsidR="00860793" w:rsidRPr="00283CC7" w:rsidRDefault="00860793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Christina Jonsson</w:t>
      </w:r>
    </w:p>
    <w:p w:rsidR="00860793" w:rsidRPr="00283CC7" w:rsidRDefault="008352E9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IVA (Kungl. Ingenjörsvetenskapsakademien)</w:t>
      </w:r>
    </w:p>
    <w:p w:rsidR="00860793" w:rsidRPr="00283CC7" w:rsidRDefault="008352E9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Östen Frånberg</w:t>
      </w:r>
    </w:p>
    <w:p w:rsidR="008352E9" w:rsidRPr="00283CC7" w:rsidRDefault="008352E9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Kampanjen Surfa Lugnt</w:t>
      </w:r>
    </w:p>
    <w:p w:rsidR="008352E9" w:rsidRPr="00283CC7" w:rsidRDefault="008352E9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Roland Ekström</w:t>
      </w:r>
    </w:p>
    <w:p w:rsidR="008352E9" w:rsidRPr="00283CC7" w:rsidRDefault="008352E9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Kirei AB</w:t>
      </w:r>
    </w:p>
    <w:p w:rsidR="008352E9" w:rsidRPr="00283CC7" w:rsidRDefault="008352E9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lastRenderedPageBreak/>
        <w:t>Jakob Schlyter</w:t>
      </w:r>
    </w:p>
    <w:p w:rsidR="008352E9" w:rsidRPr="00283CC7" w:rsidRDefault="008352E9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Fredrik Ljunggren</w:t>
      </w:r>
    </w:p>
    <w:p w:rsidR="008352E9" w:rsidRPr="00283CC7" w:rsidRDefault="008352E9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Krisberedskapsmyndigheten</w:t>
      </w:r>
    </w:p>
    <w:p w:rsidR="008352E9" w:rsidRPr="00283CC7" w:rsidRDefault="008352E9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Ingvar Hellquist</w:t>
      </w:r>
    </w:p>
    <w:p w:rsidR="008352E9" w:rsidRPr="00283CC7" w:rsidRDefault="008352E9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KTH</w:t>
      </w:r>
    </w:p>
    <w:p w:rsidR="008352E9" w:rsidRPr="00283CC7" w:rsidRDefault="008352E9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Stefan Görling</w:t>
      </w:r>
    </w:p>
    <w:p w:rsidR="008352E9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Linköpings universitet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Viiveke Fåk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Microsoft AB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Magnus Lindkvist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MUST SÄKK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John Daniels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Pia Gruvö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Netnod Internet Exchange AB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Kurt Erik Lindqvist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Nurani Nimpuno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Näringsdepartementets IT-råd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Patrik Fältström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Post- och telestyrelsen (PTS)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Anders Johanson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Stefan B. Grinneby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Regionförbundet i Kalmar län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Helena Ervenius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Riksdagsförvaltningen/IT-avd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Peter Moberg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Riksrevisionen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Bengt E W Andersson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Stiftelsen för Internetinfrastruktur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Anne-Marie Eklund-Löwinder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Danny Aerts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Stockholms Handelskammare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Fredrik Sand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Swedbank AB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Sven Seeman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Symantec AB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Per Hellqvist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TeliaSonera AB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Peter Modin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Anders Hansmats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Albin Zuccato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Verva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Wiggo Öberg</w:t>
      </w:r>
    </w:p>
    <w:p w:rsidR="009F1E9F" w:rsidRPr="00283CC7" w:rsidRDefault="009F1E9F" w:rsidP="00BF4EFB">
      <w:pPr>
        <w:ind w:left="900"/>
        <w:rPr>
          <w:b/>
          <w:i/>
          <w:sz w:val="22"/>
          <w:szCs w:val="22"/>
        </w:rPr>
      </w:pPr>
      <w:r w:rsidRPr="00283CC7">
        <w:rPr>
          <w:b/>
          <w:i/>
          <w:sz w:val="22"/>
          <w:szCs w:val="22"/>
        </w:rPr>
        <w:t>Vägverket</w:t>
      </w:r>
    </w:p>
    <w:p w:rsidR="009F1E9F" w:rsidRPr="00283CC7" w:rsidRDefault="009F1E9F" w:rsidP="00BF4EFB">
      <w:pPr>
        <w:ind w:left="900"/>
        <w:rPr>
          <w:sz w:val="22"/>
          <w:szCs w:val="22"/>
        </w:rPr>
      </w:pPr>
      <w:r w:rsidRPr="00283CC7">
        <w:rPr>
          <w:sz w:val="22"/>
          <w:szCs w:val="22"/>
        </w:rPr>
        <w:t>Conny Jäverdal</w:t>
      </w:r>
    </w:p>
    <w:p w:rsidR="00B50406" w:rsidRPr="00283CC7" w:rsidRDefault="00B50406"/>
    <w:p w:rsidR="00153F30" w:rsidRPr="00283CC7" w:rsidRDefault="00153F30"/>
    <w:sectPr w:rsidR="00153F30" w:rsidRPr="00283CC7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567" w:right="1701" w:bottom="851" w:left="2835" w:header="567" w:footer="85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29E" w:rsidRPr="00283CC7" w:rsidRDefault="00BC229E">
      <w:r w:rsidRPr="00283CC7">
        <w:separator/>
      </w:r>
    </w:p>
  </w:endnote>
  <w:endnote w:type="continuationSeparator" w:id="0">
    <w:p w:rsidR="00BC229E" w:rsidRPr="00283CC7" w:rsidRDefault="00BC229E">
      <w:r w:rsidRPr="00283C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EF0" w:rsidRPr="00283CC7" w:rsidRDefault="00376EF0">
    <w:pPr>
      <w:tabs>
        <w:tab w:val="center" w:pos="4536"/>
        <w:tab w:val="right" w:pos="9072"/>
      </w:tabs>
      <w:spacing w:line="180" w:lineRule="exact"/>
      <w:jc w:val="right"/>
      <w:rPr>
        <w:caps/>
        <w:sz w:val="14"/>
      </w:rPr>
    </w:pPr>
  </w:p>
  <w:p w:rsidR="00376EF0" w:rsidRPr="00283CC7" w:rsidRDefault="00376EF0">
    <w:pPr>
      <w:pStyle w:val="KantHuvud"/>
      <w:framePr w:w="0" w:wrap="around" w:x="10150" w:y="15679"/>
      <w:spacing w:line="240" w:lineRule="auto"/>
      <w:rPr>
        <w:sz w:val="20"/>
      </w:rPr>
    </w:pPr>
    <w:r w:rsidRPr="00283CC7">
      <w:rPr>
        <w:rStyle w:val="Sidnummer"/>
      </w:rPr>
      <w:fldChar w:fldCharType="begin" w:fldLock="1"/>
    </w:r>
    <w:r w:rsidRPr="00283CC7">
      <w:rPr>
        <w:rStyle w:val="Sidnummer"/>
      </w:rPr>
      <w:instrText xml:space="preserve"> PAGE </w:instrText>
    </w:r>
    <w:r w:rsidRPr="00283CC7">
      <w:rPr>
        <w:rStyle w:val="Sidnummer"/>
      </w:rPr>
      <w:fldChar w:fldCharType="separate"/>
    </w:r>
    <w:r w:rsidR="002758D9" w:rsidRPr="00283CC7">
      <w:rPr>
        <w:rStyle w:val="Sidnummer"/>
      </w:rPr>
      <w:t>2</w:t>
    </w:r>
    <w:r w:rsidRPr="00283CC7"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EF0" w:rsidRPr="00283CC7" w:rsidRDefault="00376EF0">
    <w:pPr>
      <w:pStyle w:val="Sidfot"/>
    </w:pPr>
    <w:bookmarkStart w:id="7" w:name="Fot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29E" w:rsidRPr="00283CC7" w:rsidRDefault="00BC229E">
      <w:r w:rsidRPr="00283CC7">
        <w:separator/>
      </w:r>
    </w:p>
  </w:footnote>
  <w:footnote w:type="continuationSeparator" w:id="0">
    <w:p w:rsidR="00BC229E" w:rsidRPr="00283CC7" w:rsidRDefault="00BC229E">
      <w:r w:rsidRPr="00283C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EF0" w:rsidRPr="00283CC7" w:rsidRDefault="00283CC7">
    <w:pPr>
      <w:framePr w:hSpace="142" w:wrap="around" w:vAnchor="page" w:hAnchor="page" w:x="8846" w:y="511"/>
      <w:spacing w:line="240" w:lineRule="auto"/>
      <w:rPr>
        <w:sz w:val="4"/>
      </w:rPr>
    </w:pPr>
    <w:bookmarkStart w:id="4" w:name="SvenskaLiten"/>
    <w:r w:rsidRPr="00283CC7">
      <w:rPr>
        <w:noProof/>
      </w:rPr>
      <w:drawing>
        <wp:inline distT="0" distB="0" distL="0" distR="0">
          <wp:extent cx="1153795" cy="3048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EF0" w:rsidRPr="00283CC7" w:rsidRDefault="00376EF0">
    <w:pPr>
      <w:framePr w:hSpace="142" w:wrap="around" w:vAnchor="page" w:hAnchor="page" w:x="8846" w:y="511"/>
      <w:spacing w:line="240" w:lineRule="auto"/>
      <w:rPr>
        <w:sz w:val="4"/>
      </w:rPr>
    </w:pPr>
  </w:p>
  <w:bookmarkEnd w:id="4"/>
  <w:p w:rsidR="00376EF0" w:rsidRPr="00283CC7" w:rsidRDefault="00376EF0"/>
  <w:p w:rsidR="00376EF0" w:rsidRPr="00283CC7" w:rsidRDefault="00376EF0"/>
  <w:p w:rsidR="00376EF0" w:rsidRPr="00283CC7" w:rsidRDefault="00376EF0"/>
  <w:p w:rsidR="00376EF0" w:rsidRPr="00283CC7" w:rsidRDefault="00376E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EF0" w:rsidRPr="00283CC7" w:rsidRDefault="00283CC7">
    <w:pPr>
      <w:pStyle w:val="logo"/>
      <w:framePr w:wrap="around" w:x="8052" w:y="455"/>
    </w:pPr>
    <w:bookmarkStart w:id="5" w:name="Svenska"/>
    <w:r w:rsidRPr="00283CC7">
      <w:rPr>
        <w:noProof/>
      </w:rPr>
      <w:drawing>
        <wp:inline distT="0" distB="0" distL="0" distR="0">
          <wp:extent cx="1692910" cy="44640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376EF0" w:rsidRPr="00283CC7" w:rsidRDefault="00376EF0">
    <w:pPr>
      <w:pStyle w:val="logo"/>
      <w:framePr w:wrap="around" w:x="8052" w:y="455"/>
      <w:rPr>
        <w:sz w:val="2"/>
      </w:rPr>
    </w:pPr>
  </w:p>
  <w:p w:rsidR="00376EF0" w:rsidRPr="00283CC7" w:rsidRDefault="00376EF0">
    <w:pPr>
      <w:spacing w:before="80" w:line="240" w:lineRule="auto"/>
    </w:pPr>
  </w:p>
  <w:tbl>
    <w:tblPr>
      <w:tblW w:w="0" w:type="auto"/>
      <w:tblInd w:w="-1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</w:tblGrid>
    <w:tr w:rsidR="00376EF0" w:rsidRPr="00283CC7">
      <w:tblPrEx>
        <w:tblCellMar>
          <w:top w:w="0" w:type="dxa"/>
          <w:bottom w:w="0" w:type="dxa"/>
        </w:tblCellMar>
      </w:tblPrEx>
      <w:trPr>
        <w:trHeight w:val="1480"/>
      </w:trPr>
      <w:tc>
        <w:tcPr>
          <w:tcW w:w="6307" w:type="dxa"/>
        </w:tcPr>
        <w:p w:rsidR="00376EF0" w:rsidRPr="00283CC7" w:rsidRDefault="00376EF0" w:rsidP="00B50406">
          <w:pPr>
            <w:pStyle w:val="Bembo1014Versaler"/>
          </w:pPr>
          <w:bookmarkStart w:id="6" w:name="Huvud"/>
          <w:r w:rsidRPr="00283CC7">
            <w:t>Försvarsutskottet</w:t>
          </w:r>
        </w:p>
        <w:p w:rsidR="00376EF0" w:rsidRPr="00283CC7" w:rsidRDefault="00376EF0" w:rsidP="00B50406">
          <w:pPr>
            <w:pStyle w:val="Bembo1014Versaler"/>
          </w:pPr>
        </w:p>
        <w:p w:rsidR="00376EF0" w:rsidRPr="00283CC7" w:rsidRDefault="00376EF0">
          <w:pPr>
            <w:spacing w:line="240" w:lineRule="auto"/>
          </w:pPr>
        </w:p>
      </w:tc>
    </w:tr>
    <w:tr w:rsidR="00376EF0" w:rsidRPr="00283CC7">
      <w:tblPrEx>
        <w:tblCellMar>
          <w:top w:w="0" w:type="dxa"/>
          <w:bottom w:w="0" w:type="dxa"/>
        </w:tblCellMar>
      </w:tblPrEx>
      <w:tc>
        <w:tcPr>
          <w:tcW w:w="6307" w:type="dxa"/>
        </w:tcPr>
        <w:p w:rsidR="00376EF0" w:rsidRPr="00283CC7" w:rsidRDefault="00376EF0">
          <w:pPr>
            <w:spacing w:line="240" w:lineRule="auto"/>
          </w:pPr>
        </w:p>
      </w:tc>
    </w:tr>
    <w:bookmarkEnd w:id="6"/>
  </w:tbl>
  <w:p w:rsidR="00376EF0" w:rsidRPr="00283CC7" w:rsidRDefault="00376EF0">
    <w:pPr>
      <w:spacing w:line="240" w:lineRule="aut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sändare1" w:val="Falskt"/>
    <w:docVar w:name="Avsändare2" w:val="Sant"/>
    <w:docVar w:name="Avsändare3" w:val="Falskt"/>
    <w:docVar w:name="Avsändare4" w:val="Falskt"/>
    <w:docVar w:name="Avsändare5" w:val="Falskt"/>
    <w:docVar w:name="LogoFärg" w:val="Svart"/>
    <w:docVar w:name="Namn" w:val="Satu Saariniemi"/>
    <w:docVar w:name="RedanKörd" w:val="Sant"/>
    <w:docVar w:name="SidfotHemort" w:val=" "/>
    <w:docVar w:name="SidfotRiksdag" w:val=" "/>
    <w:docVar w:name="SidfotStockholm" w:val=" "/>
    <w:docVar w:name="Språk" w:val="Svenska"/>
  </w:docVars>
  <w:rsids>
    <w:rsidRoot w:val="00B50406"/>
    <w:rsid w:val="00050417"/>
    <w:rsid w:val="000668F3"/>
    <w:rsid w:val="00095C3B"/>
    <w:rsid w:val="000A1FD1"/>
    <w:rsid w:val="000A4E68"/>
    <w:rsid w:val="000A4EE1"/>
    <w:rsid w:val="000A7D99"/>
    <w:rsid w:val="000B04E9"/>
    <w:rsid w:val="000D57AD"/>
    <w:rsid w:val="000F13CE"/>
    <w:rsid w:val="00112E6B"/>
    <w:rsid w:val="00130738"/>
    <w:rsid w:val="00144676"/>
    <w:rsid w:val="001471A0"/>
    <w:rsid w:val="00152B5D"/>
    <w:rsid w:val="00153F30"/>
    <w:rsid w:val="00156DF8"/>
    <w:rsid w:val="00161F00"/>
    <w:rsid w:val="00166508"/>
    <w:rsid w:val="00193322"/>
    <w:rsid w:val="001A25B0"/>
    <w:rsid w:val="001B032A"/>
    <w:rsid w:val="001F5A6C"/>
    <w:rsid w:val="00210CF6"/>
    <w:rsid w:val="00221257"/>
    <w:rsid w:val="00254B93"/>
    <w:rsid w:val="00257937"/>
    <w:rsid w:val="002758D9"/>
    <w:rsid w:val="002823FB"/>
    <w:rsid w:val="00283CC7"/>
    <w:rsid w:val="00291258"/>
    <w:rsid w:val="00293865"/>
    <w:rsid w:val="002B4EDE"/>
    <w:rsid w:val="002D63D1"/>
    <w:rsid w:val="002E3117"/>
    <w:rsid w:val="002F2920"/>
    <w:rsid w:val="003031AF"/>
    <w:rsid w:val="00317954"/>
    <w:rsid w:val="00320BE1"/>
    <w:rsid w:val="00373590"/>
    <w:rsid w:val="00376EF0"/>
    <w:rsid w:val="0038684B"/>
    <w:rsid w:val="003969B4"/>
    <w:rsid w:val="003C6FAB"/>
    <w:rsid w:val="00422861"/>
    <w:rsid w:val="00433FE4"/>
    <w:rsid w:val="00436FFF"/>
    <w:rsid w:val="00447CB3"/>
    <w:rsid w:val="00457AE1"/>
    <w:rsid w:val="004836E2"/>
    <w:rsid w:val="0049451E"/>
    <w:rsid w:val="004A3237"/>
    <w:rsid w:val="00524766"/>
    <w:rsid w:val="00546A9C"/>
    <w:rsid w:val="00554E9A"/>
    <w:rsid w:val="0058297F"/>
    <w:rsid w:val="00594058"/>
    <w:rsid w:val="00596F4D"/>
    <w:rsid w:val="005A40D1"/>
    <w:rsid w:val="005C17AE"/>
    <w:rsid w:val="005F4C2D"/>
    <w:rsid w:val="00607411"/>
    <w:rsid w:val="006111BD"/>
    <w:rsid w:val="00611ED3"/>
    <w:rsid w:val="00624848"/>
    <w:rsid w:val="006366F5"/>
    <w:rsid w:val="00636DEB"/>
    <w:rsid w:val="00657924"/>
    <w:rsid w:val="00684C62"/>
    <w:rsid w:val="006874DE"/>
    <w:rsid w:val="006A4DC6"/>
    <w:rsid w:val="006B2EBA"/>
    <w:rsid w:val="006D302D"/>
    <w:rsid w:val="006E1096"/>
    <w:rsid w:val="006E36B0"/>
    <w:rsid w:val="006F0DF5"/>
    <w:rsid w:val="00731D7A"/>
    <w:rsid w:val="00732AAE"/>
    <w:rsid w:val="007341BE"/>
    <w:rsid w:val="00737BF8"/>
    <w:rsid w:val="00750FD7"/>
    <w:rsid w:val="00757695"/>
    <w:rsid w:val="00772388"/>
    <w:rsid w:val="00772788"/>
    <w:rsid w:val="007D0471"/>
    <w:rsid w:val="008108E8"/>
    <w:rsid w:val="00823BCE"/>
    <w:rsid w:val="0083183D"/>
    <w:rsid w:val="008352E9"/>
    <w:rsid w:val="0084232C"/>
    <w:rsid w:val="00847D1B"/>
    <w:rsid w:val="00860793"/>
    <w:rsid w:val="00866E6F"/>
    <w:rsid w:val="00880C83"/>
    <w:rsid w:val="00894B42"/>
    <w:rsid w:val="008A400F"/>
    <w:rsid w:val="008B1190"/>
    <w:rsid w:val="008B374B"/>
    <w:rsid w:val="008C626B"/>
    <w:rsid w:val="008C656B"/>
    <w:rsid w:val="008D3524"/>
    <w:rsid w:val="008E2FF8"/>
    <w:rsid w:val="008F3867"/>
    <w:rsid w:val="00933FE2"/>
    <w:rsid w:val="009612DD"/>
    <w:rsid w:val="00967478"/>
    <w:rsid w:val="00971803"/>
    <w:rsid w:val="009839D4"/>
    <w:rsid w:val="009867E3"/>
    <w:rsid w:val="00991768"/>
    <w:rsid w:val="009C267A"/>
    <w:rsid w:val="009E13D3"/>
    <w:rsid w:val="009F0097"/>
    <w:rsid w:val="009F1E9F"/>
    <w:rsid w:val="009F292C"/>
    <w:rsid w:val="00A13A3C"/>
    <w:rsid w:val="00A22C8D"/>
    <w:rsid w:val="00A375A2"/>
    <w:rsid w:val="00A70BBA"/>
    <w:rsid w:val="00A71AF0"/>
    <w:rsid w:val="00A8200A"/>
    <w:rsid w:val="00A95A6C"/>
    <w:rsid w:val="00AB31C7"/>
    <w:rsid w:val="00B02A1B"/>
    <w:rsid w:val="00B47411"/>
    <w:rsid w:val="00B50406"/>
    <w:rsid w:val="00B731A2"/>
    <w:rsid w:val="00B73945"/>
    <w:rsid w:val="00B972B9"/>
    <w:rsid w:val="00BC229E"/>
    <w:rsid w:val="00BC29B3"/>
    <w:rsid w:val="00BE4C8D"/>
    <w:rsid w:val="00BF3B63"/>
    <w:rsid w:val="00BF4EFB"/>
    <w:rsid w:val="00C16F16"/>
    <w:rsid w:val="00C2330B"/>
    <w:rsid w:val="00C3044C"/>
    <w:rsid w:val="00C33828"/>
    <w:rsid w:val="00C469D0"/>
    <w:rsid w:val="00C56279"/>
    <w:rsid w:val="00C67D1A"/>
    <w:rsid w:val="00CA10B3"/>
    <w:rsid w:val="00CA1ECA"/>
    <w:rsid w:val="00CB0870"/>
    <w:rsid w:val="00CD4436"/>
    <w:rsid w:val="00D061B4"/>
    <w:rsid w:val="00D071B3"/>
    <w:rsid w:val="00D17242"/>
    <w:rsid w:val="00D338F1"/>
    <w:rsid w:val="00D35C71"/>
    <w:rsid w:val="00D6129E"/>
    <w:rsid w:val="00D719E8"/>
    <w:rsid w:val="00D83539"/>
    <w:rsid w:val="00DA1766"/>
    <w:rsid w:val="00DA24DA"/>
    <w:rsid w:val="00DB6288"/>
    <w:rsid w:val="00DB6706"/>
    <w:rsid w:val="00DB6BB9"/>
    <w:rsid w:val="00DB6F15"/>
    <w:rsid w:val="00DC2CA8"/>
    <w:rsid w:val="00DF4698"/>
    <w:rsid w:val="00E0758F"/>
    <w:rsid w:val="00E160D7"/>
    <w:rsid w:val="00E4744C"/>
    <w:rsid w:val="00E600AF"/>
    <w:rsid w:val="00E62AA8"/>
    <w:rsid w:val="00EA2C9F"/>
    <w:rsid w:val="00EB3912"/>
    <w:rsid w:val="00EE0939"/>
    <w:rsid w:val="00F05F65"/>
    <w:rsid w:val="00F06932"/>
    <w:rsid w:val="00F15A75"/>
    <w:rsid w:val="00F25AF3"/>
    <w:rsid w:val="00F43006"/>
    <w:rsid w:val="00F62A04"/>
    <w:rsid w:val="00F7565A"/>
    <w:rsid w:val="00FB7014"/>
    <w:rsid w:val="00FD5E21"/>
    <w:rsid w:val="00FD7DB9"/>
    <w:rsid w:val="00FE5EE3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9F3DEF-E890-4321-A60B-1C0A396E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Bembo" w:hAnsi="Bembo"/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GillSans" w:hAnsi="GillSans"/>
      <w:b/>
      <w:kern w:val="28"/>
      <w:sz w:val="27"/>
    </w:rPr>
  </w:style>
  <w:style w:type="paragraph" w:styleId="Rubrik2">
    <w:name w:val="heading 2"/>
    <w:basedOn w:val="Rubrik1"/>
    <w:next w:val="Normal"/>
    <w:qFormat/>
    <w:pPr>
      <w:outlineLvl w:val="1"/>
    </w:pPr>
    <w:rPr>
      <w:sz w:val="23"/>
    </w:rPr>
  </w:style>
  <w:style w:type="paragraph" w:styleId="Rubrik3">
    <w:name w:val="heading 3"/>
    <w:basedOn w:val="Rubrik1"/>
    <w:next w:val="Normal"/>
    <w:qFormat/>
    <w:rsid w:val="00153F30"/>
    <w:pPr>
      <w:outlineLvl w:val="2"/>
    </w:pPr>
    <w:rPr>
      <w:rFonts w:cs="Arial"/>
      <w:bCs/>
      <w:i/>
      <w:sz w:val="23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pacing w:line="200" w:lineRule="atLeast"/>
    </w:pPr>
    <w:rPr>
      <w:sz w:val="18"/>
    </w:rPr>
  </w:style>
  <w:style w:type="paragraph" w:customStyle="1" w:styleId="logo">
    <w:name w:val="logo"/>
    <w:basedOn w:val="Normal"/>
    <w:pPr>
      <w:framePr w:wrap="around" w:vAnchor="page" w:hAnchor="page" w:x="7939" w:y="511" w:anchorLock="1"/>
      <w:spacing w:line="240" w:lineRule="auto"/>
    </w:pPr>
    <w:rPr>
      <w:sz w:val="20"/>
    </w:rPr>
  </w:style>
  <w:style w:type="character" w:styleId="Sidnummer">
    <w:name w:val="page number"/>
    <w:basedOn w:val="Standardstycketeckensnitt"/>
    <w:rPr>
      <w:rFonts w:ascii="Bembo" w:hAnsi="Bembo"/>
      <w:sz w:val="20"/>
      <w:vertAlign w:val="baseline"/>
    </w:rPr>
  </w:style>
  <w:style w:type="paragraph" w:customStyle="1" w:styleId="logo2">
    <w:name w:val="logo2"/>
    <w:basedOn w:val="logo"/>
    <w:pPr>
      <w:framePr w:wrap="around" w:x="9016"/>
    </w:pPr>
  </w:style>
  <w:style w:type="paragraph" w:customStyle="1" w:styleId="Bembo1014Versaler">
    <w:name w:val="Bembo10/14Versaler"/>
    <w:basedOn w:val="Normal"/>
    <w:rPr>
      <w:caps/>
      <w:spacing w:val="40"/>
      <w:sz w:val="20"/>
    </w:rPr>
  </w:style>
  <w:style w:type="paragraph" w:customStyle="1" w:styleId="NormalCourier">
    <w:name w:val="NormalCourier"/>
    <w:basedOn w:val="Normal"/>
    <w:rPr>
      <w:rFonts w:ascii="Courier" w:hAnsi="Courier"/>
    </w:rPr>
  </w:style>
  <w:style w:type="paragraph" w:customStyle="1" w:styleId="KantHuvud">
    <w:name w:val="KantHuvud"/>
    <w:basedOn w:val="Normal"/>
    <w:pPr>
      <w:framePr w:w="2552" w:hSpace="284" w:wrap="around" w:vAnchor="page" w:hAnchor="page" w:x="8279" w:y="2326" w:anchorLock="1"/>
    </w:pPr>
  </w:style>
  <w:style w:type="paragraph" w:customStyle="1" w:styleId="Bembo10">
    <w:name w:val="Bembo10"/>
    <w:basedOn w:val="Normal"/>
    <w:pPr>
      <w:spacing w:before="40" w:line="240" w:lineRule="auto"/>
    </w:pPr>
    <w:rPr>
      <w:sz w:val="20"/>
    </w:rPr>
  </w:style>
  <w:style w:type="paragraph" w:customStyle="1" w:styleId="Bembo10Kursiv">
    <w:name w:val="Bembo10/Kursiv"/>
    <w:basedOn w:val="Normal"/>
    <w:pPr>
      <w:spacing w:line="240" w:lineRule="auto"/>
    </w:pPr>
    <w:rPr>
      <w:i/>
      <w:sz w:val="20"/>
    </w:rPr>
  </w:style>
  <w:style w:type="paragraph" w:customStyle="1" w:styleId="BemboFrvaltningskontor">
    <w:name w:val="BemboFörvaltningskontor"/>
    <w:basedOn w:val="Normal"/>
    <w:pPr>
      <w:pBdr>
        <w:bottom w:val="single" w:sz="4" w:space="1" w:color="auto"/>
      </w:pBdr>
      <w:ind w:right="284"/>
    </w:pPr>
    <w:rPr>
      <w:caps/>
      <w:spacing w:val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0222aa\Application%20Data\Microsoft\Mallar\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PM.dot</Template>
  <TotalTime>0</TotalTime>
  <Pages>2</Pages>
  <Words>192</Words>
  <Characters>1424</Characters>
  <Application>Microsoft Office Word</Application>
  <DocSecurity>4</DocSecurity>
  <Lines>94</Lines>
  <Paragraphs>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>PM</dc:subject>
  <dc:creator>Riksdagen</dc:creator>
  <cp:keywords>Riksdagen</cp:keywords>
  <dc:description>Version: 20061106</dc:description>
  <cp:lastModifiedBy>Lars Brink</cp:lastModifiedBy>
  <cp:revision>2</cp:revision>
  <cp:lastPrinted>1601-01-01T00:00:00Z</cp:lastPrinted>
  <dcterms:created xsi:type="dcterms:W3CDTF">2025-12-17T13:28:00Z</dcterms:created>
  <dcterms:modified xsi:type="dcterms:W3CDTF">2025-12-17T13:28:00Z</dcterms:modified>
</cp:coreProperties>
</file>