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D817E8742B4762AA93EC2BBFDA3815"/>
        </w:placeholder>
        <w:text/>
      </w:sdtPr>
      <w:sdtEndPr/>
      <w:sdtContent>
        <w:p w:rsidRPr="009B062B" w:rsidR="00AF30DD" w:rsidP="00A064A2" w:rsidRDefault="00AF30DD" w14:paraId="32EA31A3" w14:textId="77777777">
          <w:pPr>
            <w:pStyle w:val="Rubrik1"/>
            <w:spacing w:after="300"/>
          </w:pPr>
          <w:r w:rsidRPr="009B062B">
            <w:t>Förslag till riksdagsbeslut</w:t>
          </w:r>
        </w:p>
      </w:sdtContent>
    </w:sdt>
    <w:sdt>
      <w:sdtPr>
        <w:alias w:val="Yrkande 1"/>
        <w:tag w:val="618d6788-c105-400a-975b-7f91b5ea0608"/>
        <w:id w:val="-778943087"/>
        <w:lock w:val="sdtLocked"/>
      </w:sdtPr>
      <w:sdtEndPr/>
      <w:sdtContent>
        <w:p w:rsidR="005F6BC6" w:rsidRDefault="006E5326" w14:paraId="32EA31A4" w14:textId="68AFC8E9">
          <w:pPr>
            <w:pStyle w:val="Frslagstext"/>
            <w:numPr>
              <w:ilvl w:val="0"/>
              <w:numId w:val="0"/>
            </w:numPr>
          </w:pPr>
          <w:r>
            <w:t>Riksdagen ställer sig bakom det som anförs i motionen om att utreda en delning av Trafikverket till ett vägverk och ett banverk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C426C6B814494DB11A69041A0E33F4"/>
        </w:placeholder>
        <w:text/>
      </w:sdtPr>
      <w:sdtEndPr/>
      <w:sdtContent>
        <w:p w:rsidRPr="009B062B" w:rsidR="006D79C9" w:rsidP="00333E95" w:rsidRDefault="006D79C9" w14:paraId="32EA31A5" w14:textId="77777777">
          <w:pPr>
            <w:pStyle w:val="Rubrik1"/>
          </w:pPr>
          <w:r>
            <w:t>Motivering</w:t>
          </w:r>
        </w:p>
      </w:sdtContent>
    </w:sdt>
    <w:p w:rsidR="00C34F7D" w:rsidP="00C34F7D" w:rsidRDefault="00C34F7D" w14:paraId="32EA31A6" w14:textId="0B7293AF">
      <w:pPr>
        <w:pStyle w:val="Normalutanindragellerluft"/>
      </w:pPr>
      <w:r>
        <w:t>Fram till april 2010 var ordningen sådan att ansvaret för vägnätet var underordnat Vägverket och ansvaret för järnvägsnätet var underordnat Banverket. Därefter har verksamheterna varit sammanslagna under Trafikverket. Eftersom tio år nu gått borde man granska om denna lösning har varit optimal för verksamheten och om skatte</w:t>
      </w:r>
      <w:r w:rsidR="007118BB">
        <w:softHyphen/>
      </w:r>
      <w:r>
        <w:t>betalarna får ut mest väg och järnväg för pengarna eller om sammanslagningen lett till försämringar och/eller fördyringar. En sak kan konstateras</w:t>
      </w:r>
      <w:r w:rsidR="00307159">
        <w:t>,</w:t>
      </w:r>
      <w:r>
        <w:t xml:space="preserve"> och det är att antalet anställda på Trafikverket ökat drastiskt sedan </w:t>
      </w:r>
      <w:r w:rsidR="0046652F">
        <w:t>Trafikverkets bildande.</w:t>
      </w:r>
      <w:r w:rsidR="00CA0C51">
        <w:t xml:space="preserve"> Enligt Trafik</w:t>
      </w:r>
      <w:r w:rsidR="007118BB">
        <w:softHyphen/>
      </w:r>
      <w:r w:rsidR="00CA0C51">
        <w:t>verkets årsredovisning var det totala antalet anställda</w:t>
      </w:r>
      <w:r>
        <w:t xml:space="preserve"> </w:t>
      </w:r>
      <w:r w:rsidR="00CA0C51">
        <w:t>6</w:t>
      </w:r>
      <w:r w:rsidR="000932C6">
        <w:t> </w:t>
      </w:r>
      <w:r w:rsidR="00CA0C51">
        <w:t>806 2010, men 2019 hade det totala antalet anställda ökat till 9</w:t>
      </w:r>
      <w:r w:rsidR="000932C6">
        <w:t> </w:t>
      </w:r>
      <w:r w:rsidR="00CA0C51">
        <w:t>403. Detta är en ökning med drygt 38</w:t>
      </w:r>
      <w:r w:rsidR="000932C6">
        <w:t> </w:t>
      </w:r>
      <w:r w:rsidR="00CA0C51">
        <w:t xml:space="preserve">%. </w:t>
      </w:r>
      <w:r w:rsidR="00307159">
        <w:t>Ytterligare ett problem med sammanslagningen som kan konstateras är att det är svårare att få erfor</w:t>
      </w:r>
      <w:r w:rsidR="007118BB">
        <w:softHyphen/>
      </w:r>
      <w:bookmarkStart w:name="_GoBack" w:id="1"/>
      <w:bookmarkEnd w:id="1"/>
      <w:r w:rsidR="00307159">
        <w:t xml:space="preserve">derlig kompetens för flera tjänster då Trafikverket inte längre bedriver underhåll och investeringar/reinvesteringar i egen regi, som när Banverket produktion </w:t>
      </w:r>
      <w:r w:rsidR="00307159">
        <w:lastRenderedPageBreak/>
        <w:t>och Vägverket produktion fanns. Då fanns det karriärvägar inom respektive verk</w:t>
      </w:r>
      <w:r w:rsidR="000932C6">
        <w:t>,</w:t>
      </w:r>
      <w:r w:rsidR="00307159">
        <w:t xml:space="preserve"> och kompetensen och kännedomen om anläggningen stannade på ett naturligt sätt kvar inom verken. </w:t>
      </w:r>
    </w:p>
    <w:p w:rsidR="00BB6339" w:rsidP="007118BB" w:rsidRDefault="00C34F7D" w14:paraId="32EA31A9" w14:textId="3BF3E0BD">
      <w:r>
        <w:t xml:space="preserve">En utredning bör därför tillsättas </w:t>
      </w:r>
      <w:r w:rsidR="000932C6">
        <w:t xml:space="preserve">om </w:t>
      </w:r>
      <w:r>
        <w:t xml:space="preserve">huruvida man skall </w:t>
      </w:r>
      <w:r w:rsidR="00307159">
        <w:t>återgå</w:t>
      </w:r>
      <w:r>
        <w:t xml:space="preserve"> till den tidigare ordningen genom att dela upp Trafikverket i ett </w:t>
      </w:r>
      <w:r w:rsidR="00307159">
        <w:t>V</w:t>
      </w:r>
      <w:r>
        <w:t xml:space="preserve">ägverk med ansvar för vägnätet och ett </w:t>
      </w:r>
      <w:r w:rsidR="00307159">
        <w:t>B</w:t>
      </w:r>
      <w:r>
        <w:t>anverk med ansvar för järnvägsnätet</w:t>
      </w:r>
      <w:r w:rsidR="00307159">
        <w:t>,</w:t>
      </w:r>
      <w:r>
        <w:t xml:space="preserve"> eller om verksamheten även framgent skall vara sammanslagen i ett Trafikverk.</w:t>
      </w:r>
    </w:p>
    <w:sdt>
      <w:sdtPr>
        <w:rPr>
          <w:i/>
          <w:noProof/>
        </w:rPr>
        <w:alias w:val="CC_Underskrifter"/>
        <w:tag w:val="CC_Underskrifter"/>
        <w:id w:val="583496634"/>
        <w:lock w:val="sdtContentLocked"/>
        <w:placeholder>
          <w:docPart w:val="6D365911026E429DA1F9E345FDB0FB52"/>
        </w:placeholder>
      </w:sdtPr>
      <w:sdtEndPr>
        <w:rPr>
          <w:i w:val="0"/>
          <w:noProof w:val="0"/>
        </w:rPr>
      </w:sdtEndPr>
      <w:sdtContent>
        <w:p w:rsidR="00A064A2" w:rsidP="00F32974" w:rsidRDefault="00A064A2" w14:paraId="32EA31AA" w14:textId="77777777"/>
        <w:p w:rsidRPr="008E0FE2" w:rsidR="004801AC" w:rsidP="00F32974" w:rsidRDefault="007118BB" w14:paraId="32EA31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Jimmy Ståhl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A30699" w:rsidRDefault="00A30699" w14:paraId="32EA31B5" w14:textId="77777777"/>
    <w:sectPr w:rsidR="00A306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A31B7" w14:textId="77777777" w:rsidR="00C34F7D" w:rsidRDefault="00C34F7D" w:rsidP="000C1CAD">
      <w:pPr>
        <w:spacing w:line="240" w:lineRule="auto"/>
      </w:pPr>
      <w:r>
        <w:separator/>
      </w:r>
    </w:p>
  </w:endnote>
  <w:endnote w:type="continuationSeparator" w:id="0">
    <w:p w14:paraId="32EA31B8" w14:textId="77777777" w:rsidR="00C34F7D" w:rsidRDefault="00C34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3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3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31C6" w14:textId="77777777" w:rsidR="00262EA3" w:rsidRPr="00F32974" w:rsidRDefault="00262EA3" w:rsidP="00F32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A31B5" w14:textId="77777777" w:rsidR="00C34F7D" w:rsidRDefault="00C34F7D" w:rsidP="000C1CAD">
      <w:pPr>
        <w:spacing w:line="240" w:lineRule="auto"/>
      </w:pPr>
      <w:r>
        <w:separator/>
      </w:r>
    </w:p>
  </w:footnote>
  <w:footnote w:type="continuationSeparator" w:id="0">
    <w:p w14:paraId="32EA31B6" w14:textId="77777777" w:rsidR="00C34F7D" w:rsidRDefault="00C34F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EA31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A31C8" wp14:anchorId="32EA3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8BB" w14:paraId="32EA31CB" w14:textId="77777777">
                          <w:pPr>
                            <w:jc w:val="right"/>
                          </w:pPr>
                          <w:sdt>
                            <w:sdtPr>
                              <w:alias w:val="CC_Noformat_Partikod"/>
                              <w:tag w:val="CC_Noformat_Partikod"/>
                              <w:id w:val="-53464382"/>
                              <w:placeholder>
                                <w:docPart w:val="4A5E24749C6C47CA98CC869E24CC800F"/>
                              </w:placeholder>
                              <w:text/>
                            </w:sdtPr>
                            <w:sdtEndPr/>
                            <w:sdtContent>
                              <w:r w:rsidR="00C34F7D">
                                <w:t>SD</w:t>
                              </w:r>
                            </w:sdtContent>
                          </w:sdt>
                          <w:sdt>
                            <w:sdtPr>
                              <w:alias w:val="CC_Noformat_Partinummer"/>
                              <w:tag w:val="CC_Noformat_Partinummer"/>
                              <w:id w:val="-1709555926"/>
                              <w:placeholder>
                                <w:docPart w:val="70BDDE2C1C0A46B986F996781A1CD3BC"/>
                              </w:placeholder>
                              <w:text/>
                            </w:sdtPr>
                            <w:sdtEndPr/>
                            <w:sdtContent>
                              <w:r w:rsidR="00A064A2">
                                <w:t>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A31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8BB" w14:paraId="32EA31CB" w14:textId="77777777">
                    <w:pPr>
                      <w:jc w:val="right"/>
                    </w:pPr>
                    <w:sdt>
                      <w:sdtPr>
                        <w:alias w:val="CC_Noformat_Partikod"/>
                        <w:tag w:val="CC_Noformat_Partikod"/>
                        <w:id w:val="-53464382"/>
                        <w:placeholder>
                          <w:docPart w:val="4A5E24749C6C47CA98CC869E24CC800F"/>
                        </w:placeholder>
                        <w:text/>
                      </w:sdtPr>
                      <w:sdtEndPr/>
                      <w:sdtContent>
                        <w:r w:rsidR="00C34F7D">
                          <w:t>SD</w:t>
                        </w:r>
                      </w:sdtContent>
                    </w:sdt>
                    <w:sdt>
                      <w:sdtPr>
                        <w:alias w:val="CC_Noformat_Partinummer"/>
                        <w:tag w:val="CC_Noformat_Partinummer"/>
                        <w:id w:val="-1709555926"/>
                        <w:placeholder>
                          <w:docPart w:val="70BDDE2C1C0A46B986F996781A1CD3BC"/>
                        </w:placeholder>
                        <w:text/>
                      </w:sdtPr>
                      <w:sdtEndPr/>
                      <w:sdtContent>
                        <w:r w:rsidR="00A064A2">
                          <w:t>336</w:t>
                        </w:r>
                      </w:sdtContent>
                    </w:sdt>
                  </w:p>
                </w:txbxContent>
              </v:textbox>
              <w10:wrap anchorx="page"/>
            </v:shape>
          </w:pict>
        </mc:Fallback>
      </mc:AlternateContent>
    </w:r>
  </w:p>
  <w:p w:rsidRPr="00293C4F" w:rsidR="00262EA3" w:rsidP="00776B74" w:rsidRDefault="00262EA3" w14:paraId="32EA31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EA31BB" w14:textId="77777777">
    <w:pPr>
      <w:jc w:val="right"/>
    </w:pPr>
  </w:p>
  <w:p w:rsidR="00262EA3" w:rsidP="00776B74" w:rsidRDefault="00262EA3" w14:paraId="32EA31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18BB" w14:paraId="32EA31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EA31CA" wp14:anchorId="32EA31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8BB" w14:paraId="32EA31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34F7D">
          <w:t>SD</w:t>
        </w:r>
      </w:sdtContent>
    </w:sdt>
    <w:sdt>
      <w:sdtPr>
        <w:alias w:val="CC_Noformat_Partinummer"/>
        <w:tag w:val="CC_Noformat_Partinummer"/>
        <w:id w:val="-2014525982"/>
        <w:text/>
      </w:sdtPr>
      <w:sdtEndPr/>
      <w:sdtContent>
        <w:r w:rsidR="00A064A2">
          <w:t>336</w:t>
        </w:r>
      </w:sdtContent>
    </w:sdt>
  </w:p>
  <w:p w:rsidRPr="008227B3" w:rsidR="00262EA3" w:rsidP="008227B3" w:rsidRDefault="007118BB" w14:paraId="32EA31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8BB" w14:paraId="32EA31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8722A29825C4FE98C296D01A4717D41"/>
        </w:placeholder>
        <w:showingPlcHdr/>
        <w15:appearance w15:val="hidden"/>
        <w:text/>
      </w:sdtPr>
      <w:sdtEndPr>
        <w:rPr>
          <w:rStyle w:val="Rubrik1Char"/>
          <w:rFonts w:asciiTheme="majorHAnsi" w:hAnsiTheme="majorHAnsi"/>
          <w:sz w:val="38"/>
        </w:rPr>
      </w:sdtEndPr>
      <w:sdtContent>
        <w:r>
          <w:t>:2215</w:t>
        </w:r>
      </w:sdtContent>
    </w:sdt>
  </w:p>
  <w:p w:rsidR="00262EA3" w:rsidP="00E03A3D" w:rsidRDefault="007118BB" w14:paraId="32EA31C3" w14:textId="77777777">
    <w:pPr>
      <w:pStyle w:val="Motionr"/>
    </w:pPr>
    <w:sdt>
      <w:sdtPr>
        <w:alias w:val="CC_Noformat_Avtext"/>
        <w:tag w:val="CC_Noformat_Avtext"/>
        <w:id w:val="-2020768203"/>
        <w:lock w:val="sdtContentLocked"/>
        <w15:appearance w15:val="hidden"/>
        <w:text/>
      </w:sdtPr>
      <w:sdtEndPr/>
      <w:sdtContent>
        <w:r>
          <w:t>av Patrik Jönsson m.fl. (SD)</w:t>
        </w:r>
      </w:sdtContent>
    </w:sdt>
  </w:p>
  <w:sdt>
    <w:sdtPr>
      <w:alias w:val="CC_Noformat_Rubtext"/>
      <w:tag w:val="CC_Noformat_Rubtext"/>
      <w:id w:val="-218060500"/>
      <w:lock w:val="sdtLocked"/>
      <w:text/>
    </w:sdtPr>
    <w:sdtEndPr/>
    <w:sdtContent>
      <w:p w:rsidR="00262EA3" w:rsidP="00283E0F" w:rsidRDefault="006E5326" w14:paraId="32EA31C4" w14:textId="447CB45D">
        <w:pPr>
          <w:pStyle w:val="FSHRub2"/>
        </w:pPr>
        <w:r>
          <w:t>Dela upp Trafikverket i ett vägverk och ett banverk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32EA3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4F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64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2C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6E"/>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78"/>
    <w:rsid w:val="0030715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2F"/>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BC6"/>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683"/>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26"/>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BB"/>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DB"/>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9E"/>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5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4A2"/>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9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7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3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51"/>
    <w:rsid w:val="00CA0D85"/>
    <w:rsid w:val="00CA0EF3"/>
    <w:rsid w:val="00CA14DD"/>
    <w:rsid w:val="00CA19F8"/>
    <w:rsid w:val="00CA1D2C"/>
    <w:rsid w:val="00CA289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A52"/>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974"/>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EA31A2"/>
  <w15:chartTrackingRefBased/>
  <w15:docId w15:val="{EE258758-0217-40E4-8270-250DDAEB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D817E8742B4762AA93EC2BBFDA3815"/>
        <w:category>
          <w:name w:val="Allmänt"/>
          <w:gallery w:val="placeholder"/>
        </w:category>
        <w:types>
          <w:type w:val="bbPlcHdr"/>
        </w:types>
        <w:behaviors>
          <w:behavior w:val="content"/>
        </w:behaviors>
        <w:guid w:val="{8D5F4AD2-0F11-469A-9681-1937D61F699A}"/>
      </w:docPartPr>
      <w:docPartBody>
        <w:p w:rsidR="00C16ADD" w:rsidRDefault="00C16ADD">
          <w:pPr>
            <w:pStyle w:val="07D817E8742B4762AA93EC2BBFDA3815"/>
          </w:pPr>
          <w:r w:rsidRPr="005A0A93">
            <w:rPr>
              <w:rStyle w:val="Platshllartext"/>
            </w:rPr>
            <w:t>Förslag till riksdagsbeslut</w:t>
          </w:r>
        </w:p>
      </w:docPartBody>
    </w:docPart>
    <w:docPart>
      <w:docPartPr>
        <w:name w:val="51C426C6B814494DB11A69041A0E33F4"/>
        <w:category>
          <w:name w:val="Allmänt"/>
          <w:gallery w:val="placeholder"/>
        </w:category>
        <w:types>
          <w:type w:val="bbPlcHdr"/>
        </w:types>
        <w:behaviors>
          <w:behavior w:val="content"/>
        </w:behaviors>
        <w:guid w:val="{4C31F3FF-AB7B-4769-843F-9E4708D1AE57}"/>
      </w:docPartPr>
      <w:docPartBody>
        <w:p w:rsidR="00C16ADD" w:rsidRDefault="00C16ADD">
          <w:pPr>
            <w:pStyle w:val="51C426C6B814494DB11A69041A0E33F4"/>
          </w:pPr>
          <w:r w:rsidRPr="005A0A93">
            <w:rPr>
              <w:rStyle w:val="Platshllartext"/>
            </w:rPr>
            <w:t>Motivering</w:t>
          </w:r>
        </w:p>
      </w:docPartBody>
    </w:docPart>
    <w:docPart>
      <w:docPartPr>
        <w:name w:val="4A5E24749C6C47CA98CC869E24CC800F"/>
        <w:category>
          <w:name w:val="Allmänt"/>
          <w:gallery w:val="placeholder"/>
        </w:category>
        <w:types>
          <w:type w:val="bbPlcHdr"/>
        </w:types>
        <w:behaviors>
          <w:behavior w:val="content"/>
        </w:behaviors>
        <w:guid w:val="{2F69940E-DC40-4952-B3E8-86577B7672F7}"/>
      </w:docPartPr>
      <w:docPartBody>
        <w:p w:rsidR="00C16ADD" w:rsidRDefault="00C16ADD">
          <w:pPr>
            <w:pStyle w:val="4A5E24749C6C47CA98CC869E24CC800F"/>
          </w:pPr>
          <w:r>
            <w:rPr>
              <w:rStyle w:val="Platshllartext"/>
            </w:rPr>
            <w:t xml:space="preserve"> </w:t>
          </w:r>
        </w:p>
      </w:docPartBody>
    </w:docPart>
    <w:docPart>
      <w:docPartPr>
        <w:name w:val="70BDDE2C1C0A46B986F996781A1CD3BC"/>
        <w:category>
          <w:name w:val="Allmänt"/>
          <w:gallery w:val="placeholder"/>
        </w:category>
        <w:types>
          <w:type w:val="bbPlcHdr"/>
        </w:types>
        <w:behaviors>
          <w:behavior w:val="content"/>
        </w:behaviors>
        <w:guid w:val="{A2D4574A-893C-4009-A17A-D9D5C433E88D}"/>
      </w:docPartPr>
      <w:docPartBody>
        <w:p w:rsidR="00C16ADD" w:rsidRDefault="00C16ADD">
          <w:pPr>
            <w:pStyle w:val="70BDDE2C1C0A46B986F996781A1CD3BC"/>
          </w:pPr>
          <w:r>
            <w:t xml:space="preserve"> </w:t>
          </w:r>
        </w:p>
      </w:docPartBody>
    </w:docPart>
    <w:docPart>
      <w:docPartPr>
        <w:name w:val="6D365911026E429DA1F9E345FDB0FB52"/>
        <w:category>
          <w:name w:val="Allmänt"/>
          <w:gallery w:val="placeholder"/>
        </w:category>
        <w:types>
          <w:type w:val="bbPlcHdr"/>
        </w:types>
        <w:behaviors>
          <w:behavior w:val="content"/>
        </w:behaviors>
        <w:guid w:val="{CDDBC1B8-DCAC-4F1C-A242-78C1041B953A}"/>
      </w:docPartPr>
      <w:docPartBody>
        <w:p w:rsidR="00EA289C" w:rsidRDefault="00EA289C"/>
      </w:docPartBody>
    </w:docPart>
    <w:docPart>
      <w:docPartPr>
        <w:name w:val="98722A29825C4FE98C296D01A4717D41"/>
        <w:category>
          <w:name w:val="Allmänt"/>
          <w:gallery w:val="placeholder"/>
        </w:category>
        <w:types>
          <w:type w:val="bbPlcHdr"/>
        </w:types>
        <w:behaviors>
          <w:behavior w:val="content"/>
        </w:behaviors>
        <w:guid w:val="{4B7B80D2-B32D-4A2F-95D8-91EE3975317E}"/>
      </w:docPartPr>
      <w:docPartBody>
        <w:p w:rsidR="00000000" w:rsidRDefault="00D713A3">
          <w:r>
            <w:t>:2215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DD"/>
    <w:rsid w:val="00C16ADD"/>
    <w:rsid w:val="00D713A3"/>
    <w:rsid w:val="00EA2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D817E8742B4762AA93EC2BBFDA3815">
    <w:name w:val="07D817E8742B4762AA93EC2BBFDA3815"/>
  </w:style>
  <w:style w:type="paragraph" w:customStyle="1" w:styleId="74F85DE646CB46719DB1A52DB0E4064C">
    <w:name w:val="74F85DE646CB46719DB1A52DB0E406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E873A514144C9FAE24D6BCA7E55B4A">
    <w:name w:val="32E873A514144C9FAE24D6BCA7E55B4A"/>
  </w:style>
  <w:style w:type="paragraph" w:customStyle="1" w:styleId="51C426C6B814494DB11A69041A0E33F4">
    <w:name w:val="51C426C6B814494DB11A69041A0E33F4"/>
  </w:style>
  <w:style w:type="paragraph" w:customStyle="1" w:styleId="0D26BBF6C51941F9949B72631E08DBD5">
    <w:name w:val="0D26BBF6C51941F9949B72631E08DBD5"/>
  </w:style>
  <w:style w:type="paragraph" w:customStyle="1" w:styleId="16B22260A5DC41E588617C79B8FEE4DF">
    <w:name w:val="16B22260A5DC41E588617C79B8FEE4DF"/>
  </w:style>
  <w:style w:type="paragraph" w:customStyle="1" w:styleId="4A5E24749C6C47CA98CC869E24CC800F">
    <w:name w:val="4A5E24749C6C47CA98CC869E24CC800F"/>
  </w:style>
  <w:style w:type="paragraph" w:customStyle="1" w:styleId="70BDDE2C1C0A46B986F996781A1CD3BC">
    <w:name w:val="70BDDE2C1C0A46B986F996781A1CD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743B4-FA5B-4EE6-B6EF-0CCDF47ECC80}"/>
</file>

<file path=customXml/itemProps2.xml><?xml version="1.0" encoding="utf-8"?>
<ds:datastoreItem xmlns:ds="http://schemas.openxmlformats.org/officeDocument/2006/customXml" ds:itemID="{7DE400EB-160E-448C-BA88-84720DE55E63}"/>
</file>

<file path=customXml/itemProps3.xml><?xml version="1.0" encoding="utf-8"?>
<ds:datastoreItem xmlns:ds="http://schemas.openxmlformats.org/officeDocument/2006/customXml" ds:itemID="{F84C5566-18A7-453E-AE93-CD7339657638}"/>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1504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