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5ECC" w:rsidRPr="00886F8E" w:rsidRDefault="00C15ECC" w:rsidP="0008757C">
      <w:pPr>
        <w:pStyle w:val="Hemstlrubrik"/>
      </w:pPr>
      <w:r w:rsidRPr="00886F8E">
        <w:t>Förslag till riksdagsbeslut</w:t>
      </w:r>
    </w:p>
    <w:p w:rsidR="00351A36" w:rsidRPr="00886F8E" w:rsidRDefault="00D75E66" w:rsidP="00351A36">
      <w:pPr>
        <w:pStyle w:val="Hemstlatt"/>
      </w:pPr>
      <w:r w:rsidRPr="00886F8E">
        <w:t>Riksdagen tillkännager för regeringen som sin mening vad som i moti</w:t>
      </w:r>
      <w:r w:rsidRPr="00886F8E">
        <w:t>o</w:t>
      </w:r>
      <w:r w:rsidRPr="00886F8E">
        <w:t>nen anförs om</w:t>
      </w:r>
      <w:r w:rsidR="00351A36" w:rsidRPr="00886F8E">
        <w:t xml:space="preserve"> att det av lagen skall framgå att överförmyndares sa</w:t>
      </w:r>
      <w:r w:rsidR="00351A36" w:rsidRPr="00886F8E">
        <w:t>m</w:t>
      </w:r>
      <w:r w:rsidR="00351A36" w:rsidRPr="00886F8E">
        <w:t>tycke krävs när ett barn förvärvar ett motorfordon.</w:t>
      </w:r>
    </w:p>
    <w:p w:rsidR="0008757C" w:rsidRPr="00886F8E" w:rsidRDefault="0008757C" w:rsidP="0008757C">
      <w:pPr>
        <w:pStyle w:val="Hemstlatt"/>
      </w:pPr>
      <w:r w:rsidRPr="00886F8E">
        <w:t>Riksdagen tillkännager för regeringen som sin mening vad som i moti</w:t>
      </w:r>
      <w:r w:rsidRPr="00886F8E">
        <w:t>o</w:t>
      </w:r>
      <w:r w:rsidRPr="00886F8E">
        <w:t>nen anförs om att utreda och åtgärda att barn registreras som ägare till fordon utan att vara de verkliga ägarna.</w:t>
      </w:r>
    </w:p>
    <w:p w:rsidR="00E84F25" w:rsidRPr="00886F8E" w:rsidRDefault="007C6092" w:rsidP="00E22893">
      <w:pPr>
        <w:pStyle w:val="Rubrik1"/>
      </w:pPr>
      <w:r w:rsidRPr="00886F8E">
        <w:t>Motivering</w:t>
      </w:r>
    </w:p>
    <w:p w:rsidR="008252C4" w:rsidRPr="00886F8E" w:rsidRDefault="008252C4" w:rsidP="008252C4">
      <w:r w:rsidRPr="00886F8E">
        <w:t>I den nu aktuella propositionen föreslår regeringen att vad som sägs om ett fordons ägare i lagen om vägtrafikregister ska tillämpas på en förmyndare till ett barn, om barnet uppges äga ett fordon eller inneha det på grund av kredi</w:t>
      </w:r>
      <w:r w:rsidRPr="00886F8E">
        <w:t>t</w:t>
      </w:r>
      <w:r w:rsidRPr="00886F8E">
        <w:t>köp med förbehåll om återtaganderätt eller med nyttjanderätt under minst ett år. Förmyndaren ska alltså registreras i vägtrafikregistret. Därmed kommer betalningsskyldighet som vilar på den registrerade ägaren av fordonet, exe</w:t>
      </w:r>
      <w:r w:rsidRPr="00886F8E">
        <w:t>m</w:t>
      </w:r>
      <w:r w:rsidRPr="00886F8E">
        <w:t>pelvis för felparkeringsavgifter och fordonsskatt, att belasta förmyndaren och inte barnet. En bestämmelse om detta föreslås också tas in i lagen om vägtr</w:t>
      </w:r>
      <w:r w:rsidRPr="00886F8E">
        <w:t>a</w:t>
      </w:r>
      <w:r w:rsidRPr="00886F8E">
        <w:t>fikregister. I lagar på vägtrafikområdet som innehåller regler om betalning</w:t>
      </w:r>
      <w:r w:rsidRPr="00886F8E">
        <w:t>s</w:t>
      </w:r>
      <w:r w:rsidRPr="00886F8E">
        <w:t>skyldighet för ägaren av ett fordon utan att direkt hänvisa till lagen om vä</w:t>
      </w:r>
      <w:r w:rsidRPr="00886F8E">
        <w:t>g</w:t>
      </w:r>
      <w:r w:rsidRPr="00886F8E">
        <w:t>trafikregister föreslås särskilda bestämmelser med samma innebörd införas. Förmyndaren föreslås också under vissa förutsättningar får de straffrättsliga ansvaret för att förhindra att ett avställt, oskattat eller oförsäkrat fordon a</w:t>
      </w:r>
      <w:r w:rsidRPr="00886F8E">
        <w:t>n</w:t>
      </w:r>
      <w:r w:rsidRPr="00886F8E">
        <w:t xml:space="preserve">vänds i trafiken. </w:t>
      </w:r>
    </w:p>
    <w:p w:rsidR="008252C4" w:rsidRPr="00886F8E" w:rsidRDefault="008252C4" w:rsidP="008252C4">
      <w:pPr>
        <w:pStyle w:val="Normaltindrag"/>
      </w:pPr>
      <w:r w:rsidRPr="00886F8E">
        <w:t>Kristdemokraterna välkomnar att regeringen tar itu med problemet att barn används som bulvaner vid fordonsköp och att de registreras i vägtrafikr</w:t>
      </w:r>
      <w:r w:rsidRPr="00886F8E">
        <w:t>e</w:t>
      </w:r>
      <w:r w:rsidRPr="00886F8E">
        <w:t>gistret. Sedan den 1 oktober 2004 är Vägverket skyldigt att underrätta öve</w:t>
      </w:r>
      <w:r w:rsidRPr="00886F8E">
        <w:t>r</w:t>
      </w:r>
      <w:r w:rsidRPr="00886F8E">
        <w:t xml:space="preserve">förmyndaren när ett barn registreras som ägare. Barn är ändå förhållandevis </w:t>
      </w:r>
      <w:r w:rsidRPr="00886F8E">
        <w:lastRenderedPageBreak/>
        <w:t xml:space="preserve">oskyddade mot förmyndare som registrerar sina fordon på dem och därefter inte tar ansvar för de kostnader som det innebär att äga ett fordon. Vägverket kontrollerar om ett anmält förvärv är civilrättsligt giltigt och ett barn kan alltså registreras utan att någon giltig överlåtelse ägt rum. </w:t>
      </w:r>
      <w:r w:rsidR="00B2129F" w:rsidRPr="00886F8E">
        <w:t>Trots det läggs registreringen i stor utsträckning till grund för beslut om betalningsskyldighet för avgifter och skatter som är hänförliga till fordonet. Den omständigheten att den riktige ägaren av fordonet är någon annan än barnet hindrar dessut</w:t>
      </w:r>
      <w:r w:rsidR="00546BA8" w:rsidRPr="00886F8E">
        <w:t>o</w:t>
      </w:r>
      <w:r w:rsidR="00B2129F" w:rsidRPr="00886F8E">
        <w:t xml:space="preserve">m ofta åtgärder från såväl </w:t>
      </w:r>
      <w:r w:rsidR="00546BA8" w:rsidRPr="00886F8E">
        <w:t xml:space="preserve">Kronofogdemyndighetens </w:t>
      </w:r>
      <w:r w:rsidR="00B2129F" w:rsidRPr="00886F8E">
        <w:t>som överförmyndarens sida. Först i en situation där det är utrett att fordonet verkligen tillhör barnet kan det utmätas för betalning av de upplupna skulderna och först då har öve</w:t>
      </w:r>
      <w:r w:rsidR="00B2129F" w:rsidRPr="00886F8E">
        <w:t>r</w:t>
      </w:r>
      <w:r w:rsidR="00B2129F" w:rsidRPr="00886F8E">
        <w:t>förmyndaren möjlighet att ingripa och besluta att fordonet ska säljas. Ett barn som är utsatt för betalningskrav och har betalningsanmärkningar får ofta en dålig start eftersom det medför att det är svårt att teckna hyreskontrakt och telefonabonnemang och dessutom kan innebära hinder för att få vissa anstäl</w:t>
      </w:r>
      <w:r w:rsidR="00B2129F" w:rsidRPr="00886F8E">
        <w:t>l</w:t>
      </w:r>
      <w:r w:rsidR="00B2129F" w:rsidRPr="00886F8E">
        <w:t>ningar. Härtill kommer den känsla av uppgivenhet och frustration som dra</w:t>
      </w:r>
      <w:r w:rsidR="00B2129F" w:rsidRPr="00886F8E">
        <w:t>b</w:t>
      </w:r>
      <w:r w:rsidR="00B2129F" w:rsidRPr="00886F8E">
        <w:t xml:space="preserve">bar många unga i en sådan här situation. </w:t>
      </w:r>
    </w:p>
    <w:p w:rsidR="00C15ECC" w:rsidRPr="00886F8E" w:rsidRDefault="00C15ECC" w:rsidP="008252C4">
      <w:pPr>
        <w:pStyle w:val="Normaltindrag"/>
      </w:pPr>
      <w:r w:rsidRPr="00886F8E">
        <w:t>Kristdemokraterna anser att man bör gå till botten med problemet vad gäl</w:t>
      </w:r>
      <w:r w:rsidRPr="00886F8E">
        <w:t>l</w:t>
      </w:r>
      <w:r w:rsidRPr="00886F8E">
        <w:t>er barns fordonsförvärv. Förutom regeringens förslag om att registrera fö</w:t>
      </w:r>
      <w:r w:rsidRPr="00886F8E">
        <w:t>r</w:t>
      </w:r>
      <w:r w:rsidRPr="00886F8E">
        <w:t>myndarna i vägtrafikregistret när ett barn uppges äga ett fordon eller inneha det på grund av kreditköp med förbehåll om återtaganderätt eller med nyt</w:t>
      </w:r>
      <w:r w:rsidRPr="00886F8E">
        <w:t>t</w:t>
      </w:r>
      <w:r w:rsidRPr="00886F8E">
        <w:t xml:space="preserve">janderätt under minst ett år, bör det krävas överförmyndarens samtycke till att ett barn förvärvar ett motorfordon. Undantag bör gälla när barnet självt har förarbehörighet. </w:t>
      </w:r>
    </w:p>
    <w:p w:rsidR="00E330CB" w:rsidRPr="00886F8E" w:rsidRDefault="00D349A8" w:rsidP="008252C4">
      <w:pPr>
        <w:pStyle w:val="Normaltindrag"/>
      </w:pPr>
      <w:r w:rsidRPr="00886F8E">
        <w:t>Vidare bör regeringens förslag bara vara en tillfällig lösning i avvaktan på att det grundläggande problemet åtgärdas, alltså problemet att barn registreras som ägare till fordon utan att vara de verkliga ägarna. Kristdemokraterna anser att detta grundproblem måste utredas och åtgärdas</w:t>
      </w:r>
      <w:r w:rsidR="005F56CF" w:rsidRPr="00886F8E">
        <w:t>. Detta bör ges rege</w:t>
      </w:r>
      <w:r w:rsidR="005F56CF" w:rsidRPr="00886F8E">
        <w:t>r</w:t>
      </w:r>
      <w:r w:rsidR="005F56CF" w:rsidRPr="00886F8E">
        <w:t>ingen till</w:t>
      </w:r>
      <w:r w:rsidR="00546BA8" w:rsidRPr="00886F8E">
        <w:t xml:space="preserve"> </w:t>
      </w:r>
      <w:r w:rsidRPr="00886F8E">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46BA8" w:rsidRPr="00886F8E">
        <w:tblPrEx>
          <w:tblCellMar>
            <w:top w:w="0" w:type="dxa"/>
            <w:bottom w:w="0" w:type="dxa"/>
          </w:tblCellMar>
        </w:tblPrEx>
        <w:trPr>
          <w:cantSplit/>
        </w:trPr>
        <w:tc>
          <w:tcPr>
            <w:tcW w:w="3046" w:type="dxa"/>
          </w:tcPr>
          <w:p w:rsidR="00546BA8" w:rsidRPr="00886F8E" w:rsidRDefault="00546BA8" w:rsidP="00546BA8">
            <w:pPr>
              <w:pStyle w:val="UnderskriftDatum"/>
              <w:spacing w:before="240"/>
            </w:pPr>
            <w:r w:rsidRPr="00886F8E">
              <w:t>Stockholm den 30 mars 2006</w:t>
            </w:r>
          </w:p>
        </w:tc>
        <w:tc>
          <w:tcPr>
            <w:tcW w:w="3047" w:type="dxa"/>
          </w:tcPr>
          <w:p w:rsidR="00546BA8" w:rsidRPr="00886F8E" w:rsidRDefault="00546BA8" w:rsidP="00546BA8">
            <w:pPr>
              <w:pStyle w:val="Underskrifter"/>
              <w:spacing w:before="240"/>
            </w:pPr>
          </w:p>
        </w:tc>
      </w:tr>
      <w:tr w:rsidR="00546BA8" w:rsidRPr="00886F8E">
        <w:tblPrEx>
          <w:tblCellMar>
            <w:top w:w="0" w:type="dxa"/>
            <w:bottom w:w="0" w:type="dxa"/>
          </w:tblCellMar>
        </w:tblPrEx>
        <w:trPr>
          <w:cantSplit/>
        </w:trPr>
        <w:tc>
          <w:tcPr>
            <w:tcW w:w="3046" w:type="dxa"/>
          </w:tcPr>
          <w:p w:rsidR="00546BA8" w:rsidRPr="00886F8E" w:rsidRDefault="00546BA8" w:rsidP="00546BA8">
            <w:pPr>
              <w:pStyle w:val="Underskrifter"/>
            </w:pPr>
            <w:r w:rsidRPr="00886F8E">
              <w:t>Yvonne Andersson (kd)</w:t>
            </w:r>
          </w:p>
        </w:tc>
        <w:tc>
          <w:tcPr>
            <w:tcW w:w="3047" w:type="dxa"/>
          </w:tcPr>
          <w:p w:rsidR="00546BA8" w:rsidRPr="00886F8E" w:rsidRDefault="00546BA8" w:rsidP="00546BA8">
            <w:pPr>
              <w:pStyle w:val="Underskrifter"/>
            </w:pPr>
          </w:p>
        </w:tc>
      </w:tr>
      <w:tr w:rsidR="00546BA8" w:rsidRPr="00886F8E">
        <w:tblPrEx>
          <w:tblCellMar>
            <w:top w:w="0" w:type="dxa"/>
            <w:bottom w:w="0" w:type="dxa"/>
          </w:tblCellMar>
        </w:tblPrEx>
        <w:trPr>
          <w:cantSplit/>
        </w:trPr>
        <w:tc>
          <w:tcPr>
            <w:tcW w:w="3046" w:type="dxa"/>
          </w:tcPr>
          <w:p w:rsidR="00546BA8" w:rsidRPr="00886F8E" w:rsidRDefault="00546BA8" w:rsidP="00546BA8">
            <w:pPr>
              <w:pStyle w:val="Underskrifter"/>
            </w:pPr>
            <w:r w:rsidRPr="00886F8E">
              <w:t>Ingemar Vänerlöv (kd)</w:t>
            </w:r>
          </w:p>
        </w:tc>
        <w:tc>
          <w:tcPr>
            <w:tcW w:w="3047" w:type="dxa"/>
          </w:tcPr>
          <w:p w:rsidR="00546BA8" w:rsidRPr="00886F8E" w:rsidRDefault="00546BA8" w:rsidP="00546BA8">
            <w:pPr>
              <w:pStyle w:val="Underskrifter"/>
            </w:pPr>
            <w:r w:rsidRPr="00886F8E">
              <w:t>Ingvar Svensson (kd)</w:t>
            </w:r>
          </w:p>
        </w:tc>
      </w:tr>
      <w:tr w:rsidR="00546BA8" w:rsidRPr="00886F8E">
        <w:tblPrEx>
          <w:tblCellMar>
            <w:top w:w="0" w:type="dxa"/>
            <w:bottom w:w="0" w:type="dxa"/>
          </w:tblCellMar>
        </w:tblPrEx>
        <w:trPr>
          <w:cantSplit/>
        </w:trPr>
        <w:tc>
          <w:tcPr>
            <w:tcW w:w="3046" w:type="dxa"/>
          </w:tcPr>
          <w:p w:rsidR="00546BA8" w:rsidRPr="00886F8E" w:rsidRDefault="00546BA8" w:rsidP="00546BA8">
            <w:pPr>
              <w:pStyle w:val="Underskrifter"/>
            </w:pPr>
            <w:r w:rsidRPr="00886F8E">
              <w:t>Helena Höij (kd)</w:t>
            </w:r>
          </w:p>
        </w:tc>
        <w:tc>
          <w:tcPr>
            <w:tcW w:w="3047" w:type="dxa"/>
          </w:tcPr>
          <w:p w:rsidR="00546BA8" w:rsidRPr="00886F8E" w:rsidRDefault="00546BA8" w:rsidP="00546BA8">
            <w:pPr>
              <w:pStyle w:val="Underskrifter"/>
            </w:pPr>
            <w:r w:rsidRPr="00886F8E">
              <w:t>Peter Althin (kd)</w:t>
            </w:r>
          </w:p>
        </w:tc>
      </w:tr>
      <w:tr w:rsidR="00546BA8" w:rsidRPr="00886F8E">
        <w:tblPrEx>
          <w:tblCellMar>
            <w:top w:w="0" w:type="dxa"/>
            <w:bottom w:w="0" w:type="dxa"/>
          </w:tblCellMar>
        </w:tblPrEx>
        <w:trPr>
          <w:cantSplit/>
        </w:trPr>
        <w:tc>
          <w:tcPr>
            <w:tcW w:w="3046" w:type="dxa"/>
          </w:tcPr>
          <w:p w:rsidR="00546BA8" w:rsidRPr="00886F8E" w:rsidRDefault="00546BA8" w:rsidP="00546BA8">
            <w:pPr>
              <w:pStyle w:val="Underskrifter"/>
            </w:pPr>
            <w:r w:rsidRPr="00886F8E">
              <w:t>Olle Sandahl (kd)</w:t>
            </w:r>
          </w:p>
        </w:tc>
        <w:tc>
          <w:tcPr>
            <w:tcW w:w="3047" w:type="dxa"/>
          </w:tcPr>
          <w:p w:rsidR="00546BA8" w:rsidRPr="00886F8E" w:rsidRDefault="00546BA8" w:rsidP="00546BA8">
            <w:pPr>
              <w:pStyle w:val="Underskrifter"/>
            </w:pPr>
          </w:p>
        </w:tc>
      </w:tr>
    </w:tbl>
    <w:p w:rsidR="00D349A8" w:rsidRPr="00886F8E" w:rsidRDefault="00D349A8" w:rsidP="00546BA8">
      <w:pPr>
        <w:pStyle w:val="Normaltindrag"/>
      </w:pPr>
    </w:p>
    <w:sectPr w:rsidR="00D349A8" w:rsidRPr="00886F8E" w:rsidSect="00546BA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3FF0" w:rsidRPr="00886F8E" w:rsidRDefault="00AF3FF0">
      <w:r w:rsidRPr="00886F8E">
        <w:separator/>
      </w:r>
    </w:p>
  </w:endnote>
  <w:endnote w:type="continuationSeparator" w:id="0">
    <w:p w:rsidR="00AF3FF0" w:rsidRPr="00886F8E" w:rsidRDefault="00AF3FF0">
      <w:r w:rsidRPr="00886F8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56CF" w:rsidRPr="00886F8E" w:rsidRDefault="00886F8E" w:rsidP="00546BA8">
    <w:pPr>
      <w:pStyle w:val="Sidfot"/>
    </w:pPr>
    <w:r w:rsidRPr="00886F8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859739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6BA8" w:rsidRDefault="00546BA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46BA8" w:rsidRDefault="00546BA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56CF" w:rsidRPr="00886F8E" w:rsidRDefault="00886F8E" w:rsidP="00546BA8">
    <w:pPr>
      <w:pStyle w:val="Sidfot"/>
    </w:pPr>
    <w:r w:rsidRPr="00886F8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13867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6BA8" w:rsidRDefault="00546BA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46BA8" w:rsidRDefault="00546BA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56CF" w:rsidRPr="00886F8E" w:rsidRDefault="00886F8E" w:rsidP="00546BA8">
    <w:pPr>
      <w:pStyle w:val="Sidfot"/>
    </w:pPr>
    <w:r w:rsidRPr="00886F8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80099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6BA8" w:rsidRDefault="00546BA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46BA8" w:rsidRDefault="00546BA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3FF0" w:rsidRPr="00886F8E" w:rsidRDefault="00AF3FF0">
      <w:r w:rsidRPr="00886F8E">
        <w:separator/>
      </w:r>
    </w:p>
  </w:footnote>
  <w:footnote w:type="continuationSeparator" w:id="0">
    <w:p w:rsidR="00AF3FF0" w:rsidRPr="00886F8E" w:rsidRDefault="00AF3FF0">
      <w:r w:rsidRPr="00886F8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56CF" w:rsidRPr="00886F8E" w:rsidRDefault="00886F8E" w:rsidP="00546BA8">
    <w:pPr>
      <w:pStyle w:val="Sidhuvud"/>
    </w:pPr>
    <w:r w:rsidRPr="00886F8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013516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6BA8" w:rsidRDefault="00546BA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46BA8" w:rsidRDefault="00546BA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56CF" w:rsidRPr="00886F8E" w:rsidRDefault="00886F8E" w:rsidP="00546BA8">
    <w:pPr>
      <w:pStyle w:val="Sidhuvud"/>
    </w:pPr>
    <w:r w:rsidRPr="00886F8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614791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6BA8" w:rsidRDefault="00546BA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46BA8" w:rsidRDefault="00546BA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6BA8" w:rsidRPr="00886F8E" w:rsidRDefault="00546BA8">
    <w:pPr>
      <w:pStyle w:val="FSHNormal"/>
      <w:tabs>
        <w:tab w:val="right" w:pos="5840"/>
      </w:tabs>
    </w:pPr>
    <w:r w:rsidRPr="00886F8E">
      <w:br/>
    </w:r>
    <w:r w:rsidRPr="00886F8E">
      <w:fldChar w:fldCharType="begin" w:fldLock="1"/>
    </w:r>
    <w:r w:rsidRPr="00886F8E">
      <w:instrText xml:space="preserve"> DOCPROPERTY</w:instrText>
    </w:r>
    <w:r w:rsidRPr="00886F8E">
      <w:rPr>
        <w:sz w:val="18"/>
      </w:rPr>
      <w:instrText xml:space="preserve"> "YearUser" *\charformat </w:instrText>
    </w:r>
    <w:r w:rsidRPr="00886F8E">
      <w:fldChar w:fldCharType="separate"/>
    </w:r>
    <w:r w:rsidRPr="00886F8E">
      <w:t>2005/06</w:t>
    </w:r>
    <w:r w:rsidRPr="00886F8E">
      <w:fldChar w:fldCharType="end"/>
    </w:r>
    <w:r w:rsidRPr="00886F8E">
      <w:t xml:space="preserve"> </w:t>
    </w:r>
    <w:r w:rsidRPr="00886F8E">
      <w:tab/>
      <w:t xml:space="preserve">mnr: </w:t>
    </w:r>
    <w:r w:rsidRPr="00886F8E">
      <w:fldChar w:fldCharType="begin" w:fldLock="1"/>
    </w:r>
    <w:r w:rsidRPr="00886F8E">
      <w:instrText xml:space="preserve"> DOCPROPERTY</w:instrText>
    </w:r>
    <w:r w:rsidRPr="00886F8E">
      <w:rPr>
        <w:sz w:val="18"/>
      </w:rPr>
      <w:instrText xml:space="preserve"> "Motionsnummer" *\charformat </w:instrText>
    </w:r>
    <w:r w:rsidRPr="00886F8E">
      <w:fldChar w:fldCharType="separate"/>
    </w:r>
    <w:r w:rsidRPr="00886F8E">
      <w:t>L14</w:t>
    </w:r>
    <w:r w:rsidRPr="00886F8E">
      <w:fldChar w:fldCharType="end"/>
    </w:r>
    <w:r w:rsidRPr="00886F8E">
      <w:br/>
    </w:r>
    <w:r w:rsidRPr="00886F8E">
      <w:fldChar w:fldCharType="begin" w:fldLock="1"/>
    </w:r>
    <w:r w:rsidRPr="00886F8E">
      <w:instrText xml:space="preserve"> DOCPROPERTY</w:instrText>
    </w:r>
    <w:r w:rsidRPr="00886F8E">
      <w:rPr>
        <w:sz w:val="18"/>
      </w:rPr>
      <w:instrText xml:space="preserve"> "Samling" *\charformat </w:instrText>
    </w:r>
    <w:r w:rsidRPr="00886F8E">
      <w:fldChar w:fldCharType="end"/>
    </w:r>
    <w:r w:rsidRPr="00886F8E">
      <w:tab/>
      <w:t xml:space="preserve">pnr: </w:t>
    </w:r>
    <w:r w:rsidRPr="00886F8E">
      <w:fldChar w:fldCharType="begin" w:fldLock="1"/>
    </w:r>
    <w:r w:rsidRPr="00886F8E">
      <w:instrText xml:space="preserve"> DOCPROPERTY</w:instrText>
    </w:r>
    <w:r w:rsidRPr="00886F8E">
      <w:rPr>
        <w:sz w:val="18"/>
      </w:rPr>
      <w:instrText xml:space="preserve"> "Partinummer" *\charformat </w:instrText>
    </w:r>
    <w:r w:rsidRPr="00886F8E">
      <w:fldChar w:fldCharType="separate"/>
    </w:r>
    <w:r w:rsidRPr="00886F8E">
      <w:t>kd150</w:t>
    </w:r>
    <w:r w:rsidRPr="00886F8E">
      <w:fldChar w:fldCharType="end"/>
    </w:r>
  </w:p>
  <w:p w:rsidR="00546BA8" w:rsidRPr="00886F8E" w:rsidRDefault="00546BA8">
    <w:pPr>
      <w:pStyle w:val="FSHRub1"/>
    </w:pPr>
    <w:r w:rsidRPr="00886F8E">
      <w:t>Motion till riksdagen</w:t>
    </w:r>
    <w:r w:rsidRPr="00886F8E">
      <w:br/>
    </w:r>
    <w:r w:rsidRPr="00886F8E">
      <w:fldChar w:fldCharType="begin" w:fldLock="1"/>
    </w:r>
    <w:r w:rsidRPr="00886F8E">
      <w:instrText xml:space="preserve"> DOCPROPERTY "YearUser" *\charformat </w:instrText>
    </w:r>
    <w:r w:rsidRPr="00886F8E">
      <w:fldChar w:fldCharType="separate"/>
    </w:r>
    <w:r w:rsidRPr="00886F8E">
      <w:t>2005/06</w:t>
    </w:r>
    <w:r w:rsidRPr="00886F8E">
      <w:fldChar w:fldCharType="end"/>
    </w:r>
    <w:r w:rsidRPr="00886F8E">
      <w:t>:</w:t>
    </w:r>
    <w:r w:rsidRPr="00886F8E">
      <w:fldChar w:fldCharType="begin" w:fldLock="1"/>
    </w:r>
    <w:r w:rsidRPr="00886F8E">
      <w:instrText xml:space="preserve"> DOCPROPERTY "Motionsnummer" *\charformat </w:instrText>
    </w:r>
    <w:r w:rsidRPr="00886F8E">
      <w:fldChar w:fldCharType="separate"/>
    </w:r>
    <w:r w:rsidRPr="00886F8E">
      <w:t>L14</w:t>
    </w:r>
    <w:r w:rsidRPr="00886F8E">
      <w:fldChar w:fldCharType="end"/>
    </w:r>
  </w:p>
  <w:p w:rsidR="00546BA8" w:rsidRPr="00886F8E" w:rsidRDefault="00546BA8">
    <w:pPr>
      <w:pStyle w:val="FSHNormalS5"/>
    </w:pPr>
    <w:r w:rsidRPr="00886F8E">
      <w:fldChar w:fldCharType="begin" w:fldLock="1"/>
    </w:r>
    <w:r w:rsidRPr="00886F8E">
      <w:instrText xml:space="preserve"> DOCPROPERTY "MotionarText" *\charformat </w:instrText>
    </w:r>
    <w:r w:rsidRPr="00886F8E">
      <w:fldChar w:fldCharType="separate"/>
    </w:r>
    <w:r w:rsidRPr="00886F8E">
      <w:t>av Yvonne Andersson m.fl. (kd)</w:t>
    </w:r>
    <w:r w:rsidRPr="00886F8E">
      <w:fldChar w:fldCharType="end"/>
    </w:r>
    <w:r w:rsidRPr="00886F8E">
      <w:br/>
    </w:r>
    <w:r w:rsidRPr="00886F8E">
      <w:fldChar w:fldCharType="begin" w:fldLock="1"/>
    </w:r>
    <w:r w:rsidRPr="00886F8E">
      <w:instrText xml:space="preserve"> DOCPROPERTY "SvarFrasKort" *\charformat </w:instrText>
    </w:r>
    <w:r w:rsidRPr="00886F8E">
      <w:fldChar w:fldCharType="separate"/>
    </w:r>
    <w:r w:rsidRPr="00886F8E">
      <w:t>med anledning av prop. 2005/06:117</w:t>
    </w:r>
    <w:r w:rsidRPr="00886F8E">
      <w:fldChar w:fldCharType="end"/>
    </w:r>
  </w:p>
  <w:p w:rsidR="00546BA8" w:rsidRPr="00886F8E" w:rsidRDefault="00546BA8">
    <w:pPr>
      <w:pStyle w:val="FSHTitel"/>
    </w:pPr>
    <w:r w:rsidRPr="00886F8E">
      <w:fldChar w:fldCharType="begin" w:fldLock="1"/>
    </w:r>
    <w:r w:rsidRPr="00886F8E">
      <w:instrText xml:space="preserve"> DOCPROPERTY</w:instrText>
    </w:r>
    <w:r w:rsidRPr="00886F8E">
      <w:rPr>
        <w:sz w:val="18"/>
      </w:rPr>
      <w:instrText xml:space="preserve"> "RubrikSvar" *\charformat </w:instrText>
    </w:r>
    <w:r w:rsidRPr="00886F8E">
      <w:fldChar w:fldCharType="separate"/>
    </w:r>
    <w:r w:rsidRPr="00886F8E">
      <w:t xml:space="preserve">Skydd för barn genom registrering av förmyndare i vägtrafikregistret, m.m. </w:t>
    </w:r>
    <w:r w:rsidRPr="00886F8E">
      <w:fldChar w:fldCharType="end"/>
    </w:r>
  </w:p>
  <w:p w:rsidR="00546BA8" w:rsidRPr="00886F8E" w:rsidRDefault="00546BA8" w:rsidP="00546BA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75725AD"/>
    <w:multiLevelType w:val="hybridMultilevel"/>
    <w:tmpl w:val="7D826646"/>
    <w:lvl w:ilvl="0" w:tplc="6062F7E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34315737">
    <w:abstractNumId w:val="14"/>
  </w:num>
  <w:num w:numId="2" w16cid:durableId="1850875907">
    <w:abstractNumId w:val="10"/>
  </w:num>
  <w:num w:numId="3" w16cid:durableId="1380014546">
    <w:abstractNumId w:val="11"/>
  </w:num>
  <w:num w:numId="4" w16cid:durableId="120880197">
    <w:abstractNumId w:val="12"/>
  </w:num>
  <w:num w:numId="5" w16cid:durableId="781921956">
    <w:abstractNumId w:val="8"/>
  </w:num>
  <w:num w:numId="6" w16cid:durableId="342558099">
    <w:abstractNumId w:val="3"/>
  </w:num>
  <w:num w:numId="7" w16cid:durableId="160856737">
    <w:abstractNumId w:val="2"/>
  </w:num>
  <w:num w:numId="8" w16cid:durableId="1227715986">
    <w:abstractNumId w:val="1"/>
  </w:num>
  <w:num w:numId="9" w16cid:durableId="868418335">
    <w:abstractNumId w:val="0"/>
  </w:num>
  <w:num w:numId="10" w16cid:durableId="2042700790">
    <w:abstractNumId w:val="9"/>
  </w:num>
  <w:num w:numId="11" w16cid:durableId="1018585962">
    <w:abstractNumId w:val="7"/>
  </w:num>
  <w:num w:numId="12" w16cid:durableId="844244071">
    <w:abstractNumId w:val="6"/>
  </w:num>
  <w:num w:numId="13" w16cid:durableId="949244776">
    <w:abstractNumId w:val="5"/>
  </w:num>
  <w:num w:numId="14" w16cid:durableId="152449548">
    <w:abstractNumId w:val="4"/>
  </w:num>
  <w:num w:numId="15" w16cid:durableId="62531161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3-27"/>
  </w:docVars>
  <w:rsids>
    <w:rsidRoot w:val="00B2129F"/>
    <w:rsid w:val="00040D14"/>
    <w:rsid w:val="0004381F"/>
    <w:rsid w:val="00064BC3"/>
    <w:rsid w:val="000665E6"/>
    <w:rsid w:val="00066775"/>
    <w:rsid w:val="00072FB9"/>
    <w:rsid w:val="0008757C"/>
    <w:rsid w:val="000E48DA"/>
    <w:rsid w:val="000F5ADD"/>
    <w:rsid w:val="00100531"/>
    <w:rsid w:val="0010382E"/>
    <w:rsid w:val="001E0043"/>
    <w:rsid w:val="001F0188"/>
    <w:rsid w:val="00201DFB"/>
    <w:rsid w:val="00204A63"/>
    <w:rsid w:val="00212FF1"/>
    <w:rsid w:val="00230193"/>
    <w:rsid w:val="0025068A"/>
    <w:rsid w:val="002818D3"/>
    <w:rsid w:val="002943C8"/>
    <w:rsid w:val="00295E6D"/>
    <w:rsid w:val="002C2373"/>
    <w:rsid w:val="002D11A8"/>
    <w:rsid w:val="00302FAE"/>
    <w:rsid w:val="00351A36"/>
    <w:rsid w:val="003866EC"/>
    <w:rsid w:val="003F100A"/>
    <w:rsid w:val="00445271"/>
    <w:rsid w:val="00447A04"/>
    <w:rsid w:val="004A0504"/>
    <w:rsid w:val="004E38D9"/>
    <w:rsid w:val="00546BA8"/>
    <w:rsid w:val="005B145B"/>
    <w:rsid w:val="005F56CF"/>
    <w:rsid w:val="006751A6"/>
    <w:rsid w:val="00690E39"/>
    <w:rsid w:val="00740D6D"/>
    <w:rsid w:val="00743F76"/>
    <w:rsid w:val="00794149"/>
    <w:rsid w:val="007B67A7"/>
    <w:rsid w:val="007C6092"/>
    <w:rsid w:val="008252C4"/>
    <w:rsid w:val="00846903"/>
    <w:rsid w:val="00886F8E"/>
    <w:rsid w:val="00A053C6"/>
    <w:rsid w:val="00AB5000"/>
    <w:rsid w:val="00AF3FF0"/>
    <w:rsid w:val="00B13BF0"/>
    <w:rsid w:val="00B2129F"/>
    <w:rsid w:val="00B33C81"/>
    <w:rsid w:val="00B67E5B"/>
    <w:rsid w:val="00BA6BE0"/>
    <w:rsid w:val="00BB6D75"/>
    <w:rsid w:val="00C1285C"/>
    <w:rsid w:val="00C15ECC"/>
    <w:rsid w:val="00C27B7D"/>
    <w:rsid w:val="00CE3037"/>
    <w:rsid w:val="00CF7A43"/>
    <w:rsid w:val="00D01775"/>
    <w:rsid w:val="00D1174F"/>
    <w:rsid w:val="00D349A8"/>
    <w:rsid w:val="00D53D04"/>
    <w:rsid w:val="00D62E5C"/>
    <w:rsid w:val="00D75E66"/>
    <w:rsid w:val="00DC6C70"/>
    <w:rsid w:val="00E22893"/>
    <w:rsid w:val="00E330CB"/>
    <w:rsid w:val="00E349C2"/>
    <w:rsid w:val="00E360DE"/>
    <w:rsid w:val="00E521CB"/>
    <w:rsid w:val="00E7508C"/>
    <w:rsid w:val="00E75D28"/>
    <w:rsid w:val="00E84F25"/>
    <w:rsid w:val="00F21B30"/>
    <w:rsid w:val="00F73E9E"/>
    <w:rsid w:val="00FA3374"/>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10D6D7A-526E-4D87-A963-CA7544911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styleId="Ballongtext">
    <w:name w:val="Balloon Text"/>
    <w:basedOn w:val="Normal"/>
    <w:semiHidden/>
    <w:rsid w:val="006751A6"/>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46BA8"/>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570</Words>
  <Characters>3301</Characters>
  <Application>Microsoft Office Word</Application>
  <DocSecurity>4</DocSecurity>
  <Lines>64</Lines>
  <Paragraphs>17</Paragraphs>
  <ScaleCrop>false</ScaleCrop>
  <HeadingPairs>
    <vt:vector size="2" baseType="variant">
      <vt:variant>
        <vt:lpstr>Rubrik</vt:lpstr>
      </vt:variant>
      <vt:variant>
        <vt:i4>1</vt:i4>
      </vt:variant>
    </vt:vector>
  </HeadingPairs>
  <TitlesOfParts>
    <vt:vector size="1" baseType="lpstr">
      <vt:lpstr>L14</vt:lpstr>
    </vt:vector>
  </TitlesOfParts>
  <Company>Riksdagen</Company>
  <LinksUpToDate>false</LinksUpToDate>
  <CharactersWithSpaces>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L14</dc:title>
  <dc:subject>L14</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2006-04-04T05:29:00Z</cp:lastPrinted>
  <dcterms:created xsi:type="dcterms:W3CDTF">2025-12-16T19:54:00Z</dcterms:created>
  <dcterms:modified xsi:type="dcterms:W3CDTF">2025-12-16T19:54:00Z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mot2000_433_2006-03-27</vt:lpwstr>
  </property>
  <property fmtid="{D5CDD505-2E9C-101B-9397-08002B2CF9AE}" pid="3" name="version">
    <vt:lpwstr>mot2000_433_2006-03-27</vt:lpwstr>
  </property>
  <property fmtid="{D5CDD505-2E9C-101B-9397-08002B2CF9AE}" pid="4" name="dokumenttyp">
    <vt:lpwstr>motion</vt:lpwstr>
  </property>
  <property fmtid="{D5CDD505-2E9C-101B-9397-08002B2CF9AE}" pid="5" name="Sekr">
    <vt:lpwstr>AKS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2005/06:117 Skydd för barn genom registrering av förmyndare i vägtrafikregistret, m.m. </vt:lpwstr>
  </property>
  <property fmtid="{D5CDD505-2E9C-101B-9397-08002B2CF9AE}" pid="11" name="SvarFrasKort">
    <vt:lpwstr>med anledning av prop. 2005/06:117</vt:lpwstr>
  </property>
  <property fmtid="{D5CDD505-2E9C-101B-9397-08002B2CF9AE}" pid="12" name="Svar">
    <vt:lpwstr>proposition</vt:lpwstr>
  </property>
  <property fmtid="{D5CDD505-2E9C-101B-9397-08002B2CF9AE}" pid="13" name="SvarNr">
    <vt:lpwstr>2005/06:117</vt:lpwstr>
  </property>
  <property fmtid="{D5CDD505-2E9C-101B-9397-08002B2CF9AE}" pid="14" name="RubrikSvar">
    <vt:lpwstr>Skydd för barn genom registrering av förmyndare i vägtrafikregistret, m.m. </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kd150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Yvonne Andersson m.fl. (kd)</vt:lpwstr>
  </property>
  <property fmtid="{D5CDD505-2E9C-101B-9397-08002B2CF9AE}" pid="26" name="MotionarLista">
    <vt:lpwstr>Andersson, Yvonne (kd)\Vänerlöv, Ingemar (kd)\Svensson, Ingvar (kd)\Höij, Helena (kd)\Althin, Peter (kd)\Sandahl, Olle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Yvonne Andersson (kd), Ingemar Vänerlöv (kd), Ingvar Svensson (kd), Helena Höij (kd), Peter Althin (kd), Olle Sandahl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L14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mars 2006</vt:lpwstr>
  </property>
  <property fmtid="{D5CDD505-2E9C-101B-9397-08002B2CF9AE}" pid="44" name="NotesUID">
    <vt:lpwstr/>
  </property>
  <property fmtid="{D5CDD505-2E9C-101B-9397-08002B2CF9AE}" pid="45" name="ReservUID">
    <vt:lpwstr/>
  </property>
  <property fmtid="{D5CDD505-2E9C-101B-9397-08002B2CF9AE}" pid="46" name="MotionID">
    <vt:lpwstr>20052006000001070100000001500075</vt:lpwstr>
  </property>
  <property fmtid="{D5CDD505-2E9C-101B-9397-08002B2CF9AE}" pid="47" name="datum">
    <vt:lpwstr>060330</vt:lpwstr>
  </property>
  <property fmtid="{D5CDD505-2E9C-101B-9397-08002B2CF9AE}" pid="48" name="avsändar-e-post">
    <vt:lpwstr/>
  </property>
  <property fmtid="{D5CDD505-2E9C-101B-9397-08002B2CF9AE}" pid="49" name="id">
    <vt:lpwstr>20052006000001070100000001500075</vt:lpwstr>
  </property>
  <property fmtid="{D5CDD505-2E9C-101B-9397-08002B2CF9AE}" pid="50" name="nummer">
    <vt:lpwstr>14</vt:lpwstr>
  </property>
  <property fmtid="{D5CDD505-2E9C-101B-9397-08002B2CF9AE}" pid="51" name="utskottsbeteckning">
    <vt:lpwstr>L</vt:lpwstr>
  </property>
  <property fmtid="{D5CDD505-2E9C-101B-9397-08002B2CF9AE}" pid="52" name="GlobalUID">
    <vt:lpwstr>{833FDB23-EA9E-44B5-BF60-BEF85D957A2E}</vt:lpwstr>
  </property>
  <property fmtid="{D5CDD505-2E9C-101B-9397-08002B2CF9AE}" pid="53" name="Överföringar">
    <vt:i4>0</vt:i4>
  </property>
</Properties>
</file>