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E4F15" w:rsidRDefault="001D4C0C" w14:paraId="39888A8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4039E34D6424316ABAC1D85B0B0B8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702088f-f9bb-473d-ab85-99f49a866d8d"/>
        <w:id w:val="-558089814"/>
        <w:lock w:val="sdtLocked"/>
      </w:sdtPr>
      <w:sdtEndPr/>
      <w:sdtContent>
        <w:p w:rsidR="00C04264" w:rsidRDefault="00424107" w14:paraId="3554350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ytterligare ett jobbskatteavdrag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3962AECEF7F49E18FBD59198713023F"/>
        </w:placeholder>
        <w:text/>
      </w:sdtPr>
      <w:sdtEndPr/>
      <w:sdtContent>
        <w:p w:rsidRPr="009B062B" w:rsidR="006D79C9" w:rsidP="00333E95" w:rsidRDefault="006D79C9" w14:paraId="41800C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E0405" w:rsidP="007E0405" w:rsidRDefault="007E0405" w14:paraId="7C1D5ADA" w14:textId="59B970CB">
      <w:pPr>
        <w:pStyle w:val="Normalutanindragellerluft"/>
      </w:pPr>
      <w:r>
        <w:t xml:space="preserve">Det är bra att regeringen minskar skatterna med ett nytt jobbskatteavdrag. När människor jobbar och anstränger sig för att det ska gå bra för Sverige måste det också synas i den egna plånboken. </w:t>
      </w:r>
    </w:p>
    <w:p w:rsidR="007E0405" w:rsidP="00424107" w:rsidRDefault="007E0405" w14:paraId="4D9AC73B" w14:textId="25F09FE5">
      <w:r>
        <w:t>När fler jobbar gör det att Sverige kan producera mer varor och tjänster</w:t>
      </w:r>
      <w:r w:rsidR="00424107">
        <w:t>,</w:t>
      </w:r>
      <w:r>
        <w:t xml:space="preserve"> vilket gör att vi ökar landets intäkter som i sin tur ger oss möjligheter att ha en bra gemensam välfärd i form av </w:t>
      </w:r>
      <w:r w:rsidR="00424107">
        <w:t xml:space="preserve">en </w:t>
      </w:r>
      <w:r>
        <w:t>bra skola, vård, trygghet</w:t>
      </w:r>
      <w:r w:rsidR="00424107">
        <w:t xml:space="preserve"> och</w:t>
      </w:r>
      <w:r>
        <w:t xml:space="preserve"> infrastruktur och extra stöd och hjälp till de som behöver mer stöd och hjälp.</w:t>
      </w:r>
    </w:p>
    <w:p w:rsidR="007E0405" w:rsidP="000E4F15" w:rsidRDefault="007E0405" w14:paraId="545E5BB3" w14:textId="07592ED4">
      <w:r>
        <w:t>Men för att landets gemensamma kaka ska växa måste vi ständigt arbeta med att sänka skatterna för att behålla och stärka konkurrenskraft</w:t>
      </w:r>
      <w:r w:rsidR="00424107">
        <w:t>en</w:t>
      </w:r>
      <w:r>
        <w:t xml:space="preserve"> och därmed kunna behålla jobben i Sverige. Det är också rimligt att de som jobbar och anstränger sig för landets bästa ska få mer kvar i plånboken, genom att minska skatterna. Därför behöver vi se över möjligheterna att införa ytterligare ett jobbskatteavdrag så snart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CDE0059B9747EEBDB6D8D78503D07D"/>
        </w:placeholder>
      </w:sdtPr>
      <w:sdtEndPr>
        <w:rPr>
          <w:i w:val="0"/>
          <w:noProof w:val="0"/>
        </w:rPr>
      </w:sdtEndPr>
      <w:sdtContent>
        <w:p w:rsidR="000E4F15" w:rsidP="000E4F15" w:rsidRDefault="000E4F15" w14:paraId="1C8A8148" w14:textId="77777777"/>
        <w:p w:rsidRPr="008E0FE2" w:rsidR="004801AC" w:rsidP="000E4F15" w:rsidRDefault="001D4C0C" w14:paraId="290D93D8" w14:textId="1326E9E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F743C" w14:paraId="3F0A8A41" w14:textId="77777777">
        <w:trPr>
          <w:cantSplit/>
        </w:trPr>
        <w:tc>
          <w:tcPr>
            <w:tcW w:w="50" w:type="pct"/>
            <w:vAlign w:val="bottom"/>
          </w:tcPr>
          <w:p w:rsidR="004F743C" w:rsidRDefault="002976A6" w14:paraId="6DCA228A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4F743C" w:rsidRDefault="004F743C" w14:paraId="7E9BEE1B" w14:textId="77777777">
            <w:pPr>
              <w:pStyle w:val="Underskrifter"/>
              <w:spacing w:after="0"/>
            </w:pPr>
          </w:p>
        </w:tc>
      </w:tr>
    </w:tbl>
    <w:p w:rsidR="004F743C" w:rsidRDefault="004F743C" w14:paraId="24875FAF" w14:textId="77777777"/>
    <w:sectPr w:rsidR="004F743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BD4A" w14:textId="77777777" w:rsidR="00637E36" w:rsidRDefault="00637E36" w:rsidP="000C1CAD">
      <w:pPr>
        <w:spacing w:line="240" w:lineRule="auto"/>
      </w:pPr>
      <w:r>
        <w:separator/>
      </w:r>
    </w:p>
  </w:endnote>
  <w:endnote w:type="continuationSeparator" w:id="0">
    <w:p w14:paraId="0A06CF12" w14:textId="77777777" w:rsidR="00637E36" w:rsidRDefault="00637E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868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98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8562" w14:textId="252E55B9" w:rsidR="00262EA3" w:rsidRPr="000E4F15" w:rsidRDefault="00262EA3" w:rsidP="000E4F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D616F" w14:textId="77777777" w:rsidR="00637E36" w:rsidRDefault="00637E36" w:rsidP="000C1CAD">
      <w:pPr>
        <w:spacing w:line="240" w:lineRule="auto"/>
      </w:pPr>
      <w:r>
        <w:separator/>
      </w:r>
    </w:p>
  </w:footnote>
  <w:footnote w:type="continuationSeparator" w:id="0">
    <w:p w14:paraId="13C616BC" w14:textId="77777777" w:rsidR="00637E36" w:rsidRDefault="00637E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5A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91F472" wp14:editId="375BB7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EF500" w14:textId="3BE11718" w:rsidR="00262EA3" w:rsidRDefault="001D4C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040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12EF7">
                                <w:t>1156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91F47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5EF500" w14:textId="3BE11718" w:rsidR="00262EA3" w:rsidRDefault="002976A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040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12EF7">
                          <w:t>1156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CD2B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757DF" w14:textId="77777777" w:rsidR="00262EA3" w:rsidRDefault="00262EA3" w:rsidP="008563AC">
    <w:pPr>
      <w:jc w:val="right"/>
    </w:pPr>
  </w:p>
  <w:p w14:paraId="24C2D7E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742A" w14:textId="77777777" w:rsidR="00262EA3" w:rsidRDefault="001D4C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8DD856" wp14:editId="60B1498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833671" w14:textId="3AE90231" w:rsidR="00262EA3" w:rsidRDefault="001D4C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E4F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040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12EF7">
          <w:t>1156</w:t>
        </w:r>
      </w:sdtContent>
    </w:sdt>
  </w:p>
  <w:p w14:paraId="1BCC55F5" w14:textId="77777777" w:rsidR="00262EA3" w:rsidRPr="008227B3" w:rsidRDefault="001D4C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0A67BB" w14:textId="663D8AE0" w:rsidR="00262EA3" w:rsidRPr="008227B3" w:rsidRDefault="001D4C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4F1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4F15">
          <w:t>:601</w:t>
        </w:r>
      </w:sdtContent>
    </w:sdt>
  </w:p>
  <w:p w14:paraId="6F3A2E99" w14:textId="287BE6CE" w:rsidR="00262EA3" w:rsidRDefault="001D4C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E4F1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1A903B" w14:textId="677BC111" w:rsidR="00262EA3" w:rsidRDefault="007E0405" w:rsidP="00283E0F">
        <w:pPr>
          <w:pStyle w:val="FSHRub2"/>
        </w:pPr>
        <w:r>
          <w:t>Ytterligare ett jobbskatteavdrag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1BE9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E040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4F15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124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4C0C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6A6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3D75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107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A03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43C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44D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37E36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06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40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4C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512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EF7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264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75E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C6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B8DEE8"/>
  <w15:chartTrackingRefBased/>
  <w15:docId w15:val="{688D9B54-4A5B-46EF-A82D-96C285C3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039E34D6424316ABAC1D85B0B0B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8C63E-E11C-45BC-A6F6-7A770DC47B48}"/>
      </w:docPartPr>
      <w:docPartBody>
        <w:p w:rsidR="0008686E" w:rsidRDefault="002202A0">
          <w:pPr>
            <w:pStyle w:val="14039E34D6424316ABAC1D85B0B0B8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962AECEF7F49E18FBD591987130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24648-DB33-4187-92A8-7D25399F890F}"/>
      </w:docPartPr>
      <w:docPartBody>
        <w:p w:rsidR="0008686E" w:rsidRDefault="002202A0">
          <w:pPr>
            <w:pStyle w:val="E3962AECEF7F49E18FBD5919871302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CDE0059B9747EEBDB6D8D78503D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2CA1F-0F0B-47BE-A8C5-93F97ABB58A9}"/>
      </w:docPartPr>
      <w:docPartBody>
        <w:p w:rsidR="00F7354F" w:rsidRDefault="00F735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A0"/>
    <w:rsid w:val="0008686E"/>
    <w:rsid w:val="0017705E"/>
    <w:rsid w:val="002202A0"/>
    <w:rsid w:val="004C4656"/>
    <w:rsid w:val="00F7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039E34D6424316ABAC1D85B0B0B820">
    <w:name w:val="14039E34D6424316ABAC1D85B0B0B820"/>
  </w:style>
  <w:style w:type="paragraph" w:customStyle="1" w:styleId="E3962AECEF7F49E18FBD59198713023F">
    <w:name w:val="E3962AECEF7F49E18FBD591987130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E71007-8556-4526-B0B6-EE3BE44E9442}"/>
</file>

<file path=customXml/itemProps2.xml><?xml version="1.0" encoding="utf-8"?>
<ds:datastoreItem xmlns:ds="http://schemas.openxmlformats.org/officeDocument/2006/customXml" ds:itemID="{38517FB7-5D24-47AA-9E7B-8252B62814F3}"/>
</file>

<file path=customXml/itemProps3.xml><?xml version="1.0" encoding="utf-8"?>
<ds:datastoreItem xmlns:ds="http://schemas.openxmlformats.org/officeDocument/2006/customXml" ds:itemID="{D9C5D594-41DB-47B0-8B9C-FB6639404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954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M1156 Ytterligare ett jobbskatteavdrag</vt:lpstr>
      <vt:lpstr>
      </vt:lpstr>
    </vt:vector>
  </TitlesOfParts>
  <Company>Sveriges riksdag</Company>
  <LinksUpToDate>false</LinksUpToDate>
  <CharactersWithSpaces>1134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