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62917D7442B450C864A59CEBFDC053A"/>
        </w:placeholder>
        <w:text/>
      </w:sdtPr>
      <w:sdtEndPr/>
      <w:sdtContent>
        <w:p w:rsidRPr="009B062B" w:rsidR="00AF30DD" w:rsidP="00DA28CE" w:rsidRDefault="00AF30DD" w14:paraId="3FA2185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66d1284-c576-4765-8a75-1f8271b7a14c"/>
        <w:id w:val="709070814"/>
        <w:lock w:val="sdtLocked"/>
      </w:sdtPr>
      <w:sdtEndPr/>
      <w:sdtContent>
        <w:p w:rsidR="004343A7" w:rsidRDefault="00BA186C" w14:paraId="3FA2185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utarbeta ett regelverk för antalet möjligt folkbokförda i en bostad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4476A62481D48079B1479564F97549A"/>
        </w:placeholder>
        <w:text/>
      </w:sdtPr>
      <w:sdtEndPr/>
      <w:sdtContent>
        <w:p w:rsidRPr="009B062B" w:rsidR="006D79C9" w:rsidP="00333E95" w:rsidRDefault="006D79C9" w14:paraId="3FA2185E" w14:textId="77777777">
          <w:pPr>
            <w:pStyle w:val="Rubrik1"/>
          </w:pPr>
          <w:r>
            <w:t>Motivering</w:t>
          </w:r>
        </w:p>
      </w:sdtContent>
    </w:sdt>
    <w:p w:rsidR="002065DC" w:rsidP="005347F3" w:rsidRDefault="005347F3" w14:paraId="3FA2185F" w14:textId="77777777">
      <w:pPr>
        <w:pStyle w:val="Normalutanindragellerluft"/>
      </w:pPr>
      <w:r>
        <w:t xml:space="preserve">Många nya invånare flyttar idag till kommuner </w:t>
      </w:r>
      <w:r w:rsidR="00617300">
        <w:t xml:space="preserve">och orter </w:t>
      </w:r>
      <w:r>
        <w:t xml:space="preserve">som redan har en bostadsbrist. Detta sker </w:t>
      </w:r>
      <w:r w:rsidR="00817DFE">
        <w:t xml:space="preserve">ofta </w:t>
      </w:r>
      <w:r>
        <w:t>genom vad man vanligtvis kallar ”förtätning”</w:t>
      </w:r>
      <w:r w:rsidR="00817DFE">
        <w:t>,</w:t>
      </w:r>
      <w:r>
        <w:t xml:space="preserve"> där </w:t>
      </w:r>
      <w:r w:rsidR="00817DFE">
        <w:t xml:space="preserve">såväl </w:t>
      </w:r>
      <w:r w:rsidR="00617300">
        <w:t xml:space="preserve">flertalet </w:t>
      </w:r>
      <w:r>
        <w:t>vuxna</w:t>
      </w:r>
      <w:r w:rsidR="00817DFE">
        <w:t xml:space="preserve"> som </w:t>
      </w:r>
      <w:r>
        <w:t>barn folkbokför sig och bor på samma adress. Det hä</w:t>
      </w:r>
      <w:r w:rsidR="000104AD">
        <w:t xml:space="preserve">nder även att det förekommer </w:t>
      </w:r>
      <w:r>
        <w:t>handel med folkbokföringsadresser, där en säljare mot betalning</w:t>
      </w:r>
      <w:r w:rsidR="002065DC">
        <w:t xml:space="preserve"> erbjuder en eller flera</w:t>
      </w:r>
      <w:r>
        <w:t xml:space="preserve"> att f</w:t>
      </w:r>
      <w:r w:rsidR="000104AD">
        <w:t>olkbokföra sig på en</w:t>
      </w:r>
      <w:r w:rsidR="002065DC">
        <w:t xml:space="preserve"> adress, </w:t>
      </w:r>
      <w:r>
        <w:t xml:space="preserve">för att sedan kanske inte ens låta dessa fysiskt bo på adressen, utan enbart har syftet att lyfta ekonomiska ersättningar och bidrag ur </w:t>
      </w:r>
      <w:r w:rsidR="00904F6C">
        <w:t>välfärds</w:t>
      </w:r>
      <w:r>
        <w:t>systemet.</w:t>
      </w:r>
      <w:r w:rsidR="002065DC">
        <w:t xml:space="preserve"> </w:t>
      </w:r>
    </w:p>
    <w:p w:rsidRPr="00D87250" w:rsidR="002065DC" w:rsidP="00D87250" w:rsidRDefault="002065DC" w14:paraId="3FA21861" w14:textId="77777777">
      <w:r w:rsidRPr="00D87250">
        <w:t>En bo</w:t>
      </w:r>
      <w:bookmarkStart w:name="_GoBack" w:id="1"/>
      <w:bookmarkEnd w:id="1"/>
      <w:r w:rsidRPr="00D87250">
        <w:t xml:space="preserve">stadsägare </w:t>
      </w:r>
      <w:r w:rsidRPr="00D87250" w:rsidR="000104AD">
        <w:t>kan också låta fler</w:t>
      </w:r>
      <w:r w:rsidRPr="00D87250" w:rsidR="00817DFE">
        <w:t>a</w:t>
      </w:r>
      <w:r w:rsidRPr="00D87250">
        <w:t xml:space="preserve"> betala en andrahandshyra </w:t>
      </w:r>
      <w:r w:rsidRPr="00D87250" w:rsidR="000104AD">
        <w:t xml:space="preserve">och som </w:t>
      </w:r>
      <w:r w:rsidRPr="00D87250" w:rsidR="00817DFE">
        <w:t xml:space="preserve">också </w:t>
      </w:r>
      <w:r w:rsidRPr="00D87250" w:rsidR="000104AD">
        <w:t xml:space="preserve">får tillträde till bostaden, </w:t>
      </w:r>
      <w:r w:rsidRPr="00D87250">
        <w:t xml:space="preserve">men </w:t>
      </w:r>
      <w:r w:rsidRPr="00D87250" w:rsidR="00817DFE">
        <w:t>t</w:t>
      </w:r>
      <w:r w:rsidRPr="00D87250">
        <w:t xml:space="preserve">vingas bo tillsammans med flera okända i samma bostad på samma premisser. Dessa </w:t>
      </w:r>
      <w:r w:rsidRPr="00D87250" w:rsidR="00817DFE">
        <w:t xml:space="preserve">bostäder (vanligtvis hyresrätter) och </w:t>
      </w:r>
      <w:r w:rsidRPr="00D87250" w:rsidR="005347F3">
        <w:t xml:space="preserve">byggnader </w:t>
      </w:r>
      <w:r w:rsidRPr="00D87250">
        <w:t xml:space="preserve">har oftast </w:t>
      </w:r>
      <w:r w:rsidRPr="00D87250" w:rsidR="005347F3">
        <w:t xml:space="preserve">inte dimensionerats för den volym av människor som bor i dess bostäder. </w:t>
      </w:r>
    </w:p>
    <w:p w:rsidRPr="00D87250" w:rsidR="000104AD" w:rsidP="00D87250" w:rsidRDefault="005347F3" w14:paraId="3FA21863" w14:textId="77777777">
      <w:r w:rsidRPr="00D87250">
        <w:t xml:space="preserve">Varken ventilation, sanitetsinrättningar eller nödutrymningsvägar är </w:t>
      </w:r>
      <w:r w:rsidRPr="00D87250" w:rsidR="00817DFE">
        <w:t xml:space="preserve">med säkerhet </w:t>
      </w:r>
      <w:r w:rsidRPr="00D87250">
        <w:t xml:space="preserve">avsedda för så </w:t>
      </w:r>
      <w:r w:rsidRPr="00D87250" w:rsidR="002065DC">
        <w:t>många</w:t>
      </w:r>
      <w:r w:rsidRPr="00D87250" w:rsidR="00817DFE">
        <w:t xml:space="preserve"> boende</w:t>
      </w:r>
      <w:r w:rsidRPr="00D87250" w:rsidR="002065DC">
        <w:t xml:space="preserve"> </w:t>
      </w:r>
      <w:r w:rsidRPr="00D87250">
        <w:t>och det kan därför lätt bli en dödsfälla om man snabbt skulle behöva utrymma byggnaden vid ett tillbud. Det</w:t>
      </w:r>
      <w:r w:rsidRPr="00D87250" w:rsidR="00F432A5">
        <w:t xml:space="preserve"> i förekommande fall</w:t>
      </w:r>
      <w:r w:rsidRPr="00D87250">
        <w:t xml:space="preserve"> </w:t>
      </w:r>
      <w:r w:rsidRPr="00D87250" w:rsidR="00904F6C">
        <w:t xml:space="preserve">även </w:t>
      </w:r>
      <w:r w:rsidRPr="00D87250">
        <w:t xml:space="preserve">undermåligt dimensionerade ventilationssystemet i förhållande till antalet boende i bostaden, bidrar också till </w:t>
      </w:r>
      <w:r w:rsidRPr="00D87250" w:rsidR="002065DC">
        <w:t>ett dåligt inomhusklimat</w:t>
      </w:r>
      <w:r w:rsidRPr="00D87250" w:rsidR="00817DFE">
        <w:t xml:space="preserve">, </w:t>
      </w:r>
      <w:r w:rsidRPr="00D87250">
        <w:t xml:space="preserve">dålig luft </w:t>
      </w:r>
      <w:r w:rsidRPr="00D87250" w:rsidR="00817DFE">
        <w:t xml:space="preserve">med </w:t>
      </w:r>
      <w:r w:rsidRPr="00D87250">
        <w:t xml:space="preserve">sämre hälsa som följd och som samtidigt kan bli en grogrund till ohyra. </w:t>
      </w:r>
    </w:p>
    <w:p w:rsidRPr="00D87250" w:rsidR="000104AD" w:rsidP="00D87250" w:rsidRDefault="005347F3" w14:paraId="3FA21865" w14:textId="77777777">
      <w:r w:rsidRPr="00D87250">
        <w:t xml:space="preserve">Dessutom kan det även bli </w:t>
      </w:r>
      <w:r w:rsidRPr="00D87250" w:rsidR="00817DFE">
        <w:t xml:space="preserve">svårt </w:t>
      </w:r>
      <w:r w:rsidRPr="00D87250">
        <w:t>för de barn som bor på adressen</w:t>
      </w:r>
      <w:r w:rsidRPr="00D87250" w:rsidR="00817DFE">
        <w:t>,</w:t>
      </w:r>
      <w:r w:rsidRPr="00D87250">
        <w:t xml:space="preserve"> att hitta ett ställe där denne kan finna en lugn plats som </w:t>
      </w:r>
      <w:r w:rsidRPr="00D87250" w:rsidR="00817DFE">
        <w:t xml:space="preserve">skänker </w:t>
      </w:r>
      <w:r w:rsidRPr="00D87250">
        <w:t>ro för att studera och tillgodogöra sig det mått av hemstudier som dagens skolgång kräver</w:t>
      </w:r>
      <w:r w:rsidRPr="00D87250" w:rsidR="00617300">
        <w:t>, v</w:t>
      </w:r>
      <w:r w:rsidRPr="00D87250" w:rsidR="00F432A5">
        <w:t xml:space="preserve">ilket </w:t>
      </w:r>
      <w:r w:rsidRPr="00D87250" w:rsidR="00817DFE">
        <w:t xml:space="preserve">i förlängningen kan </w:t>
      </w:r>
      <w:r w:rsidRPr="00D87250" w:rsidR="00F432A5">
        <w:t>bidra till ett u</w:t>
      </w:r>
      <w:r w:rsidRPr="00D87250">
        <w:t xml:space="preserve">tanförskap </w:t>
      </w:r>
      <w:r w:rsidRPr="00D87250" w:rsidR="00F432A5">
        <w:t xml:space="preserve">som </w:t>
      </w:r>
      <w:r w:rsidRPr="00D87250">
        <w:t>växer allt starkare.</w:t>
      </w:r>
      <w:r w:rsidRPr="00D87250" w:rsidR="002065DC">
        <w:t xml:space="preserve"> </w:t>
      </w:r>
    </w:p>
    <w:p w:rsidRPr="00D87250" w:rsidR="00422B9E" w:rsidP="00D87250" w:rsidRDefault="002065DC" w14:paraId="3FA21867" w14:textId="62C40143">
      <w:r w:rsidRPr="00D87250">
        <w:t xml:space="preserve">Därför skulle det behöva </w:t>
      </w:r>
      <w:r w:rsidRPr="00D87250" w:rsidR="005347F3">
        <w:t>införa</w:t>
      </w:r>
      <w:r w:rsidRPr="00D87250" w:rsidR="002A15BE">
        <w:t>s</w:t>
      </w:r>
      <w:r w:rsidRPr="00D87250" w:rsidR="005347F3">
        <w:t xml:space="preserve"> ett regelverk</w:t>
      </w:r>
      <w:r w:rsidRPr="00D87250">
        <w:t>,</w:t>
      </w:r>
      <w:r w:rsidRPr="00D87250" w:rsidR="005347F3">
        <w:t xml:space="preserve"> där det bestäms hur många personer vuxna/barn som får bo</w:t>
      </w:r>
      <w:r w:rsidRPr="00D87250">
        <w:t xml:space="preserve"> och </w:t>
      </w:r>
      <w:r w:rsidRPr="00D87250" w:rsidR="005347F3">
        <w:t>folkbokföra sig i en specifik bostad</w:t>
      </w:r>
      <w:r w:rsidRPr="00D87250">
        <w:t>, med hänsyn till bostadens storlek,</w:t>
      </w:r>
      <w:r w:rsidRPr="00D87250" w:rsidR="005347F3">
        <w:t xml:space="preserve"> antalet rum</w:t>
      </w:r>
      <w:r w:rsidRPr="00D87250" w:rsidR="00F432A5">
        <w:t>,</w:t>
      </w:r>
      <w:r w:rsidRPr="00D87250">
        <w:t xml:space="preserve"> bostadens dimensionerade ventilation</w:t>
      </w:r>
      <w:r w:rsidRPr="00D87250" w:rsidR="00F432A5">
        <w:t xml:space="preserve">, sanitetsinrättningar och </w:t>
      </w:r>
      <w:r w:rsidRPr="00D87250" w:rsidR="000104AD">
        <w:t>nöd</w:t>
      </w:r>
      <w:r w:rsidRPr="00D87250" w:rsidR="00F432A5">
        <w:t>utrymningsmöjligheter</w:t>
      </w:r>
      <w:r w:rsidRPr="00D87250" w:rsidR="00817DFE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4FF9FA5E42A40C184C2EC582AA91951"/>
        </w:placeholder>
      </w:sdtPr>
      <w:sdtEndPr>
        <w:rPr>
          <w:i w:val="0"/>
          <w:noProof w:val="0"/>
        </w:rPr>
      </w:sdtEndPr>
      <w:sdtContent>
        <w:p w:rsidR="00CE2965" w:rsidP="00CE2965" w:rsidRDefault="00CE2965" w14:paraId="3FA21869" w14:textId="77777777"/>
        <w:p w:rsidRPr="008E0FE2" w:rsidR="004801AC" w:rsidP="00CE2965" w:rsidRDefault="00D87250" w14:paraId="3FA2186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Eric Westroth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27D03" w:rsidRDefault="00E27D03" w14:paraId="3FA2186E" w14:textId="77777777"/>
    <w:sectPr w:rsidR="00E27D0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21870" w14:textId="77777777" w:rsidR="00595B13" w:rsidRDefault="00595B13" w:rsidP="000C1CAD">
      <w:pPr>
        <w:spacing w:line="240" w:lineRule="auto"/>
      </w:pPr>
      <w:r>
        <w:separator/>
      </w:r>
    </w:p>
  </w:endnote>
  <w:endnote w:type="continuationSeparator" w:id="0">
    <w:p w14:paraId="3FA21871" w14:textId="77777777" w:rsidR="00595B13" w:rsidRDefault="00595B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2187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21877" w14:textId="7AB7357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8725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2186E" w14:textId="77777777" w:rsidR="00595B13" w:rsidRDefault="00595B13" w:rsidP="000C1CAD">
      <w:pPr>
        <w:spacing w:line="240" w:lineRule="auto"/>
      </w:pPr>
      <w:r>
        <w:separator/>
      </w:r>
    </w:p>
  </w:footnote>
  <w:footnote w:type="continuationSeparator" w:id="0">
    <w:p w14:paraId="3FA2186F" w14:textId="77777777" w:rsidR="00595B13" w:rsidRDefault="00595B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FA2187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FA21881" wp14:anchorId="3FA2188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87250" w14:paraId="3FA2188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DA08F060177458BBF2CDF86B08D0D07"/>
                              </w:placeholder>
                              <w:text/>
                            </w:sdtPr>
                            <w:sdtEndPr/>
                            <w:sdtContent>
                              <w:r w:rsidR="005347F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4D5A6482B434969947DF4667E14B854"/>
                              </w:placeholder>
                              <w:text/>
                            </w:sdtPr>
                            <w:sdtEndPr/>
                            <w:sdtContent>
                              <w:r w:rsidR="00CE2965">
                                <w:t>145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FA2188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87250" w14:paraId="3FA2188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DA08F060177458BBF2CDF86B08D0D07"/>
                        </w:placeholder>
                        <w:text/>
                      </w:sdtPr>
                      <w:sdtEndPr/>
                      <w:sdtContent>
                        <w:r w:rsidR="005347F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4D5A6482B434969947DF4667E14B854"/>
                        </w:placeholder>
                        <w:text/>
                      </w:sdtPr>
                      <w:sdtEndPr/>
                      <w:sdtContent>
                        <w:r w:rsidR="00CE2965">
                          <w:t>145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FA2187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FA21874" w14:textId="77777777">
    <w:pPr>
      <w:jc w:val="right"/>
    </w:pPr>
  </w:p>
  <w:p w:rsidR="00262EA3" w:rsidP="00776B74" w:rsidRDefault="00262EA3" w14:paraId="3FA2187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87250" w14:paraId="3FA2187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FA21883" wp14:anchorId="3FA218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87250" w14:paraId="3FA2187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347F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E2965">
          <w:t>145</w:t>
        </w:r>
      </w:sdtContent>
    </w:sdt>
  </w:p>
  <w:p w:rsidRPr="008227B3" w:rsidR="00262EA3" w:rsidP="008227B3" w:rsidRDefault="00D87250" w14:paraId="3FA2187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87250" w14:paraId="3FA2187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:302</w:t>
        </w:r>
      </w:sdtContent>
    </w:sdt>
  </w:p>
  <w:p w:rsidR="00262EA3" w:rsidP="00E03A3D" w:rsidRDefault="00D87250" w14:paraId="3FA2187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Eric Westroth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065DC" w14:paraId="3FA2187D" w14:textId="77777777">
        <w:pPr>
          <w:pStyle w:val="FSHRub2"/>
        </w:pPr>
        <w:r>
          <w:t>Reglering av antalet boende i en bostad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FA2187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347F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4AD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F0A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5DC"/>
    <w:rsid w:val="00206C33"/>
    <w:rsid w:val="0020768B"/>
    <w:rsid w:val="00207EDF"/>
    <w:rsid w:val="00210904"/>
    <w:rsid w:val="0021178C"/>
    <w:rsid w:val="0021181B"/>
    <w:rsid w:val="0021239A"/>
    <w:rsid w:val="00212A8C"/>
    <w:rsid w:val="002131F3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774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5BE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3A7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2FC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7F3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5B13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6CB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300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17DFE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05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4F6C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614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86C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965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87250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27D03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2A5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A2185B"/>
  <w15:chartTrackingRefBased/>
  <w15:docId w15:val="{0E675503-1C72-4C15-BCA7-2E48EF44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2917D7442B450C864A59CEBFDC05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50B27-F394-4231-83B3-213CE1D55FF3}"/>
      </w:docPartPr>
      <w:docPartBody>
        <w:p w:rsidR="00356195" w:rsidRDefault="004555A8">
          <w:pPr>
            <w:pStyle w:val="F62917D7442B450C864A59CEBFDC053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476A62481D48079B1479564F9754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1C390E-8E2D-49A0-84EA-DE9FFFC7354B}"/>
      </w:docPartPr>
      <w:docPartBody>
        <w:p w:rsidR="00356195" w:rsidRDefault="004555A8">
          <w:pPr>
            <w:pStyle w:val="84476A62481D48079B1479564F9754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A08F060177458BBF2CDF86B08D0D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CE324-6B07-495A-9E3E-68DC7DEB9C1D}"/>
      </w:docPartPr>
      <w:docPartBody>
        <w:p w:rsidR="00356195" w:rsidRDefault="004555A8">
          <w:pPr>
            <w:pStyle w:val="BDA08F060177458BBF2CDF86B08D0D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D5A6482B434969947DF4667E14B8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D1E1F6-910F-4A82-8484-90F4F99BB550}"/>
      </w:docPartPr>
      <w:docPartBody>
        <w:p w:rsidR="00356195" w:rsidRDefault="004555A8">
          <w:pPr>
            <w:pStyle w:val="04D5A6482B434969947DF4667E14B854"/>
          </w:pPr>
          <w:r>
            <w:t xml:space="preserve"> </w:t>
          </w:r>
        </w:p>
      </w:docPartBody>
    </w:docPart>
    <w:docPart>
      <w:docPartPr>
        <w:name w:val="94FF9FA5E42A40C184C2EC582AA919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46661-83A9-4031-B14E-BA44B773AA26}"/>
      </w:docPartPr>
      <w:docPartBody>
        <w:p w:rsidR="00C76DB4" w:rsidRDefault="00C76D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A8"/>
    <w:rsid w:val="00132F8D"/>
    <w:rsid w:val="00356195"/>
    <w:rsid w:val="004555A8"/>
    <w:rsid w:val="00A57566"/>
    <w:rsid w:val="00C7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2917D7442B450C864A59CEBFDC053A">
    <w:name w:val="F62917D7442B450C864A59CEBFDC053A"/>
  </w:style>
  <w:style w:type="paragraph" w:customStyle="1" w:styleId="7E8F8C9628BB4E4DAE4ABC9379135A57">
    <w:name w:val="7E8F8C9628BB4E4DAE4ABC9379135A5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EA57F4409714CAC9F60D3FB5DA1F106">
    <w:name w:val="6EA57F4409714CAC9F60D3FB5DA1F106"/>
  </w:style>
  <w:style w:type="paragraph" w:customStyle="1" w:styleId="84476A62481D48079B1479564F97549A">
    <w:name w:val="84476A62481D48079B1479564F97549A"/>
  </w:style>
  <w:style w:type="paragraph" w:customStyle="1" w:styleId="750EFD6090B64FF6B754978611E9F88D">
    <w:name w:val="750EFD6090B64FF6B754978611E9F88D"/>
  </w:style>
  <w:style w:type="paragraph" w:customStyle="1" w:styleId="73762FF9C3084BF6ACB8E19BFF1C378A">
    <w:name w:val="73762FF9C3084BF6ACB8E19BFF1C378A"/>
  </w:style>
  <w:style w:type="paragraph" w:customStyle="1" w:styleId="BDA08F060177458BBF2CDF86B08D0D07">
    <w:name w:val="BDA08F060177458BBF2CDF86B08D0D07"/>
  </w:style>
  <w:style w:type="paragraph" w:customStyle="1" w:styleId="04D5A6482B434969947DF4667E14B854">
    <w:name w:val="04D5A6482B434969947DF4667E14B8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84548B-E298-4702-A5D7-AFB45DAC632F}"/>
</file>

<file path=customXml/itemProps2.xml><?xml version="1.0" encoding="utf-8"?>
<ds:datastoreItem xmlns:ds="http://schemas.openxmlformats.org/officeDocument/2006/customXml" ds:itemID="{22706043-E5C3-47BF-9299-2FDDF7663855}"/>
</file>

<file path=customXml/itemProps3.xml><?xml version="1.0" encoding="utf-8"?>
<ds:datastoreItem xmlns:ds="http://schemas.openxmlformats.org/officeDocument/2006/customXml" ds:itemID="{9CF77749-ACB0-499F-BF52-6F6637FC3E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1827</Characters>
  <Application>Microsoft Office Word</Application>
  <DocSecurity>0</DocSecurity>
  <Lines>39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Reglering av antalet boende i en bostad</vt:lpstr>
      <vt:lpstr>
      </vt:lpstr>
    </vt:vector>
  </TitlesOfParts>
  <Company>Sveriges riksdag</Company>
  <LinksUpToDate>false</LinksUpToDate>
  <CharactersWithSpaces>2143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