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1D75" w:rsidRPr="00D05FD1" w:rsidRDefault="003D1D75">
      <w:pPr>
        <w:pStyle w:val="Frslagsrubrik"/>
      </w:pPr>
      <w:r w:rsidRPr="00D05FD1">
        <w:t>Förslag till riksdagsbeslut</w:t>
      </w:r>
    </w:p>
    <w:p w:rsidR="003D1D75" w:rsidRPr="00D05FD1" w:rsidRDefault="003D1D75">
      <w:pPr>
        <w:pStyle w:val="Hemstlatt"/>
      </w:pPr>
      <w:r w:rsidRPr="00D05FD1">
        <w:t>Riksdagen tillkännager för regeringen som sin mening vad som anförs i motionen om behovet av särskilda insatser för forskning inom den arktiska regionen.</w:t>
      </w:r>
    </w:p>
    <w:p w:rsidR="003D1D75" w:rsidRPr="00D05FD1" w:rsidRDefault="003D1D75">
      <w:pPr>
        <w:pStyle w:val="Rubrik1"/>
      </w:pPr>
      <w:r w:rsidRPr="00D05FD1">
        <w:t>Motivering</w:t>
      </w:r>
    </w:p>
    <w:p w:rsidR="003D1D75" w:rsidRPr="00D05FD1" w:rsidRDefault="003D1D75">
      <w:r w:rsidRPr="00D05FD1">
        <w:t>Effekterna av klimatförändringen har inneburit att den arkti</w:t>
      </w:r>
      <w:r w:rsidRPr="00D05FD1">
        <w:t>s</w:t>
      </w:r>
      <w:r w:rsidRPr="00D05FD1">
        <w:t>ka regionens synlighet har ökat markant. Det behövs ökad forskning inom klimatområdet, likaså inom humaniora och samhällsvetenskap bör forskning om befolknin</w:t>
      </w:r>
      <w:r w:rsidRPr="00D05FD1">
        <w:t>g</w:t>
      </w:r>
      <w:r w:rsidRPr="00D05FD1">
        <w:t>ens, särskilt ursprungsbefolknin</w:t>
      </w:r>
      <w:r w:rsidRPr="00D05FD1">
        <w:t>g</w:t>
      </w:r>
      <w:r w:rsidRPr="00D05FD1">
        <w:t>ens, situation i den arktiska regionen lyftas fram.</w:t>
      </w:r>
    </w:p>
    <w:p w:rsidR="003D1D75" w:rsidRPr="00D05FD1" w:rsidRDefault="003D1D75">
      <w:pPr>
        <w:pStyle w:val="Normaltindrag"/>
      </w:pPr>
      <w:r w:rsidRPr="00D05FD1">
        <w:t>Ett viktigt instrument inom klimatforskningen är det internationella sama</w:t>
      </w:r>
      <w:r w:rsidRPr="00D05FD1">
        <w:t>r</w:t>
      </w:r>
      <w:r w:rsidRPr="00D05FD1">
        <w:t>bete som initierats av Arktiska rådet för att stärka och vidareutveckla de o</w:t>
      </w:r>
      <w:r w:rsidRPr="00D05FD1">
        <w:t>b</w:t>
      </w:r>
      <w:r w:rsidRPr="00D05FD1">
        <w:t>servationsnätverk som är grundläggande för kunskapen om Arktis inom r</w:t>
      </w:r>
      <w:r w:rsidRPr="00D05FD1">
        <w:t>a</w:t>
      </w:r>
      <w:r w:rsidRPr="00D05FD1">
        <w:t>men för SAON (Sustaining Arctic Observing Networks). Ett närmare nordiskt samarbete för att förbättra samordningen av nordiska o</w:t>
      </w:r>
      <w:r w:rsidRPr="00D05FD1">
        <w:t>b</w:t>
      </w:r>
      <w:r w:rsidRPr="00D05FD1">
        <w:t>servationssystem i den arktiska regionen kan skynda på processen i den arktiska regionen. Vi</w:t>
      </w:r>
      <w:r w:rsidRPr="00D05FD1">
        <w:t>k</w:t>
      </w:r>
      <w:r w:rsidRPr="00D05FD1">
        <w:t>tigt är också att all tillgänglig data delas så att den blir lättillgänglig för for</w:t>
      </w:r>
      <w:r w:rsidRPr="00D05FD1">
        <w:t>s</w:t>
      </w:r>
      <w:r w:rsidRPr="00D05FD1">
        <w:t>kare, ursprungsb</w:t>
      </w:r>
      <w:r w:rsidRPr="00D05FD1">
        <w:t>e</w:t>
      </w:r>
      <w:r w:rsidRPr="00D05FD1">
        <w:t>folkning, studenter och övriga intressent</w:t>
      </w:r>
      <w:r w:rsidRPr="00D05FD1">
        <w:t>er.</w:t>
      </w:r>
    </w:p>
    <w:p w:rsidR="003D1D75" w:rsidRPr="00D05FD1" w:rsidRDefault="003D1D75">
      <w:pPr>
        <w:pStyle w:val="Normaltindrag"/>
      </w:pPr>
      <w:r w:rsidRPr="00D05FD1">
        <w:t>Internationellt samarbete är ett mycket viktigt inslag i dagens högre utbil</w:t>
      </w:r>
      <w:r w:rsidRPr="00D05FD1">
        <w:t>d</w:t>
      </w:r>
      <w:r w:rsidRPr="00D05FD1">
        <w:t>ning och forskning. University of the Arctic är ett exempel på ett sådant inte</w:t>
      </w:r>
      <w:r w:rsidRPr="00D05FD1">
        <w:t>r</w:t>
      </w:r>
      <w:r w:rsidRPr="00D05FD1">
        <w:t>nationellt samarbete mellan universitet och högskolor, som förbättrar möjli</w:t>
      </w:r>
      <w:r w:rsidRPr="00D05FD1">
        <w:t>g</w:t>
      </w:r>
      <w:r w:rsidRPr="00D05FD1">
        <w:t>heterna för människor i den arktiska regi</w:t>
      </w:r>
      <w:r w:rsidRPr="00D05FD1">
        <w:t>o</w:t>
      </w:r>
      <w:r w:rsidRPr="00D05FD1">
        <w:t>nen att ta del av högre utbildning, stärker de arktiska folkens gemensamma identitet och utvec</w:t>
      </w:r>
      <w:r w:rsidRPr="00D05FD1">
        <w:t>k</w:t>
      </w:r>
      <w:r w:rsidRPr="00D05FD1">
        <w:t>lar kunskap inom specifikt arktiska forskningsområden. Det är ang</w:t>
      </w:r>
      <w:r w:rsidRPr="00D05FD1">
        <w:t>e</w:t>
      </w:r>
      <w:r w:rsidRPr="00D05FD1">
        <w:t>läget att Sverige fullt ut deltar i denna samverkan och att University of the Arctic prior</w:t>
      </w:r>
      <w:r w:rsidRPr="00D05FD1">
        <w:t>i</w:t>
      </w:r>
      <w:r w:rsidRPr="00D05FD1">
        <w:t>teras av de högskolor och universitet som deltar i detta samar</w:t>
      </w:r>
      <w:r w:rsidRPr="00D05FD1">
        <w:t>bete: Luleå tekniska unive</w:t>
      </w:r>
      <w:r w:rsidRPr="00D05FD1">
        <w:t>r</w:t>
      </w:r>
      <w:r w:rsidRPr="00D05FD1">
        <w:lastRenderedPageBreak/>
        <w:t>sitet, Umeå universitet och Mittuniversitetet. Det är därför viktigt att rege</w:t>
      </w:r>
      <w:r w:rsidRPr="00D05FD1">
        <w:t>r</w:t>
      </w:r>
      <w:r w:rsidRPr="00D05FD1">
        <w:t>ingen tydligt markerar betydelsen av de</w:t>
      </w:r>
      <w:r w:rsidRPr="00D05FD1">
        <w:t>t</w:t>
      </w:r>
      <w:r w:rsidRPr="00D05FD1">
        <w:t>ta samarbete.</w:t>
      </w:r>
    </w:p>
    <w:p w:rsidR="003D1D75" w:rsidRPr="00D05FD1" w:rsidRDefault="003D1D75">
      <w:pPr>
        <w:pStyle w:val="Normaltindrag"/>
      </w:pPr>
      <w:r w:rsidRPr="00D05FD1">
        <w:t>Det internationella polaråret, avslutades den 1 mars 2009. Satsningen o</w:t>
      </w:r>
      <w:r w:rsidRPr="00D05FD1">
        <w:t>m</w:t>
      </w:r>
      <w:r w:rsidRPr="00D05FD1">
        <w:t>fattade fors</w:t>
      </w:r>
      <w:r w:rsidRPr="00D05FD1">
        <w:t>k</w:t>
      </w:r>
      <w:r w:rsidRPr="00D05FD1">
        <w:t>ning inom humaniora, ”Human Dimension”. Det är av yttersta vikt att resultaten från denna forskningssatsning i polarområdena följs upp. Den demografiska utvecklin</w:t>
      </w:r>
      <w:r w:rsidRPr="00D05FD1">
        <w:t>g</w:t>
      </w:r>
      <w:r w:rsidRPr="00D05FD1">
        <w:t>en i den arktiska regionen är oroande och kräver särskilda forskningsinsatser för att man ska kunna motverka den negativa trenden.</w:t>
      </w:r>
    </w:p>
    <w:p w:rsidR="003D1D75" w:rsidRPr="00D05FD1" w:rsidRDefault="003D1D75">
      <w:pPr>
        <w:pStyle w:val="Normaltindrag"/>
      </w:pPr>
      <w:r w:rsidRPr="00D05FD1">
        <w:t>Forskningen inom förnybar energi är av största betydelse för vårt samhälle. Ett omr</w:t>
      </w:r>
      <w:r w:rsidRPr="00D05FD1">
        <w:t>å</w:t>
      </w:r>
      <w:r w:rsidRPr="00D05FD1">
        <w:t>de som kräver ytterligare forskning är potentialen för utbyggnad av vindkraftverk i den arktiska regionen, utan att en sådan utbyggnad stör natu</w:t>
      </w:r>
      <w:r w:rsidRPr="00D05FD1">
        <w:t>r</w:t>
      </w:r>
      <w:r w:rsidRPr="00D05FD1">
        <w:t>livet eller människors rekre</w:t>
      </w:r>
      <w:r w:rsidRPr="00D05FD1">
        <w:t>a</w:t>
      </w:r>
      <w:r w:rsidRPr="00D05FD1">
        <w:t>tionsmöjligheter. Forskning inom detta område kunde med fördel utföras inom samarb</w:t>
      </w:r>
      <w:r w:rsidRPr="00D05FD1">
        <w:t>e</w:t>
      </w:r>
      <w:r w:rsidRPr="00D05FD1">
        <w:t>tet med University of the Arctic. Ett sådant samarbete kunde vara till nytta för hela den arktiska regionen.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5FD1">
        <w:trPr>
          <w:cantSplit/>
        </w:trPr>
        <w:tc>
          <w:tcPr>
            <w:tcW w:w="3046" w:type="dxa"/>
          </w:tcPr>
          <w:p w:rsidR="003D1D75" w:rsidRPr="00D05FD1" w:rsidRDefault="003D1D75">
            <w:pPr>
              <w:pStyle w:val="UnderskriftDatum"/>
              <w:spacing w:before="240"/>
            </w:pPr>
            <w:r w:rsidRPr="00D05FD1">
              <w:t>Stockholm den 21 oktober 2010</w:t>
            </w:r>
          </w:p>
        </w:tc>
        <w:tc>
          <w:tcPr>
            <w:tcW w:w="3047" w:type="dxa"/>
          </w:tcPr>
          <w:p w:rsidR="003D1D75" w:rsidRPr="00D05FD1" w:rsidRDefault="003D1D75">
            <w:pPr>
              <w:pStyle w:val="Underskrifter"/>
              <w:spacing w:before="240"/>
            </w:pPr>
          </w:p>
        </w:tc>
      </w:tr>
      <w:tr w:rsidR="00000000" w:rsidRPr="00D05FD1">
        <w:trPr>
          <w:cantSplit/>
        </w:trPr>
        <w:tc>
          <w:tcPr>
            <w:tcW w:w="3046" w:type="dxa"/>
          </w:tcPr>
          <w:p w:rsidR="003D1D75" w:rsidRPr="00D05FD1" w:rsidRDefault="003D1D75">
            <w:pPr>
              <w:pStyle w:val="Underskrifter"/>
            </w:pPr>
            <w:r w:rsidRPr="00D05FD1">
              <w:t>Ann-Kristine Johansson (S)</w:t>
            </w:r>
          </w:p>
        </w:tc>
        <w:tc>
          <w:tcPr>
            <w:tcW w:w="3046" w:type="dxa"/>
          </w:tcPr>
          <w:p w:rsidR="003D1D75" w:rsidRPr="00D05FD1" w:rsidRDefault="003D1D75">
            <w:pPr>
              <w:pStyle w:val="Underskrifter"/>
            </w:pPr>
          </w:p>
        </w:tc>
      </w:tr>
    </w:tbl>
    <w:p w:rsidR="003D1D75" w:rsidRPr="00D05FD1" w:rsidRDefault="003D1D75">
      <w:pPr>
        <w:pStyle w:val="Normaltindrag"/>
      </w:pPr>
    </w:p>
    <w:sectPr w:rsidR="003D1D75" w:rsidRPr="00D05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1D75" w:rsidRPr="00D05FD1" w:rsidRDefault="003D1D75">
      <w:r w:rsidRPr="00D05FD1">
        <w:separator/>
      </w:r>
    </w:p>
  </w:endnote>
  <w:endnote w:type="continuationSeparator" w:id="0">
    <w:p w:rsidR="003D1D75" w:rsidRPr="00D05FD1" w:rsidRDefault="003D1D75">
      <w:r w:rsidRPr="00D05F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D75" w:rsidRPr="00D05FD1" w:rsidRDefault="00D05FD1">
    <w:pPr>
      <w:pStyle w:val="Sidfot"/>
    </w:pPr>
    <w:r w:rsidRPr="00D05F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3348237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1D75" w:rsidRDefault="003D1D7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D1D75" w:rsidRDefault="003D1D7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D75" w:rsidRPr="00D05FD1" w:rsidRDefault="00D05FD1">
    <w:pPr>
      <w:pStyle w:val="Sidfot"/>
    </w:pPr>
    <w:r w:rsidRPr="00D05F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3553296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1D75" w:rsidRDefault="003D1D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1D75" w:rsidRDefault="003D1D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D75" w:rsidRPr="00D05FD1" w:rsidRDefault="00D05FD1">
    <w:pPr>
      <w:pStyle w:val="Sidfot"/>
    </w:pPr>
    <w:r w:rsidRPr="00D05F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9739390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1D75" w:rsidRDefault="003D1D7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D1D75" w:rsidRDefault="003D1D7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1D75" w:rsidRPr="00D05FD1" w:rsidRDefault="003D1D75">
      <w:r w:rsidRPr="00D05FD1">
        <w:separator/>
      </w:r>
    </w:p>
  </w:footnote>
  <w:footnote w:type="continuationSeparator" w:id="0">
    <w:p w:rsidR="003D1D75" w:rsidRPr="00D05FD1" w:rsidRDefault="003D1D75">
      <w:r w:rsidRPr="00D05F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D75" w:rsidRPr="00D05FD1" w:rsidRDefault="00D05FD1">
    <w:pPr>
      <w:pStyle w:val="Sidhuvud"/>
    </w:pPr>
    <w:r w:rsidRPr="00D05F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07095369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1D75" w:rsidRDefault="003D1D7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D1D75" w:rsidRDefault="003D1D7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D75" w:rsidRPr="00D05FD1" w:rsidRDefault="00D05FD1">
    <w:pPr>
      <w:pStyle w:val="Sidhuvud"/>
    </w:pPr>
    <w:r w:rsidRPr="00D05F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291085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1D75" w:rsidRDefault="003D1D7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D1D75" w:rsidRDefault="003D1D7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Ub249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D75" w:rsidRPr="00D05FD1" w:rsidRDefault="003D1D75">
    <w:pPr>
      <w:pStyle w:val="FSHNormal"/>
      <w:tabs>
        <w:tab w:val="right" w:pos="5840"/>
      </w:tabs>
    </w:pPr>
    <w:r w:rsidRPr="00D05FD1">
      <w:br/>
    </w:r>
    <w:r w:rsidRPr="00D05FD1">
      <w:fldChar w:fldCharType="begin" w:fldLock="1"/>
    </w:r>
    <w:r w:rsidRPr="00D05FD1">
      <w:instrText xml:space="preserve"> DOCPROPERTY</w:instrText>
    </w:r>
    <w:r w:rsidRPr="00D05FD1">
      <w:rPr>
        <w:sz w:val="18"/>
      </w:rPr>
      <w:instrText xml:space="preserve"> "YearUser" *\charformat </w:instrText>
    </w:r>
    <w:r w:rsidRPr="00D05FD1">
      <w:fldChar w:fldCharType="separate"/>
    </w:r>
    <w:r w:rsidRPr="00D05FD1">
      <w:t>2010/11</w:t>
    </w:r>
    <w:r w:rsidRPr="00D05FD1">
      <w:fldChar w:fldCharType="end"/>
    </w:r>
    <w:r w:rsidRPr="00D05FD1">
      <w:t xml:space="preserve"> </w:t>
    </w:r>
    <w:r w:rsidRPr="00D05FD1">
      <w:tab/>
      <w:t xml:space="preserve">mnr: </w:t>
    </w:r>
    <w:r w:rsidRPr="00D05FD1">
      <w:fldChar w:fldCharType="begin" w:fldLock="1"/>
    </w:r>
    <w:r w:rsidRPr="00D05FD1">
      <w:instrText xml:space="preserve"> DOCPROPERTY</w:instrText>
    </w:r>
    <w:r w:rsidRPr="00D05FD1">
      <w:rPr>
        <w:sz w:val="18"/>
      </w:rPr>
      <w:instrText xml:space="preserve"> "Motionsnummer" *\charformat </w:instrText>
    </w:r>
    <w:r w:rsidRPr="00D05FD1">
      <w:fldChar w:fldCharType="separate"/>
    </w:r>
    <w:r w:rsidRPr="00D05FD1">
      <w:t>Ub249</w:t>
    </w:r>
    <w:r w:rsidRPr="00D05FD1">
      <w:fldChar w:fldCharType="end"/>
    </w:r>
    <w:r w:rsidRPr="00D05FD1">
      <w:br/>
    </w:r>
    <w:r w:rsidRPr="00D05FD1">
      <w:fldChar w:fldCharType="begin" w:fldLock="1"/>
    </w:r>
    <w:r w:rsidRPr="00D05FD1">
      <w:instrText xml:space="preserve"> DOCPROPERTY</w:instrText>
    </w:r>
    <w:r w:rsidRPr="00D05FD1">
      <w:rPr>
        <w:sz w:val="18"/>
      </w:rPr>
      <w:instrText xml:space="preserve"> "Samling" *\charformat </w:instrText>
    </w:r>
    <w:r w:rsidRPr="00D05FD1">
      <w:fldChar w:fldCharType="end"/>
    </w:r>
    <w:r w:rsidRPr="00D05FD1">
      <w:tab/>
      <w:t xml:space="preserve">pnr: </w:t>
    </w:r>
    <w:r w:rsidRPr="00D05FD1">
      <w:fldChar w:fldCharType="begin" w:fldLock="1"/>
    </w:r>
    <w:r w:rsidRPr="00D05FD1">
      <w:instrText xml:space="preserve"> DOCPROPERTY</w:instrText>
    </w:r>
    <w:r w:rsidRPr="00D05FD1">
      <w:rPr>
        <w:sz w:val="18"/>
      </w:rPr>
      <w:instrText xml:space="preserve"> "Partinummer" *\charformat </w:instrText>
    </w:r>
    <w:r w:rsidRPr="00D05FD1">
      <w:fldChar w:fldCharType="separate"/>
    </w:r>
    <w:r w:rsidRPr="00D05FD1">
      <w:t>S32036</w:t>
    </w:r>
    <w:r w:rsidRPr="00D05FD1">
      <w:fldChar w:fldCharType="end"/>
    </w:r>
  </w:p>
  <w:p w:rsidR="003D1D75" w:rsidRPr="00D05FD1" w:rsidRDefault="003D1D75">
    <w:pPr>
      <w:pStyle w:val="FSHRub1"/>
    </w:pPr>
    <w:r w:rsidRPr="00D05FD1">
      <w:t>Motion till riksdagen</w:t>
    </w:r>
    <w:r w:rsidRPr="00D05FD1">
      <w:br/>
    </w:r>
    <w:r w:rsidRPr="00D05FD1">
      <w:fldChar w:fldCharType="begin" w:fldLock="1"/>
    </w:r>
    <w:r w:rsidRPr="00D05FD1">
      <w:instrText xml:space="preserve"> DOCPROPERTY "YearUser" *\charformat </w:instrText>
    </w:r>
    <w:r w:rsidRPr="00D05FD1">
      <w:fldChar w:fldCharType="separate"/>
    </w:r>
    <w:r w:rsidRPr="00D05FD1">
      <w:t>2010/11</w:t>
    </w:r>
    <w:r w:rsidRPr="00D05FD1">
      <w:fldChar w:fldCharType="end"/>
    </w:r>
    <w:r w:rsidRPr="00D05FD1">
      <w:t>:</w:t>
    </w:r>
    <w:r w:rsidRPr="00D05FD1">
      <w:fldChar w:fldCharType="begin" w:fldLock="1"/>
    </w:r>
    <w:r w:rsidRPr="00D05FD1">
      <w:instrText xml:space="preserve"> DOCPROPERTY "Motionsnummer" *\charformat </w:instrText>
    </w:r>
    <w:r w:rsidRPr="00D05FD1">
      <w:fldChar w:fldCharType="separate"/>
    </w:r>
    <w:r w:rsidRPr="00D05FD1">
      <w:t>Ub249</w:t>
    </w:r>
    <w:r w:rsidRPr="00D05FD1">
      <w:fldChar w:fldCharType="end"/>
    </w:r>
  </w:p>
  <w:p w:rsidR="003D1D75" w:rsidRPr="00D05FD1" w:rsidRDefault="003D1D75">
    <w:pPr>
      <w:pStyle w:val="FSHNormalS5"/>
    </w:pPr>
    <w:r w:rsidRPr="00D05FD1">
      <w:fldChar w:fldCharType="begin" w:fldLock="1"/>
    </w:r>
    <w:r w:rsidRPr="00D05FD1">
      <w:instrText xml:space="preserve"> DOCPROPERTY "MotionarText" *\charformat </w:instrText>
    </w:r>
    <w:r w:rsidRPr="00D05FD1">
      <w:fldChar w:fldCharType="separate"/>
    </w:r>
    <w:r w:rsidRPr="00D05FD1">
      <w:t>av Ann-Kristine Johansson (S)</w:t>
    </w:r>
    <w:r w:rsidRPr="00D05FD1">
      <w:fldChar w:fldCharType="end"/>
    </w:r>
    <w:r w:rsidRPr="00D05FD1">
      <w:br/>
    </w:r>
    <w:r w:rsidRPr="00D05FD1">
      <w:fldChar w:fldCharType="begin" w:fldLock="1"/>
    </w:r>
    <w:r w:rsidRPr="00D05FD1">
      <w:instrText xml:space="preserve"> DOCPROPERTY "SvarFrasKort" *\charformat </w:instrText>
    </w:r>
    <w:r w:rsidRPr="00D05FD1">
      <w:fldChar w:fldCharType="end"/>
    </w:r>
  </w:p>
  <w:p w:rsidR="003D1D75" w:rsidRPr="00D05FD1" w:rsidRDefault="003D1D75">
    <w:pPr>
      <w:pStyle w:val="FSHTitel"/>
    </w:pPr>
    <w:r w:rsidRPr="00D05FD1">
      <w:fldChar w:fldCharType="begin" w:fldLock="1"/>
    </w:r>
    <w:r w:rsidRPr="00D05FD1">
      <w:instrText xml:space="preserve"> DOCPROPERTY</w:instrText>
    </w:r>
    <w:r w:rsidRPr="00D05FD1">
      <w:rPr>
        <w:sz w:val="18"/>
      </w:rPr>
      <w:instrText xml:space="preserve"> "RubrikSvar" *\charformat </w:instrText>
    </w:r>
    <w:r w:rsidRPr="00D05FD1">
      <w:fldChar w:fldCharType="separate"/>
    </w:r>
    <w:r w:rsidRPr="00D05FD1">
      <w:t>Forskning inom den arktiska regionen</w:t>
    </w:r>
    <w:r w:rsidRPr="00D05FD1">
      <w:fldChar w:fldCharType="end"/>
    </w:r>
  </w:p>
  <w:p w:rsidR="003D1D75" w:rsidRPr="00D05FD1" w:rsidRDefault="003D1D75">
    <w:pPr>
      <w:pStyle w:val="Normal00"/>
    </w:pPr>
  </w:p>
  <w:p w:rsidR="003D1D75" w:rsidRPr="00D05FD1" w:rsidRDefault="003D1D7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44948323">
    <w:abstractNumId w:val="3"/>
  </w:num>
  <w:num w:numId="2" w16cid:durableId="500319044">
    <w:abstractNumId w:val="2"/>
  </w:num>
  <w:num w:numId="3" w16cid:durableId="1544749352">
    <w:abstractNumId w:val="1"/>
  </w:num>
  <w:num w:numId="4" w16cid:durableId="76094610">
    <w:abstractNumId w:val="0"/>
  </w:num>
  <w:num w:numId="5" w16cid:durableId="897058865">
    <w:abstractNumId w:val="7"/>
  </w:num>
  <w:num w:numId="6" w16cid:durableId="37975726">
    <w:abstractNumId w:val="6"/>
  </w:num>
  <w:num w:numId="7" w16cid:durableId="1411194315">
    <w:abstractNumId w:val="5"/>
  </w:num>
  <w:num w:numId="8" w16cid:durableId="684092635">
    <w:abstractNumId w:val="4"/>
  </w:num>
  <w:num w:numId="9" w16cid:durableId="1408264507">
    <w:abstractNumId w:val="8"/>
  </w:num>
  <w:num w:numId="10" w16cid:durableId="1255747792">
    <w:abstractNumId w:val="9"/>
  </w:num>
  <w:num w:numId="11" w16cid:durableId="1247032541">
    <w:abstractNumId w:val="10"/>
  </w:num>
  <w:num w:numId="12" w16cid:durableId="1065833363">
    <w:abstractNumId w:val="13"/>
  </w:num>
  <w:num w:numId="13" w16cid:durableId="2139297194">
    <w:abstractNumId w:val="15"/>
  </w:num>
  <w:num w:numId="14" w16cid:durableId="1229725522">
    <w:abstractNumId w:val="16"/>
  </w:num>
  <w:num w:numId="15" w16cid:durableId="911503041">
    <w:abstractNumId w:val="11"/>
  </w:num>
  <w:num w:numId="16" w16cid:durableId="752355468">
    <w:abstractNumId w:val="18"/>
  </w:num>
  <w:num w:numId="17" w16cid:durableId="452870901">
    <w:abstractNumId w:val="17"/>
  </w:num>
  <w:num w:numId="18" w16cid:durableId="99956469">
    <w:abstractNumId w:val="14"/>
  </w:num>
  <w:num w:numId="19" w16cid:durableId="159665964">
    <w:abstractNumId w:val="12"/>
  </w:num>
  <w:num w:numId="20" w16cid:durableId="168105802">
    <w:abstractNumId w:val="10"/>
  </w:num>
  <w:num w:numId="21" w16cid:durableId="493909469">
    <w:abstractNumId w:val="15"/>
  </w:num>
  <w:num w:numId="22" w16cid:durableId="19420337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21"/>
    <w:docVar w:name="PersonGUIDs" w:val="{C0175783-C0E5-4966-B8E8-1DBAD9A35C9A}"/>
  </w:docVars>
  <w:rsids>
    <w:rsidRoot w:val="00536A93"/>
    <w:rsid w:val="003D1D75"/>
    <w:rsid w:val="00536A93"/>
    <w:rsid w:val="00D0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22C25DB-6301-4439-9335-F99278B3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2353</Characters>
  <Application>Microsoft Office Word</Application>
  <DocSecurity>4</DocSecurity>
  <Lines>44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s32036</vt:lpstr>
    </vt:vector>
  </TitlesOfParts>
  <Company>Riksdagen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s32036</dc:title>
  <dc:subject>s32036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2010-11-02T14:02:00Z</cp:lastPrinted>
  <dcterms:created xsi:type="dcterms:W3CDTF">2025-12-17T17:56:00Z</dcterms:created>
  <dcterms:modified xsi:type="dcterms:W3CDTF">2025-12-17T17:56:00Z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mot2000_524_2010-10-21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Forskning inom den arktiska regionen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 inom den arktiska regionen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Ann-Kristine Johansson (S)</vt:lpwstr>
  </property>
  <property fmtid="{D5CDD505-2E9C-101B-9397-08002B2CF9AE}" pid="26" name="MotionarLista">
    <vt:lpwstr>Johansson, Ann-Kristine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Ub249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20102011000000000115000320360069</vt:lpwstr>
  </property>
  <property fmtid="{D5CDD505-2E9C-101B-9397-08002B2CF9AE}" pid="47" name="datum">
    <vt:lpwstr>101021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20102011000000000115000320360069</vt:lpwstr>
  </property>
  <property fmtid="{D5CDD505-2E9C-101B-9397-08002B2CF9AE}" pid="50" name="nummer">
    <vt:lpwstr>249</vt:lpwstr>
  </property>
  <property fmtid="{D5CDD505-2E9C-101B-9397-08002B2CF9AE}" pid="51" name="utskottsbeteckning">
    <vt:lpwstr>Ub</vt:lpwstr>
  </property>
  <property fmtid="{D5CDD505-2E9C-101B-9397-08002B2CF9AE}" pid="52" name="GlobalUID">
    <vt:lpwstr>{041AA227-86AE-4D7A-A5F8-FAEE26D89FD1}</vt:lpwstr>
  </property>
  <property fmtid="{D5CDD505-2E9C-101B-9397-08002B2CF9AE}" pid="53" name="Överföringar">
    <vt:i4>0</vt:i4>
  </property>
  <property fmtid="{D5CDD505-2E9C-101B-9397-08002B2CF9AE}" pid="54" name="Checksum">
    <vt:lpwstr>*0017559350715*</vt:lpwstr>
  </property>
  <property fmtid="{D5CDD505-2E9C-101B-9397-08002B2CF9AE}" pid="55" name="skuggnummer">
    <vt:lpwstr>302</vt:lpwstr>
  </property>
  <property fmtid="{D5CDD505-2E9C-101B-9397-08002B2CF9AE}" pid="56" name="urixVersion">
    <vt:lpwstr>4.1.1.7</vt:lpwstr>
  </property>
  <property fmtid="{D5CDD505-2E9C-101B-9397-08002B2CF9AE}" pid="57" name="urixOrigin">
    <vt:lpwstr>101102 15:02:46.874</vt:lpwstr>
  </property>
  <property fmtid="{D5CDD505-2E9C-101B-9397-08002B2CF9AE}" pid="58" name="urixGuid">
    <vt:lpwstr>{C0ACADFF-583D-4CAC-83AF-1DA00B0C2134}</vt:lpwstr>
  </property>
</Properties>
</file>