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798F" w:rsidRDefault="00C15305" w14:paraId="4B3B1569" w14:textId="77777777">
      <w:pPr>
        <w:pStyle w:val="RubrikFrslagTIllRiksdagsbeslut"/>
      </w:pPr>
      <w:sdt>
        <w:sdtPr>
          <w:alias w:val="CC_Boilerplate_4"/>
          <w:tag w:val="CC_Boilerplate_4"/>
          <w:id w:val="-1644581176"/>
          <w:lock w:val="sdtContentLocked"/>
          <w:placeholder>
            <w:docPart w:val="36CCFB59E6F048EC9BAF51458D64105E"/>
          </w:placeholder>
          <w:text/>
        </w:sdtPr>
        <w:sdtEndPr/>
        <w:sdtContent>
          <w:r w:rsidRPr="009B062B" w:rsidR="00AF30DD">
            <w:t>Förslag till riksdagsbeslut</w:t>
          </w:r>
        </w:sdtContent>
      </w:sdt>
      <w:bookmarkEnd w:id="0"/>
      <w:bookmarkEnd w:id="1"/>
    </w:p>
    <w:sdt>
      <w:sdtPr>
        <w:alias w:val="Yrkande 1"/>
        <w:tag w:val="7363723a-9449-4cdb-b026-ec1db8ac98cd"/>
        <w:id w:val="-618062753"/>
        <w:lock w:val="sdtLocked"/>
      </w:sdtPr>
      <w:sdtEndPr/>
      <w:sdtContent>
        <w:p w:rsidR="006606DF" w:rsidRDefault="0005701F" w14:paraId="5563B7F5" w14:textId="77777777">
          <w:pPr>
            <w:pStyle w:val="Frslagstext"/>
          </w:pPr>
          <w:r>
            <w:t>Riksdagen avslår proposition 2025/26:132.</w:t>
          </w:r>
        </w:p>
      </w:sdtContent>
    </w:sdt>
    <w:sdt>
      <w:sdtPr>
        <w:alias w:val="Yrkande 2"/>
        <w:tag w:val="b4f56226-a2c2-4fec-b81c-5dea729ea47e"/>
        <w:id w:val="1401474516"/>
        <w:lock w:val="sdtLocked"/>
      </w:sdtPr>
      <w:sdtEndPr/>
      <w:sdtContent>
        <w:p w:rsidR="006606DF" w:rsidRDefault="0005701F" w14:paraId="5D734252" w14:textId="77777777">
          <w:pPr>
            <w:pStyle w:val="Frslagstext"/>
          </w:pPr>
          <w:r>
            <w:t>Riksdagen ställer sig bakom det som anförs i motionen om att regeringen bör ta initiativ till att förlänga den slutna ungdomsvården från fyra år till max sex år och tillkännager detta för regeringen.</w:t>
          </w:r>
        </w:p>
      </w:sdtContent>
    </w:sdt>
    <w:sdt>
      <w:sdtPr>
        <w:alias w:val="Yrkande 3"/>
        <w:tag w:val="19518331-98ab-42c3-9625-aff73137ee58"/>
        <w:id w:val="282089627"/>
        <w:lock w:val="sdtLocked"/>
      </w:sdtPr>
      <w:sdtEndPr/>
      <w:sdtContent>
        <w:p w:rsidR="006606DF" w:rsidRDefault="0005701F" w14:paraId="4BBF63E7" w14:textId="77777777">
          <w:pPr>
            <w:pStyle w:val="Frslagstext"/>
          </w:pPr>
          <w:r>
            <w:t>Riksdagen ställer sig bakom det som anförs i motionen om att regeringen bör ta initiativ till att införa villkorlig frigivning vid sluten ungdomsvård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F7DAD2478E45E1B60F861F99395E4E"/>
        </w:placeholder>
        <w:text/>
      </w:sdtPr>
      <w:sdtEndPr/>
      <w:sdtContent>
        <w:p w:rsidRPr="009B062B" w:rsidR="006D79C9" w:rsidP="00333E95" w:rsidRDefault="00E54C82" w14:paraId="0D69354B" w14:textId="0AD3859C">
          <w:pPr>
            <w:pStyle w:val="Rubrik1"/>
          </w:pPr>
          <w:r>
            <w:t>Regeringens förslag</w:t>
          </w:r>
        </w:p>
      </w:sdtContent>
    </w:sdt>
    <w:bookmarkEnd w:displacedByCustomXml="prev" w:id="3"/>
    <w:bookmarkEnd w:displacedByCustomXml="prev" w:id="4"/>
    <w:p w:rsidRPr="005F7DB5" w:rsidR="005F7DB5" w:rsidP="00C15305" w:rsidRDefault="00B51CFF" w14:paraId="1C537584" w14:textId="546AA232">
      <w:pPr>
        <w:pStyle w:val="Normalutanindragellerluft"/>
      </w:pPr>
      <w:r w:rsidRPr="00B51CFF">
        <w:t>Enligt nuvarande ordning ska den som begått ett så allvarligt brott innan han eller hon fyllde 18 år att en frihetsberövande påföljd ska dömas ut som huvudregel dömas till sluten ungdomsvård i stället för fängelse. Sluten ungdomsvård verkställs av Statens institutionsstyrelse</w:t>
      </w:r>
      <w:r w:rsidR="0020722B">
        <w:t xml:space="preserve"> (Si</w:t>
      </w:r>
      <w:r w:rsidR="00460049">
        <w:t>s</w:t>
      </w:r>
      <w:r w:rsidR="0020722B">
        <w:t>)</w:t>
      </w:r>
      <w:r w:rsidR="00883E45">
        <w:t>,</w:t>
      </w:r>
      <w:r w:rsidRPr="00B51CFF">
        <w:t xml:space="preserve"> och den dömde placeras då vid ett särskilt ungdomshem. Från sluten ungdomsvård förekommer ingen villkorlig frigivning.</w:t>
      </w:r>
      <w:r>
        <w:t xml:space="preserve"> </w:t>
      </w:r>
      <w:r w:rsidR="005F7DB5">
        <w:t xml:space="preserve">Regeringen föreslår i sin </w:t>
      </w:r>
      <w:r w:rsidRPr="00C15305" w:rsidR="005F7DB5">
        <w:rPr>
          <w:spacing w:val="-1"/>
        </w:rPr>
        <w:t>proposition att Kriminalvården blir ansvarig för verkställigheten och att sluten ungdoms</w:t>
      </w:r>
      <w:r w:rsidRPr="00C15305" w:rsidR="00C15305">
        <w:rPr>
          <w:spacing w:val="-1"/>
        </w:rPr>
        <w:softHyphen/>
      </w:r>
      <w:r w:rsidRPr="00C15305" w:rsidR="005F7DB5">
        <w:rPr>
          <w:spacing w:val="-1"/>
        </w:rPr>
        <w:t>vård</w:t>
      </w:r>
      <w:r w:rsidRPr="005F7DB5" w:rsidR="005F7DB5">
        <w:t xml:space="preserve"> utmönstras ur påföljdssystemet.</w:t>
      </w:r>
      <w:r w:rsidR="003B3BFD">
        <w:t xml:space="preserve"> </w:t>
      </w:r>
      <w:r w:rsidRPr="005F7DB5" w:rsidR="005F7DB5">
        <w:t xml:space="preserve">Barn som döms till fängelse ska som huvudregel placeras på särskilda barn- och ungdomsavdelningar, </w:t>
      </w:r>
      <w:r w:rsidR="00DE798F">
        <w:t>vilka</w:t>
      </w:r>
      <w:r w:rsidRPr="005F7DB5" w:rsidR="005F7DB5">
        <w:t xml:space="preserve"> ska vara särskilt anpassade utifrån barns behov och rättigheter.</w:t>
      </w:r>
    </w:p>
    <w:p w:rsidRPr="005F7DB5" w:rsidR="005F7DB5" w:rsidP="00371E60" w:rsidRDefault="005F7DB5" w14:paraId="6D56222A" w14:textId="3C0A53F0">
      <w:r w:rsidRPr="005F7DB5">
        <w:t>Genom att påföljden blir fängelse kommer barn och unga även att omfattas av systemet med villkorlig frigivning</w:t>
      </w:r>
      <w:r w:rsidR="00883E45">
        <w:t>, och</w:t>
      </w:r>
      <w:r w:rsidRPr="005F7DB5">
        <w:t xml:space="preserve"> vid övergången från anstalt till frihet kommer de </w:t>
      </w:r>
      <w:r w:rsidRPr="00C15305">
        <w:rPr>
          <w:spacing w:val="-1"/>
        </w:rPr>
        <w:t>att ställas under övervakning i syfte att ge dem det stöd och den kontroll som de behöver.</w:t>
      </w:r>
      <w:r w:rsidRPr="005F7DB5">
        <w:t xml:space="preserve"> I </w:t>
      </w:r>
      <w:r w:rsidR="00C42CB3">
        <w:t>propos</w:t>
      </w:r>
      <w:r w:rsidR="00B40655">
        <w:t>itionen</w:t>
      </w:r>
      <w:r w:rsidRPr="005F7DB5">
        <w:t xml:space="preserve"> föreslås även att verkställighetslagstiftningen i vissa delar ska anpassas </w:t>
      </w:r>
      <w:r w:rsidRPr="005F7DB5">
        <w:lastRenderedPageBreak/>
        <w:t>utifrån barns särskilda behov och rättigheter.</w:t>
      </w:r>
      <w:r w:rsidR="00104E56">
        <w:t xml:space="preserve"> </w:t>
      </w:r>
      <w:r w:rsidRPr="005F7DB5">
        <w:t>Lagändringarna föreslås träda i kraft den 1</w:t>
      </w:r>
      <w:r w:rsidR="00883E45">
        <w:t> </w:t>
      </w:r>
      <w:r w:rsidRPr="005F7DB5">
        <w:t>juli 2026.</w:t>
      </w:r>
    </w:p>
    <w:p w:rsidR="00BB6339" w:rsidP="00E54C82" w:rsidRDefault="00E54C82" w14:paraId="3D872B47" w14:textId="2115A1B6">
      <w:pPr>
        <w:pStyle w:val="Rubrik2"/>
      </w:pPr>
      <w:r w:rsidRPr="00E54C82">
        <w:t xml:space="preserve">Vänsterpartiets ställningstagande </w:t>
      </w:r>
    </w:p>
    <w:p w:rsidR="00E54C82" w:rsidP="00C15305" w:rsidRDefault="00E54C82" w14:paraId="19F1061B" w14:textId="70E566DE">
      <w:pPr>
        <w:pStyle w:val="Rubrik3"/>
        <w:spacing w:before="150"/>
      </w:pPr>
      <w:r w:rsidRPr="00E54C82">
        <w:t>Regeringen bortser från forskningen</w:t>
      </w:r>
    </w:p>
    <w:p w:rsidRPr="00B94C3E" w:rsidR="00B94C3E" w:rsidP="00C15305" w:rsidRDefault="00B94C3E" w14:paraId="3EED15FD" w14:textId="12C5914B">
      <w:pPr>
        <w:pStyle w:val="Normalutanindragellerluft"/>
      </w:pPr>
      <w:r w:rsidRPr="00AD75AC">
        <w:t>Påföljdssystemets</w:t>
      </w:r>
      <w:r w:rsidRPr="00B94C3E">
        <w:t xml:space="preserve">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 Förutsättningen är givetvis att de påföljder som införs är rättssäkra</w:t>
      </w:r>
      <w:r w:rsidR="00AD75AC">
        <w:t xml:space="preserve"> och</w:t>
      </w:r>
      <w:r w:rsidRPr="00B94C3E">
        <w:t xml:space="preserve"> särskilt anpassade för barn och unga </w:t>
      </w:r>
      <w:r w:rsidR="00AD75AC">
        <w:t>samt att de</w:t>
      </w:r>
      <w:r w:rsidRPr="00B94C3E">
        <w:t xml:space="preserve"> har ett tydligt behandlingsinriktat innehåll. Vi anser även att det åter</w:t>
      </w:r>
      <w:r w:rsidR="00C15305">
        <w:softHyphen/>
      </w:r>
      <w:r w:rsidRPr="00B94C3E">
        <w:t>fallsförebyggande arbetet gentemot unga lagöverträdare bör förstärkas.</w:t>
      </w:r>
      <w:r w:rsidR="005B7A76">
        <w:t xml:space="preserve"> Vidare måste nyrekryteringen av barn och unga in i kriminalitet stoppas. </w:t>
      </w:r>
    </w:p>
    <w:p w:rsidR="008C1AAA" w:rsidP="009278AB" w:rsidRDefault="0004330B" w14:paraId="024ADA20" w14:textId="3200CA68">
      <w:r>
        <w:t>Unga personer under 18</w:t>
      </w:r>
      <w:r w:rsidR="00082145">
        <w:t xml:space="preserve"> </w:t>
      </w:r>
      <w:r>
        <w:t xml:space="preserve">år </w:t>
      </w:r>
      <w:r w:rsidRPr="007660A3" w:rsidR="007660A3">
        <w:t xml:space="preserve">som begår brott är i första hand </w:t>
      </w:r>
      <w:r>
        <w:t xml:space="preserve">barn med </w:t>
      </w:r>
      <w:r w:rsidRPr="007660A3" w:rsidR="007660A3">
        <w:t>behov av stöd, skydd och långsiktig vägledning. Forskning visar att ungdomars hjärnor inte är färdig</w:t>
      </w:r>
      <w:r w:rsidR="00C15305">
        <w:softHyphen/>
      </w:r>
      <w:r w:rsidRPr="007660A3" w:rsidR="007660A3">
        <w:t xml:space="preserve">utvecklade, särskilt när det gäller impulskontroll och konsekvenstänkande. </w:t>
      </w:r>
      <w:r w:rsidR="00AF24ED">
        <w:t>Redan u</w:t>
      </w:r>
      <w:r w:rsidRPr="00AF24ED" w:rsidR="00AF24ED">
        <w:t>tredaren i den statliga utredning (SOU 2018:85) som s</w:t>
      </w:r>
      <w:r w:rsidR="00AF24ED">
        <w:t xml:space="preserve">åg </w:t>
      </w:r>
      <w:r w:rsidRPr="00AF24ED" w:rsidR="00AF24ED">
        <w:t xml:space="preserve">över frågan om </w:t>
      </w:r>
      <w:r w:rsidR="00AF24ED">
        <w:t xml:space="preserve">avskaffandet av </w:t>
      </w:r>
      <w:r w:rsidRPr="00AF24ED" w:rsidR="00AF24ED">
        <w:t xml:space="preserve">straffrabatten </w:t>
      </w:r>
      <w:r w:rsidR="00392988">
        <w:t xml:space="preserve">för unga myndiga </w:t>
      </w:r>
      <w:r w:rsidR="00AF24ED">
        <w:t xml:space="preserve">vid </w:t>
      </w:r>
      <w:r w:rsidR="00B6611F">
        <w:t xml:space="preserve">vissa brott </w:t>
      </w:r>
      <w:r w:rsidRPr="00AF24ED" w:rsidR="00AF24ED">
        <w:t>dr</w:t>
      </w:r>
      <w:r w:rsidR="00B6611F">
        <w:t xml:space="preserve">og </w:t>
      </w:r>
      <w:r w:rsidRPr="00AF24ED" w:rsidR="00AF24ED">
        <w:t>slutsatsen att det inte finns något empiriskt eller erfarenhetsbaserat</w:t>
      </w:r>
      <w:r w:rsidR="00082145">
        <w:t xml:space="preserve"> </w:t>
      </w:r>
      <w:r w:rsidRPr="00AF24ED" w:rsidR="00AF24ED">
        <w:t xml:space="preserve">stöd för skärpta påföljder för unga lagöverträdare. </w:t>
      </w:r>
      <w:r w:rsidRPr="00C15305" w:rsidR="00AF24ED">
        <w:rPr>
          <w:spacing w:val="-2"/>
        </w:rPr>
        <w:t>Utredningen hänvisar till att resultat från den mest aktuella hjärnforskningen, utvecklings</w:t>
      </w:r>
      <w:r w:rsidRPr="00C15305" w:rsidR="00C15305">
        <w:rPr>
          <w:spacing w:val="-2"/>
        </w:rPr>
        <w:softHyphen/>
      </w:r>
      <w:r w:rsidRPr="00C15305" w:rsidR="00AF24ED">
        <w:rPr>
          <w:spacing w:val="-2"/>
        </w:rPr>
        <w:t>psykologin</w:t>
      </w:r>
      <w:r w:rsidRPr="00AF24ED" w:rsidR="00AF24ED">
        <w:t xml:space="preserve"> och kriminologin bara går att tolka som ett stöd för att behålla ett </w:t>
      </w:r>
      <w:r w:rsidRPr="00C15305" w:rsidR="00AF24ED">
        <w:rPr>
          <w:spacing w:val="-1"/>
        </w:rPr>
        <w:t>hänsyns</w:t>
      </w:r>
      <w:r w:rsidRPr="00C15305" w:rsidR="00C15305">
        <w:rPr>
          <w:spacing w:val="-1"/>
        </w:rPr>
        <w:softHyphen/>
      </w:r>
      <w:r w:rsidRPr="00C15305" w:rsidR="00AF24ED">
        <w:rPr>
          <w:spacing w:val="-1"/>
        </w:rPr>
        <w:t>tagande till gärningspersoners unga ålder</w:t>
      </w:r>
      <w:r w:rsidRPr="00C15305" w:rsidR="00B6611F">
        <w:rPr>
          <w:spacing w:val="-1"/>
        </w:rPr>
        <w:t>.</w:t>
      </w:r>
      <w:r w:rsidRPr="00C15305" w:rsidR="009278AB">
        <w:rPr>
          <w:spacing w:val="-1"/>
        </w:rPr>
        <w:t xml:space="preserve"> </w:t>
      </w:r>
      <w:r w:rsidRPr="00C15305" w:rsidR="007660A3">
        <w:rPr>
          <w:spacing w:val="-1"/>
        </w:rPr>
        <w:t>Straffsystemet för unga har därför traditio</w:t>
      </w:r>
      <w:r w:rsidRPr="00C15305" w:rsidR="00C15305">
        <w:rPr>
          <w:spacing w:val="-1"/>
        </w:rPr>
        <w:softHyphen/>
      </w:r>
      <w:r w:rsidRPr="00C15305" w:rsidR="007660A3">
        <w:rPr>
          <w:spacing w:val="-1"/>
        </w:rPr>
        <w:t>nellt</w:t>
      </w:r>
      <w:r w:rsidRPr="007660A3" w:rsidR="007660A3">
        <w:t xml:space="preserve"> vilat på vård och rehabilitering framför repression.</w:t>
      </w:r>
      <w:r w:rsidR="00C97CB3">
        <w:t xml:space="preserve"> </w:t>
      </w:r>
      <w:r w:rsidRPr="007660A3" w:rsidR="007660A3">
        <w:t xml:space="preserve">Att införa </w:t>
      </w:r>
      <w:r w:rsidR="00C97CB3">
        <w:t>barnfängelse</w:t>
      </w:r>
      <w:r w:rsidR="00B12C6B">
        <w:t>r</w:t>
      </w:r>
      <w:r w:rsidR="00C97CB3">
        <w:t xml:space="preserve"> </w:t>
      </w:r>
      <w:r w:rsidRPr="007660A3" w:rsidR="007660A3">
        <w:t xml:space="preserve">riskerar att </w:t>
      </w:r>
      <w:r w:rsidRPr="00C15305" w:rsidR="007660A3">
        <w:rPr>
          <w:spacing w:val="-2"/>
        </w:rPr>
        <w:t>frångå denna grundläggande princip.</w:t>
      </w:r>
      <w:r w:rsidRPr="00C15305" w:rsidR="00C97CB3">
        <w:rPr>
          <w:spacing w:val="-2"/>
        </w:rPr>
        <w:t xml:space="preserve"> </w:t>
      </w:r>
      <w:r w:rsidRPr="00C15305" w:rsidR="00847E51">
        <w:rPr>
          <w:spacing w:val="-2"/>
        </w:rPr>
        <w:t>En omfattande internationell och nationell forskning</w:t>
      </w:r>
      <w:r w:rsidRPr="00847E51" w:rsidR="00847E51">
        <w:t xml:space="preserve"> visar att frihetsberövande för unga inte per automatik leder till minskad återfallsrisk. Tvärtom finns det belägg för att</w:t>
      </w:r>
      <w:r w:rsidR="00847E51">
        <w:t xml:space="preserve"> i</w:t>
      </w:r>
      <w:r w:rsidRPr="00847E51" w:rsidR="00847E51">
        <w:t>nstitutionsmiljöer kan förstärka kriminella identiteter</w:t>
      </w:r>
      <w:r w:rsidR="00562599">
        <w:t xml:space="preserve"> och fördjupa psykisk ohälsa och marginalisering. </w:t>
      </w:r>
      <w:r w:rsidR="00270D26">
        <w:t xml:space="preserve">Tidöregeringens politik </w:t>
      </w:r>
      <w:r w:rsidR="00851245">
        <w:t xml:space="preserve">riskerar därför </w:t>
      </w:r>
      <w:r w:rsidR="00270D26">
        <w:t xml:space="preserve">att </w:t>
      </w:r>
      <w:r w:rsidRPr="00847E51" w:rsidR="00847E51">
        <w:t>bli kontraproduktiv.</w:t>
      </w:r>
      <w:r w:rsidR="00CC5AF7">
        <w:t xml:space="preserve"> </w:t>
      </w:r>
      <w:r w:rsidR="002E4FD2">
        <w:t xml:space="preserve">Forskningen visar </w:t>
      </w:r>
      <w:r w:rsidR="006E76CD">
        <w:t xml:space="preserve">också </w:t>
      </w:r>
      <w:r w:rsidR="002E4FD2">
        <w:t xml:space="preserve">att faktorer som </w:t>
      </w:r>
      <w:r w:rsidR="00444112">
        <w:t xml:space="preserve">fungerande skolgång, trygga vuxenrelationer, stöd i vardagslivet och tidiga insatser </w:t>
      </w:r>
      <w:r w:rsidR="00EE5E18">
        <w:t xml:space="preserve">för barn </w:t>
      </w:r>
      <w:r w:rsidR="00444112">
        <w:t xml:space="preserve">i riskmiljöer </w:t>
      </w:r>
      <w:r w:rsidR="00B07EB9">
        <w:t xml:space="preserve">hänger ihop med minskad risk för att barn hamnar i </w:t>
      </w:r>
      <w:r w:rsidR="00A56A1A">
        <w:t>kriminalitet</w:t>
      </w:r>
      <w:r w:rsidR="00B07EB9">
        <w:t xml:space="preserve">. </w:t>
      </w:r>
    </w:p>
    <w:p w:rsidR="008C1AAA" w:rsidP="00753A00" w:rsidRDefault="001C1354" w14:paraId="732A3362" w14:textId="4191E1B4">
      <w:r>
        <w:t>Tove Björnheden</w:t>
      </w:r>
      <w:r w:rsidR="009A665B">
        <w:t xml:space="preserve">, BO:s expert i utredningen </w:t>
      </w:r>
      <w:r w:rsidRPr="009A665B" w:rsidR="009A665B">
        <w:t>SOU 2023:44</w:t>
      </w:r>
      <w:r w:rsidR="009A665B">
        <w:t xml:space="preserve">, avstyrker förslaget om </w:t>
      </w:r>
      <w:r w:rsidR="00EE21F9">
        <w:t xml:space="preserve">barnfängelser. </w:t>
      </w:r>
      <w:r w:rsidR="00ED33A5">
        <w:t>Björnheden förespråkar</w:t>
      </w:r>
      <w:r w:rsidR="008C1AAA">
        <w:t xml:space="preserve"> </w:t>
      </w:r>
      <w:r w:rsidR="00ED33A5">
        <w:t xml:space="preserve">utveckling av </w:t>
      </w:r>
      <w:r w:rsidR="002D5EC2">
        <w:t xml:space="preserve">den </w:t>
      </w:r>
      <w:r w:rsidR="00ED33A5">
        <w:t>nuvarande ungdomsvård</w:t>
      </w:r>
      <w:r w:rsidR="002D5EC2">
        <w:t>en</w:t>
      </w:r>
      <w:r w:rsidR="00ED33A5">
        <w:t xml:space="preserve">, fler förebyggande insatser och särskilda institutioner för barn, </w:t>
      </w:r>
      <w:r w:rsidR="008C1AAA">
        <w:t>i stället</w:t>
      </w:r>
      <w:r w:rsidR="00ED33A5">
        <w:t xml:space="preserve"> för fängelse. </w:t>
      </w:r>
    </w:p>
    <w:p w:rsidRPr="008C1AAA" w:rsidR="00A773B7" w:rsidP="008C1AAA" w:rsidRDefault="00A773B7" w14:paraId="10B526E2" w14:textId="35022C3D">
      <w:pPr>
        <w:pStyle w:val="Rubrik3"/>
      </w:pPr>
      <w:r w:rsidRPr="008C1AAA">
        <w:t xml:space="preserve">Regeringen bortser från remissinstanserna </w:t>
      </w:r>
    </w:p>
    <w:p w:rsidRPr="005D590B" w:rsidR="005D590B" w:rsidP="00C15305" w:rsidRDefault="005D590B" w14:paraId="7EBFCA84" w14:textId="6361D67D">
      <w:pPr>
        <w:pStyle w:val="Normalutanindragellerluft"/>
      </w:pPr>
      <w:r w:rsidRPr="005D590B">
        <w:t>Hovrätten för Västra Sverige, Barnombudsmannen</w:t>
      </w:r>
      <w:r>
        <w:t xml:space="preserve"> (BO)</w:t>
      </w:r>
      <w:r w:rsidRPr="005D590B">
        <w:t>, Jämställdhetsmyndigheten, Riksdagens ombudsmän, Statens institutionsstyrelse (Si</w:t>
      </w:r>
      <w:r w:rsidR="00460049">
        <w:t>s</w:t>
      </w:r>
      <w:r w:rsidRPr="005D590B">
        <w:t>), Bris, Fackförbundet ST, Institutet för mänskliga rättigheter, Lunds universitet (</w:t>
      </w:r>
      <w:r w:rsidR="00182A21">
        <w:t>j</w:t>
      </w:r>
      <w:r w:rsidRPr="005D590B">
        <w:t>uridiska fakultetsstyrelsen), Myndigheten för ungdoms- och civilsamhällesfrågor</w:t>
      </w:r>
      <w:r w:rsidR="00B516BD">
        <w:t xml:space="preserve"> (MUCF)</w:t>
      </w:r>
      <w:r w:rsidRPr="005D590B">
        <w:t>, Rädda Barnen, Social</w:t>
      </w:r>
      <w:r w:rsidR="00C15305">
        <w:softHyphen/>
      </w:r>
      <w:r w:rsidRPr="005D590B">
        <w:t>styrelsen, Stockholms universitet (</w:t>
      </w:r>
      <w:r w:rsidR="00182A21">
        <w:t>k</w:t>
      </w:r>
      <w:r w:rsidRPr="005D590B">
        <w:t>riminologiska institutionen), U</w:t>
      </w:r>
      <w:r w:rsidR="00182A21">
        <w:t>nicef</w:t>
      </w:r>
      <w:r w:rsidRPr="005D590B">
        <w:t xml:space="preserve"> Sverige och Uppsala universitet (</w:t>
      </w:r>
      <w:r w:rsidR="00182A21">
        <w:t>j</w:t>
      </w:r>
      <w:r w:rsidRPr="005D590B">
        <w:t xml:space="preserve">uridiska fakultetsnämnden) avstyrker </w:t>
      </w:r>
      <w:r w:rsidR="00B516BD">
        <w:t>förslag</w:t>
      </w:r>
      <w:r w:rsidR="00FA286B">
        <w:t>e</w:t>
      </w:r>
      <w:r w:rsidR="00066CDA">
        <w:t>t om införande</w:t>
      </w:r>
      <w:r w:rsidR="003171AB">
        <w:t>t</w:t>
      </w:r>
      <w:r w:rsidR="00066CDA">
        <w:t xml:space="preserve"> av barnfängelse (</w:t>
      </w:r>
      <w:r w:rsidRPr="009A4B17" w:rsidR="009A4B17">
        <w:t>SOU 2023:44</w:t>
      </w:r>
      <w:r w:rsidR="00066CDA">
        <w:t>)</w:t>
      </w:r>
      <w:r w:rsidR="00A90778">
        <w:t xml:space="preserve">. </w:t>
      </w:r>
      <w:r w:rsidRPr="005D590B">
        <w:t>Flera av remissinstanserna hänvisar</w:t>
      </w:r>
      <w:r w:rsidR="00182A21">
        <w:t xml:space="preserve"> till</w:t>
      </w:r>
      <w:r w:rsidRPr="005D590B">
        <w:t xml:space="preserve"> </w:t>
      </w:r>
      <w:r w:rsidR="00074C0E">
        <w:t>yttrande</w:t>
      </w:r>
      <w:r w:rsidR="003171AB">
        <w:t>t</w:t>
      </w:r>
      <w:r w:rsidR="00074C0E">
        <w:t xml:space="preserve"> av </w:t>
      </w:r>
      <w:r w:rsidRPr="005D590B">
        <w:t xml:space="preserve">Barnombudsmannens expert </w:t>
      </w:r>
      <w:r w:rsidR="00074C0E">
        <w:t>i utredningen</w:t>
      </w:r>
      <w:r w:rsidRPr="005D590B">
        <w:t>. Några remissinstanser</w:t>
      </w:r>
      <w:r w:rsidR="00182A21">
        <w:t xml:space="preserve"> </w:t>
      </w:r>
      <w:r w:rsidRPr="005D590B" w:rsidR="00182A21">
        <w:t>som invänder mot förslaget</w:t>
      </w:r>
      <w:r w:rsidRPr="005D590B">
        <w:t>, däribland</w:t>
      </w:r>
      <w:r w:rsidR="0008795D">
        <w:t xml:space="preserve"> </w:t>
      </w:r>
      <w:r w:rsidRPr="005D590B">
        <w:t xml:space="preserve">Socialstyrelsen, framhåller att det inte finns någon forskning som </w:t>
      </w:r>
      <w:r w:rsidRPr="005D590B">
        <w:lastRenderedPageBreak/>
        <w:t>visar att verkställighet i fängelse skulle vara bättre ur ett återfallsförebyggande perspektiv än verkställighet hos Si</w:t>
      </w:r>
      <w:r w:rsidR="00460049">
        <w:t>s</w:t>
      </w:r>
      <w:r w:rsidRPr="005D590B">
        <w:t xml:space="preserve">. </w:t>
      </w:r>
    </w:p>
    <w:p w:rsidR="009F4EE7" w:rsidP="009F4EE7" w:rsidRDefault="009F4EE7" w14:paraId="00E6092C" w14:textId="7665E934">
      <w:pPr>
        <w:pStyle w:val="Rubrik3"/>
      </w:pPr>
      <w:r w:rsidRPr="009F4EE7">
        <w:t xml:space="preserve">Regeringen bortser från </w:t>
      </w:r>
      <w:r w:rsidR="00A773B7">
        <w:t>Lagrådet</w:t>
      </w:r>
    </w:p>
    <w:p w:rsidR="000A763C" w:rsidP="00460049" w:rsidRDefault="00AF0DED" w14:paraId="70F2B0D3" w14:textId="4347E8E3">
      <w:pPr>
        <w:pStyle w:val="Normalutanindragellerluft"/>
      </w:pPr>
      <w:r>
        <w:t xml:space="preserve">Lagrådet </w:t>
      </w:r>
      <w:r w:rsidRPr="00AF0DED">
        <w:t xml:space="preserve">kritiserar regeringen för att inte ha uppfyllt kravet på beredning </w:t>
      </w:r>
      <w:r w:rsidR="003171AB">
        <w:t>eftersom</w:t>
      </w:r>
      <w:r w:rsidRPr="00AF0DED">
        <w:t xml:space="preserve"> innehållet i lagrådsremissen avviker i stor utsträckning från utredningens förslag när det gäller såväl sakfrågor som det lagtekniska genomförandet. </w:t>
      </w:r>
      <w:r w:rsidR="00E375AC">
        <w:t>Vidare har i</w:t>
      </w:r>
      <w:r w:rsidRPr="00AF0DED">
        <w:t>ngen annan beredning skett av de omarbetade förslagen än att samråd har ägt rum med Kriminal</w:t>
      </w:r>
      <w:r w:rsidR="00C15305">
        <w:softHyphen/>
      </w:r>
      <w:r w:rsidRPr="00AF0DED">
        <w:t xml:space="preserve">vården. Det har </w:t>
      </w:r>
      <w:r w:rsidR="00E375AC">
        <w:t>alltså</w:t>
      </w:r>
      <w:r w:rsidRPr="00AF0DED">
        <w:t xml:space="preserve"> inte lämnats någon möjlighet för andra </w:t>
      </w:r>
      <w:r w:rsidR="00E375AC">
        <w:t xml:space="preserve">remissinstanser </w:t>
      </w:r>
      <w:r w:rsidRPr="00AF0DED">
        <w:t>att fram</w:t>
      </w:r>
      <w:r w:rsidR="00C15305">
        <w:softHyphen/>
      </w:r>
      <w:r w:rsidRPr="00AF0DED">
        <w:t xml:space="preserve">föra synpunkter på </w:t>
      </w:r>
      <w:r w:rsidR="00824293">
        <w:t>förslaget</w:t>
      </w:r>
      <w:r w:rsidRPr="00AF0DED">
        <w:t>.</w:t>
      </w:r>
      <w:r w:rsidR="00E375AC">
        <w:t xml:space="preserve"> </w:t>
      </w:r>
      <w:r w:rsidRPr="00AF0DED">
        <w:t xml:space="preserve">Lagrådet </w:t>
      </w:r>
      <w:r w:rsidR="00E375AC">
        <w:t>anser därför att</w:t>
      </w:r>
      <w:r w:rsidRPr="00AF0DED">
        <w:t xml:space="preserve"> beredningen av lagstiftnings</w:t>
      </w:r>
      <w:r w:rsidR="00C15305">
        <w:softHyphen/>
      </w:r>
      <w:r w:rsidRPr="00AF0DED">
        <w:t xml:space="preserve">ärendet </w:t>
      </w:r>
      <w:r w:rsidR="00E375AC">
        <w:t xml:space="preserve">är </w:t>
      </w:r>
      <w:r w:rsidRPr="00AF0DED">
        <w:t xml:space="preserve">bristfällig. Lagrådet avstyrker att förslagen i remissen läggs till grund för lagstiftning utan ytterligare beredningsåtgärder. </w:t>
      </w:r>
    </w:p>
    <w:p w:rsidRPr="000A763C" w:rsidR="00F04E01" w:rsidP="000A763C" w:rsidRDefault="00F04E01" w14:paraId="66AF57E4" w14:textId="79148155">
      <w:pPr>
        <w:pStyle w:val="Rubrik3"/>
      </w:pPr>
      <w:r w:rsidRPr="000A763C">
        <w:t>Barnfängelse i kombination med sänkt straffbarhetsålder</w:t>
      </w:r>
    </w:p>
    <w:p w:rsidR="00945CC0" w:rsidP="00B71166" w:rsidRDefault="000B1F75" w14:paraId="7B5E5A02" w14:textId="38BE197E">
      <w:pPr>
        <w:pStyle w:val="Normalutanindragellerluft"/>
      </w:pPr>
      <w:r>
        <w:t xml:space="preserve">Det nu aktuella förslaget om barnfängelse måste även ses i ljuset av att regeringen har </w:t>
      </w:r>
      <w:r w:rsidRPr="00C15305">
        <w:rPr>
          <w:spacing w:val="-1"/>
        </w:rPr>
        <w:t xml:space="preserve">aviserat en kommande proposition om </w:t>
      </w:r>
      <w:r w:rsidRPr="00C15305" w:rsidR="001A18A5">
        <w:rPr>
          <w:spacing w:val="-1"/>
        </w:rPr>
        <w:t xml:space="preserve">att </w:t>
      </w:r>
      <w:r w:rsidRPr="00C15305">
        <w:rPr>
          <w:spacing w:val="-1"/>
        </w:rPr>
        <w:t>sänk</w:t>
      </w:r>
      <w:r w:rsidRPr="00C15305" w:rsidR="003F1D38">
        <w:rPr>
          <w:spacing w:val="-1"/>
        </w:rPr>
        <w:t xml:space="preserve">a </w:t>
      </w:r>
      <w:r w:rsidRPr="00C15305" w:rsidR="00C60C16">
        <w:rPr>
          <w:spacing w:val="-1"/>
        </w:rPr>
        <w:t>straffbarhetsåldern</w:t>
      </w:r>
      <w:r w:rsidRPr="00C15305" w:rsidR="003F1D38">
        <w:rPr>
          <w:spacing w:val="-1"/>
        </w:rPr>
        <w:t xml:space="preserve"> till </w:t>
      </w:r>
      <w:r w:rsidRPr="00C15305" w:rsidR="001A18A5">
        <w:rPr>
          <w:spacing w:val="-1"/>
        </w:rPr>
        <w:t>13</w:t>
      </w:r>
      <w:r w:rsidRPr="00C15305" w:rsidR="00E33CF8">
        <w:rPr>
          <w:spacing w:val="-1"/>
        </w:rPr>
        <w:t xml:space="preserve"> </w:t>
      </w:r>
      <w:r w:rsidRPr="00C15305" w:rsidR="001A18A5">
        <w:rPr>
          <w:spacing w:val="-1"/>
        </w:rPr>
        <w:t>år för allvarliga</w:t>
      </w:r>
      <w:r w:rsidRPr="001A18A5" w:rsidR="001A18A5">
        <w:t xml:space="preserve"> brott</w:t>
      </w:r>
      <w:r>
        <w:t xml:space="preserve">. </w:t>
      </w:r>
      <w:r w:rsidR="00064552">
        <w:t>Om r</w:t>
      </w:r>
      <w:r w:rsidR="00D87144">
        <w:t>iksdagens</w:t>
      </w:r>
      <w:r w:rsidR="00064552">
        <w:t xml:space="preserve"> majoritet, i strid med </w:t>
      </w:r>
      <w:r w:rsidR="001516A2">
        <w:t>en mängd tunga remissinstanser och forsk</w:t>
      </w:r>
      <w:r w:rsidR="00C15305">
        <w:softHyphen/>
      </w:r>
      <w:r w:rsidR="001516A2">
        <w:t>ningen, väljer att sänka</w:t>
      </w:r>
      <w:r w:rsidR="00E153B1">
        <w:t xml:space="preserve"> </w:t>
      </w:r>
      <w:r w:rsidR="00C60C16">
        <w:t>straffbarhetsåldern</w:t>
      </w:r>
      <w:r w:rsidR="00E153B1">
        <w:t xml:space="preserve"> kommer </w:t>
      </w:r>
      <w:r w:rsidR="00AB133B">
        <w:t xml:space="preserve">väldigt unga barn </w:t>
      </w:r>
      <w:r w:rsidR="009061BE">
        <w:t xml:space="preserve">att </w:t>
      </w:r>
      <w:r w:rsidR="00AB133B">
        <w:t xml:space="preserve">fängslas. </w:t>
      </w:r>
      <w:r w:rsidR="00B813EE">
        <w:t>Detta strid</w:t>
      </w:r>
      <w:r w:rsidR="00FC1B67">
        <w:t xml:space="preserve">er </w:t>
      </w:r>
      <w:r w:rsidR="00B813EE">
        <w:t xml:space="preserve">mot </w:t>
      </w:r>
      <w:r w:rsidRPr="000F795A" w:rsidR="00B813EE">
        <w:rPr>
          <w:bCs/>
        </w:rPr>
        <w:t>FN:s barnkonvention, som sedan 2020 är svensk lag. Enligt konventionen ska frihetsberövande av barn vara en sista utväg och användas under så kort tid som möjligt.</w:t>
      </w:r>
      <w:r w:rsidR="00FC1B67">
        <w:rPr>
          <w:bCs/>
        </w:rPr>
        <w:t xml:space="preserve"> Dessutom riskerar</w:t>
      </w:r>
      <w:r w:rsidR="0030170A">
        <w:rPr>
          <w:bCs/>
        </w:rPr>
        <w:t xml:space="preserve"> de båda förslagen tillsammans att bana väg för</w:t>
      </w:r>
      <w:r w:rsidR="0088766C">
        <w:rPr>
          <w:bCs/>
        </w:rPr>
        <w:t xml:space="preserve"> en grupp mycket unga </w:t>
      </w:r>
      <w:r w:rsidR="004C5EA6">
        <w:rPr>
          <w:bCs/>
        </w:rPr>
        <w:t xml:space="preserve">barn som </w:t>
      </w:r>
      <w:r w:rsidR="0043097B">
        <w:rPr>
          <w:bCs/>
        </w:rPr>
        <w:t xml:space="preserve">tidigt </w:t>
      </w:r>
      <w:r w:rsidR="004C5EA6">
        <w:rPr>
          <w:bCs/>
        </w:rPr>
        <w:t xml:space="preserve">blir livsstilskriminella. Vidare </w:t>
      </w:r>
      <w:r w:rsidR="00365B04">
        <w:rPr>
          <w:bCs/>
        </w:rPr>
        <w:t>kommer sannolikt</w:t>
      </w:r>
      <w:r w:rsidR="0030170A">
        <w:rPr>
          <w:bCs/>
        </w:rPr>
        <w:t xml:space="preserve"> </w:t>
      </w:r>
      <w:r w:rsidR="00E17495">
        <w:rPr>
          <w:bCs/>
        </w:rPr>
        <w:t xml:space="preserve">ännu fler och ännu yngre barn </w:t>
      </w:r>
      <w:r w:rsidR="004C5EA6">
        <w:rPr>
          <w:bCs/>
        </w:rPr>
        <w:t>att</w:t>
      </w:r>
      <w:r w:rsidR="00E17495">
        <w:rPr>
          <w:bCs/>
        </w:rPr>
        <w:t xml:space="preserve"> </w:t>
      </w:r>
      <w:r w:rsidR="00C0460A">
        <w:rPr>
          <w:bCs/>
        </w:rPr>
        <w:t xml:space="preserve">groomas </w:t>
      </w:r>
      <w:r w:rsidR="00E17495">
        <w:rPr>
          <w:bCs/>
        </w:rPr>
        <w:t>in i kriminalitet</w:t>
      </w:r>
      <w:r w:rsidR="004C5EA6">
        <w:rPr>
          <w:bCs/>
        </w:rPr>
        <w:t xml:space="preserve"> </w:t>
      </w:r>
      <w:r w:rsidR="00365B04">
        <w:rPr>
          <w:bCs/>
        </w:rPr>
        <w:t>när</w:t>
      </w:r>
      <w:r w:rsidR="004C5EA6">
        <w:rPr>
          <w:bCs/>
        </w:rPr>
        <w:t xml:space="preserve"> de kriminella gängen </w:t>
      </w:r>
      <w:r w:rsidR="00365B04">
        <w:rPr>
          <w:bCs/>
        </w:rPr>
        <w:t>s</w:t>
      </w:r>
      <w:r w:rsidR="004C5EA6">
        <w:rPr>
          <w:bCs/>
        </w:rPr>
        <w:t>ök</w:t>
      </w:r>
      <w:r w:rsidR="00365B04">
        <w:rPr>
          <w:bCs/>
        </w:rPr>
        <w:t xml:space="preserve">er </w:t>
      </w:r>
      <w:r w:rsidR="004C5EA6">
        <w:rPr>
          <w:bCs/>
        </w:rPr>
        <w:t xml:space="preserve">vidare efter </w:t>
      </w:r>
      <w:r w:rsidR="00365B04">
        <w:rPr>
          <w:bCs/>
        </w:rPr>
        <w:t xml:space="preserve">nya </w:t>
      </w:r>
      <w:r w:rsidR="004C5EA6">
        <w:rPr>
          <w:bCs/>
        </w:rPr>
        <w:t>utförare</w:t>
      </w:r>
      <w:r w:rsidR="00945CC0">
        <w:rPr>
          <w:bCs/>
        </w:rPr>
        <w:t xml:space="preserve">. </w:t>
      </w:r>
      <w:r w:rsidRPr="00D61226" w:rsidR="00D61226">
        <w:rPr>
          <w:bCs/>
        </w:rPr>
        <w:t xml:space="preserve">Detta </w:t>
      </w:r>
      <w:r w:rsidR="003171AB">
        <w:rPr>
          <w:bCs/>
        </w:rPr>
        <w:t>för</w:t>
      </w:r>
      <w:r w:rsidRPr="00D61226" w:rsidR="00D61226">
        <w:rPr>
          <w:bCs/>
        </w:rPr>
        <w:t xml:space="preserve"> in samhället på ett sluttande plan </w:t>
      </w:r>
      <w:r w:rsidR="003171AB">
        <w:rPr>
          <w:bCs/>
        </w:rPr>
        <w:t>där</w:t>
      </w:r>
      <w:r w:rsidRPr="00D61226" w:rsidR="00D61226">
        <w:rPr>
          <w:bCs/>
        </w:rPr>
        <w:t xml:space="preserve"> ytterligare sänkningar av straffbarhetsåldern ligger nära till hands om Tidöregeringen f</w:t>
      </w:r>
      <w:r w:rsidR="00581E04">
        <w:rPr>
          <w:bCs/>
        </w:rPr>
        <w:t>å</w:t>
      </w:r>
      <w:r w:rsidRPr="00D61226" w:rsidR="00D61226">
        <w:rPr>
          <w:bCs/>
        </w:rPr>
        <w:t xml:space="preserve">r fortsätta att styra Sverige. </w:t>
      </w:r>
      <w:r w:rsidR="00945CC0">
        <w:t xml:space="preserve">Vänsterpartiet vill </w:t>
      </w:r>
      <w:r w:rsidR="00064852">
        <w:t>att</w:t>
      </w:r>
      <w:r w:rsidR="00945CC0">
        <w:t xml:space="preserve"> gängledarna</w:t>
      </w:r>
      <w:r w:rsidR="00064852">
        <w:t xml:space="preserve"> ska få kännbara</w:t>
      </w:r>
      <w:r w:rsidR="00C759C6">
        <w:t xml:space="preserve"> fängelse</w:t>
      </w:r>
      <w:r w:rsidR="00064852">
        <w:t>straff</w:t>
      </w:r>
      <w:r w:rsidR="00E30E7A">
        <w:t xml:space="preserve"> –</w:t>
      </w:r>
      <w:r w:rsidR="00945CC0">
        <w:t xml:space="preserve"> inte de barn som utnyttjas </w:t>
      </w:r>
      <w:r w:rsidR="00C759C6">
        <w:t>för att utföra sprängningar och skjutningar. Barnen är både offer och förövare samtidigt</w:t>
      </w:r>
      <w:r w:rsidR="00E33CF8">
        <w:t>,</w:t>
      </w:r>
      <w:r w:rsidR="00492E52">
        <w:t xml:space="preserve"> vilket </w:t>
      </w:r>
      <w:r w:rsidR="005D662A">
        <w:t xml:space="preserve">måste tydliggöras. </w:t>
      </w:r>
    </w:p>
    <w:p w:rsidR="00F16043" w:rsidP="007F3686" w:rsidRDefault="007F3686" w14:paraId="7ED04475" w14:textId="7DECC138">
      <w:pPr>
        <w:pStyle w:val="Rubrik3"/>
      </w:pPr>
      <w:r w:rsidRPr="007F3686">
        <w:t xml:space="preserve">Satsa på den statliga ungdomsvården </w:t>
      </w:r>
    </w:p>
    <w:p w:rsidR="00ED56B4" w:rsidP="00370C3C" w:rsidRDefault="00370C3C" w14:paraId="2DD9E3F3" w14:textId="6FE4C61F">
      <w:pPr>
        <w:pStyle w:val="Normalutanindragellerluft"/>
      </w:pPr>
      <w:r>
        <w:t>Vänsterpartiet är positiva till den utredning som regeringen tillsatt i syfte att se över Si</w:t>
      </w:r>
      <w:r w:rsidR="00460049">
        <w:t>s</w:t>
      </w:r>
      <w:r>
        <w:t xml:space="preserve"> verksamhet. </w:t>
      </w:r>
      <w:r w:rsidR="0063202B">
        <w:t>Särskilt tvångsplacerad</w:t>
      </w:r>
      <w:r w:rsidR="00890F6E">
        <w:t>e</w:t>
      </w:r>
      <w:r w:rsidR="0063202B">
        <w:t xml:space="preserve"> flickor har utsatts för </w:t>
      </w:r>
      <w:r w:rsidR="00890F6E">
        <w:t>sexuella kränkningar</w:t>
      </w:r>
      <w:r w:rsidR="008B1032">
        <w:t xml:space="preserve"> och </w:t>
      </w:r>
      <w:r w:rsidR="00890F6E">
        <w:t xml:space="preserve">våld </w:t>
      </w:r>
      <w:r w:rsidR="008B1032">
        <w:t>samt</w:t>
      </w:r>
      <w:r w:rsidR="00890F6E">
        <w:t xml:space="preserve"> avskiljningar utan laglig grund. </w:t>
      </w:r>
      <w:r w:rsidR="00ED56B4">
        <w:t xml:space="preserve">Vi har </w:t>
      </w:r>
      <w:r w:rsidR="00890F6E">
        <w:t xml:space="preserve">därför </w:t>
      </w:r>
      <w:r w:rsidR="00ED56B4">
        <w:t xml:space="preserve">tidigare föreslagit att </w:t>
      </w:r>
      <w:r w:rsidR="009E397E">
        <w:t>tvångs</w:t>
      </w:r>
      <w:r w:rsidR="00C15305">
        <w:softHyphen/>
      </w:r>
      <w:r w:rsidR="009E397E">
        <w:t xml:space="preserve">vården av barn ska reformeras från grunden med fokus på vård och behandling. </w:t>
      </w:r>
      <w:r w:rsidR="001A4F16">
        <w:t>Inspektionen för vård och omsorg (</w:t>
      </w:r>
      <w:r w:rsidR="009E397E">
        <w:t>I</w:t>
      </w:r>
      <w:r w:rsidR="00460049">
        <w:t>vo</w:t>
      </w:r>
      <w:r w:rsidR="001A4F16">
        <w:t>)</w:t>
      </w:r>
      <w:r w:rsidR="009E397E">
        <w:t xml:space="preserve"> bör få i uppdrag att kraftigt stärka tillsynen och kontrollen av verksamheten. </w:t>
      </w:r>
      <w:r w:rsidR="009273E0">
        <w:t xml:space="preserve">Myndigheten måste </w:t>
      </w:r>
      <w:r w:rsidRPr="00ED56B4" w:rsidR="00ED56B4">
        <w:t xml:space="preserve">förebygga och påbörja en förändring av negativa institutionskulturer </w:t>
      </w:r>
      <w:r w:rsidR="009273E0">
        <w:t>och g</w:t>
      </w:r>
      <w:r w:rsidRPr="00ED56B4" w:rsidR="00ED56B4">
        <w:t xml:space="preserve">e den vård och behandling som barn med psykosociala problem har rätt till. </w:t>
      </w:r>
    </w:p>
    <w:p w:rsidR="00454993" w:rsidP="006D4455" w:rsidRDefault="00B37166" w14:paraId="52D7A2B6" w14:textId="1BCFB1DE">
      <w:r>
        <w:t>Vänsterpartiet anser att s</w:t>
      </w:r>
      <w:r w:rsidRPr="00454993" w:rsidR="00454993">
        <w:t>luten ungdomsvård</w:t>
      </w:r>
      <w:r w:rsidR="00382252">
        <w:t xml:space="preserve"> (LSU)</w:t>
      </w:r>
      <w:r w:rsidRPr="00454993" w:rsidR="00454993">
        <w:t xml:space="preserve"> ska finnas kvar som påföljd för unga </w:t>
      </w:r>
      <w:r w:rsidR="007658DD">
        <w:t xml:space="preserve">i åldrarna </w:t>
      </w:r>
      <w:r w:rsidRPr="00454993" w:rsidR="00454993">
        <w:t>15–18 år. Si</w:t>
      </w:r>
      <w:r w:rsidR="00460049">
        <w:t>s</w:t>
      </w:r>
      <w:r w:rsidRPr="00454993" w:rsidR="00454993">
        <w:t xml:space="preserve">/den nya myndigheten </w:t>
      </w:r>
      <w:r w:rsidR="00781399">
        <w:t>bör</w:t>
      </w:r>
      <w:r w:rsidRPr="00454993" w:rsidR="00454993">
        <w:t xml:space="preserve"> även fortsättningsvis ansvara för </w:t>
      </w:r>
      <w:r w:rsidRPr="00C15305" w:rsidR="00454993">
        <w:rPr>
          <w:spacing w:val="-1"/>
        </w:rPr>
        <w:t>verkställigheten av sluten ungdomsvård. Vi vill stärka och förbättra den slutna ungdoms</w:t>
      </w:r>
      <w:r w:rsidRPr="00C15305" w:rsidR="00C15305">
        <w:rPr>
          <w:spacing w:val="-1"/>
        </w:rPr>
        <w:softHyphen/>
      </w:r>
      <w:r w:rsidRPr="00C15305" w:rsidR="00454993">
        <w:rPr>
          <w:spacing w:val="-1"/>
        </w:rPr>
        <w:t>vården,</w:t>
      </w:r>
      <w:r w:rsidRPr="00454993" w:rsidR="00454993">
        <w:t xml:space="preserve"> satsa på att utveckla verksamheten vid de särskilda ungdomshemmen </w:t>
      </w:r>
      <w:r w:rsidR="00E33CF8">
        <w:t>samt</w:t>
      </w:r>
      <w:r w:rsidRPr="00454993" w:rsidR="00454993">
        <w:t xml:space="preserve"> förbättra unga frigivnas inslussning i samhället. </w:t>
      </w:r>
      <w:r w:rsidR="000068C5">
        <w:t xml:space="preserve">Vidare behöver de anställdas villkor stärkas och </w:t>
      </w:r>
      <w:r w:rsidR="00C13192">
        <w:t xml:space="preserve">deras </w:t>
      </w:r>
      <w:r w:rsidR="000068C5">
        <w:t xml:space="preserve">kompetens </w:t>
      </w:r>
      <w:r w:rsidR="0099540E">
        <w:t xml:space="preserve">höjas. </w:t>
      </w:r>
      <w:r w:rsidRPr="00454993" w:rsidR="00454993">
        <w:t>För att hantera och vårda barn och unga som begått grova brott kommer ovillkorligen ökad kontroll att krävas.</w:t>
      </w:r>
      <w:r w:rsidR="00162BA1">
        <w:t xml:space="preserve"> Alla repressiva kontroll</w:t>
      </w:r>
      <w:r w:rsidR="00C15305">
        <w:softHyphen/>
      </w:r>
      <w:r w:rsidR="00162BA1">
        <w:t>åtgärder måste doc</w:t>
      </w:r>
      <w:r w:rsidR="00F92F7D">
        <w:t>k ha stöd i lag</w:t>
      </w:r>
      <w:r w:rsidR="00E33CF8">
        <w:t>en</w:t>
      </w:r>
      <w:r w:rsidR="00F92F7D">
        <w:t xml:space="preserve"> och vara proportionerliga.</w:t>
      </w:r>
      <w:r w:rsidRPr="00454993" w:rsidR="00454993">
        <w:t xml:space="preserve"> Vissa Si</w:t>
      </w:r>
      <w:r w:rsidR="00460049">
        <w:t>s</w:t>
      </w:r>
      <w:r w:rsidR="00796A7C">
        <w:t>-</w:t>
      </w:r>
      <w:r w:rsidRPr="00454993" w:rsidR="00454993">
        <w:t>hem är redan i</w:t>
      </w:r>
      <w:r w:rsidR="00796A7C">
        <w:t xml:space="preserve"> </w:t>
      </w:r>
      <w:r w:rsidRPr="00454993" w:rsidR="00454993">
        <w:lastRenderedPageBreak/>
        <w:t>dag anstaltsliknande</w:t>
      </w:r>
      <w:r w:rsidR="00D827D7">
        <w:t xml:space="preserve"> och Si</w:t>
      </w:r>
      <w:r w:rsidR="00460049">
        <w:t>s</w:t>
      </w:r>
      <w:r w:rsidR="00D827D7">
        <w:t xml:space="preserve"> har inlett ett arbete med säkerhetsklassificering</w:t>
      </w:r>
      <w:r w:rsidRPr="00454993" w:rsidR="00454993">
        <w:t xml:space="preserve">. Vi vill att </w:t>
      </w:r>
      <w:r w:rsidR="009D41EF">
        <w:t>samtliga ungdomshem</w:t>
      </w:r>
      <w:r w:rsidRPr="00454993" w:rsidR="00454993">
        <w:t xml:space="preserve"> ska anpassas bättre efter barn och ungas behov.</w:t>
      </w:r>
      <w:r w:rsidR="00445792">
        <w:t xml:space="preserve"> Det är viktigt att barn som är dömda för grova brott ska separeras från barn som</w:t>
      </w:r>
      <w:r w:rsidR="00FB3A0F">
        <w:t xml:space="preserve"> vårdas enligt LVU.</w:t>
      </w:r>
      <w:r w:rsidR="009D41EF">
        <w:t xml:space="preserve"> Pojkar bör </w:t>
      </w:r>
      <w:r w:rsidR="007A6ADD">
        <w:t>separeras</w:t>
      </w:r>
      <w:r w:rsidR="009D41EF">
        <w:t xml:space="preserve"> från flickor. </w:t>
      </w:r>
      <w:r w:rsidR="00D827D7">
        <w:t>Så görs redan i dag</w:t>
      </w:r>
      <w:r w:rsidR="00E33CF8">
        <w:t>,</w:t>
      </w:r>
      <w:r w:rsidR="00D827D7">
        <w:t xml:space="preserve"> men principen bör förtydligas. </w:t>
      </w:r>
    </w:p>
    <w:p w:rsidRPr="001D00D3" w:rsidR="001D00D3" w:rsidP="00180273" w:rsidRDefault="001569BC" w14:paraId="28F59312" w14:textId="09E743C7">
      <w:r>
        <w:t xml:space="preserve">I </w:t>
      </w:r>
      <w:r w:rsidRPr="001D00D3" w:rsidR="001D00D3">
        <w:t>utredningen SOU 2023:44 finns ett alternativt förslag om att i stället för att införa ungdomsfängelse förlänga den slutna ungdomsvården till max 8</w:t>
      </w:r>
      <w:r w:rsidR="00C6011E">
        <w:t> </w:t>
      </w:r>
      <w:r w:rsidRPr="001D00D3" w:rsidR="001D00D3">
        <w:t>år. Utredningen har även övervägt en maxtid på 6</w:t>
      </w:r>
      <w:r w:rsidR="0005701F">
        <w:t> </w:t>
      </w:r>
      <w:r w:rsidRPr="001D00D3" w:rsidR="001D00D3">
        <w:t>år</w:t>
      </w:r>
      <w:r>
        <w:t xml:space="preserve">. Vänsterpartiet anser att det är ett betydligt mer </w:t>
      </w:r>
      <w:r w:rsidR="00B257EB">
        <w:t>konstruktivt förslag än det regeringen valt att gå vidare med. Den förlängda ungdoms</w:t>
      </w:r>
      <w:r w:rsidR="00C15305">
        <w:softHyphen/>
      </w:r>
      <w:r w:rsidR="00B257EB">
        <w:t xml:space="preserve">vården bör </w:t>
      </w:r>
      <w:r w:rsidR="00AF7955">
        <w:t>kombineras med villkorlig frigivning som förslagsvis Kriminalvården kan ansvara för i samarbete med Si</w:t>
      </w:r>
      <w:r w:rsidR="00460049">
        <w:t>s</w:t>
      </w:r>
      <w:r w:rsidR="00AF7955">
        <w:t xml:space="preserve">. </w:t>
      </w:r>
      <w:r w:rsidRPr="00AF7955" w:rsidR="00AF7955">
        <w:t xml:space="preserve">Kriminalvården ansvarar sedan 2021 </w:t>
      </w:r>
      <w:r w:rsidR="00ED52CA">
        <w:t xml:space="preserve">för påföljden ungdomsövervakning som </w:t>
      </w:r>
      <w:r w:rsidR="00536686">
        <w:t>verkställs i</w:t>
      </w:r>
      <w:r w:rsidR="00EE2C35">
        <w:t>nom</w:t>
      </w:r>
      <w:r w:rsidR="00536686">
        <w:t xml:space="preserve"> frivården</w:t>
      </w:r>
      <w:r w:rsidR="00ED52CA">
        <w:t>.</w:t>
      </w:r>
      <w:r w:rsidRPr="00AF7955" w:rsidR="00AF7955">
        <w:t xml:space="preserve"> Kriminalvården har även </w:t>
      </w:r>
      <w:r w:rsidR="00536686">
        <w:t>r</w:t>
      </w:r>
      <w:r w:rsidRPr="00AF7955" w:rsidR="00AF7955">
        <w:t xml:space="preserve">edan </w:t>
      </w:r>
      <w:r w:rsidR="00536686">
        <w:t xml:space="preserve">en </w:t>
      </w:r>
      <w:r w:rsidRPr="00AF7955" w:rsidR="00AF7955">
        <w:t>utbyggd frivård som hanterar villkorligt frigivna</w:t>
      </w:r>
      <w:r w:rsidR="00ED52CA">
        <w:t>.</w:t>
      </w:r>
      <w:r w:rsidR="00ED52CA">
        <w:rPr>
          <w:rStyle w:val="Fotnotsreferens"/>
        </w:rPr>
        <w:footnoteReference w:id="1"/>
      </w:r>
      <w:r w:rsidR="00DA64D5">
        <w:t xml:space="preserve"> Vi är inte främmande för att </w:t>
      </w:r>
      <w:r w:rsidR="00CD4D3F">
        <w:t xml:space="preserve">den villkorliga frigivningen ska kunna </w:t>
      </w:r>
      <w:r w:rsidRPr="001D00D3" w:rsidR="001D00D3">
        <w:t xml:space="preserve">kombineras med fotboja med </w:t>
      </w:r>
      <w:r w:rsidR="0005701F">
        <w:t>gps</w:t>
      </w:r>
      <w:r w:rsidRPr="001D00D3" w:rsidR="001D00D3">
        <w:t xml:space="preserve">-övervakning. Samtidigt behöver inslussningen av de unga i samhället förstärkas. </w:t>
      </w:r>
      <w:r w:rsidRPr="00E54711" w:rsidR="00E54711">
        <w:t>Utredningen</w:t>
      </w:r>
      <w:r w:rsidR="00E54711">
        <w:t xml:space="preserve"> </w:t>
      </w:r>
      <w:r w:rsidRPr="00E54711" w:rsidR="00E54711">
        <w:t xml:space="preserve">SOU 2023:44 föreslår </w:t>
      </w:r>
      <w:r w:rsidR="00E54711">
        <w:t xml:space="preserve">också </w:t>
      </w:r>
      <w:r w:rsidRPr="00E54711" w:rsidR="00E54711">
        <w:t xml:space="preserve">att rätten i samband med att den bestämmer påföljden för ett barn till fängelse i vissa fall ska få besluta att straffet ska avtjänas vid ett särskilt ungdomshem. </w:t>
      </w:r>
      <w:r w:rsidR="00F24D7F">
        <w:t xml:space="preserve">Detta förslag har regeringen dessvärre inte valt att gå vidare med i sin proposition. </w:t>
      </w:r>
    </w:p>
    <w:p w:rsidR="00454993" w:rsidP="00454993" w:rsidRDefault="0097621F" w14:paraId="4689B9F9" w14:textId="035EFF0D">
      <w:r w:rsidRPr="0097621F">
        <w:t xml:space="preserve">Utredningen </w:t>
      </w:r>
      <w:r w:rsidR="00131BD4">
        <w:t>som ska se över Si</w:t>
      </w:r>
      <w:r w:rsidR="00460049">
        <w:t>s</w:t>
      </w:r>
      <w:r w:rsidR="00131BD4">
        <w:t xml:space="preserve"> </w:t>
      </w:r>
      <w:r w:rsidRPr="0097621F">
        <w:t xml:space="preserve">har fått förlängd tid till </w:t>
      </w:r>
      <w:r w:rsidR="00131BD4">
        <w:t xml:space="preserve">den </w:t>
      </w:r>
      <w:r w:rsidRPr="0097621F">
        <w:t xml:space="preserve">11 augusti 2026. Det är mycket olyckligt att regeringen inte väntade in </w:t>
      </w:r>
      <w:r w:rsidR="00131BD4">
        <w:t xml:space="preserve">denna viktiga </w:t>
      </w:r>
      <w:r w:rsidRPr="0097621F">
        <w:t>utredning</w:t>
      </w:r>
      <w:r w:rsidR="00131BD4">
        <w:t xml:space="preserve"> </w:t>
      </w:r>
      <w:r w:rsidRPr="0097621F">
        <w:t xml:space="preserve">innan det nu aktuella förslaget lades fram. </w:t>
      </w:r>
      <w:r w:rsidRPr="00454993" w:rsidR="00454993">
        <w:t>Vi avser att återkomma med fler konkreta förslag gällande S</w:t>
      </w:r>
      <w:r w:rsidR="00454993">
        <w:t>i</w:t>
      </w:r>
      <w:r w:rsidR="00460049">
        <w:t>s</w:t>
      </w:r>
      <w:r w:rsidRPr="00454993" w:rsidR="00454993">
        <w:t>/den nya myndigheten i samband med att</w:t>
      </w:r>
      <w:r w:rsidR="008F50D2">
        <w:t xml:space="preserve"> en proposi</w:t>
      </w:r>
      <w:r w:rsidR="00614C5D">
        <w:t>tion läggs fram av regeringen</w:t>
      </w:r>
      <w:r w:rsidRPr="00454993" w:rsidR="00454993">
        <w:t xml:space="preserve">. </w:t>
      </w:r>
    </w:p>
    <w:p w:rsidRPr="00454993" w:rsidR="00180273" w:rsidP="00454993" w:rsidRDefault="00180273" w14:paraId="2EC9B8B5" w14:textId="081FF0A1">
      <w:r>
        <w:t>Sammanfattningsvis bör riksdagen</w:t>
      </w:r>
      <w:r w:rsidRPr="006859F0" w:rsidR="006859F0">
        <w:t xml:space="preserve"> avslå proposition 202</w:t>
      </w:r>
      <w:r w:rsidR="006859F0">
        <w:t>5</w:t>
      </w:r>
      <w:r w:rsidRPr="006859F0" w:rsidR="006859F0">
        <w:t>/2</w:t>
      </w:r>
      <w:r w:rsidR="006859F0">
        <w:t>6</w:t>
      </w:r>
      <w:r w:rsidRPr="006859F0" w:rsidR="006859F0">
        <w:t>:</w:t>
      </w:r>
      <w:r w:rsidR="00251C8B">
        <w:t>132</w:t>
      </w:r>
      <w:r w:rsidRPr="006859F0" w:rsidR="006859F0">
        <w:t>. Detta bör riks</w:t>
      </w:r>
      <w:r w:rsidR="00C15305">
        <w:softHyphen/>
      </w:r>
      <w:r w:rsidRPr="006859F0" w:rsidR="006859F0">
        <w:t>dagen besluta.</w:t>
      </w:r>
    </w:p>
    <w:p w:rsidRPr="00454993" w:rsidR="00454993" w:rsidP="00FE7402" w:rsidRDefault="008D3D00" w14:paraId="2CB05016" w14:textId="4F2F9E34">
      <w:r>
        <w:t>Regeringen bör ta initiativ till att f</w:t>
      </w:r>
      <w:r w:rsidRPr="001D00D3" w:rsidR="00AF7955">
        <w:t>örläng</w:t>
      </w:r>
      <w:r>
        <w:t>a</w:t>
      </w:r>
      <w:r w:rsidRPr="001D00D3" w:rsidR="00AF7955">
        <w:t xml:space="preserve"> den slutna ungdomsvården från 4</w:t>
      </w:r>
      <w:r w:rsidR="0005701F">
        <w:t> </w:t>
      </w:r>
      <w:r w:rsidRPr="001D00D3" w:rsidR="00AF7955">
        <w:t>år till max 6</w:t>
      </w:r>
      <w:r w:rsidR="0005701F">
        <w:t> </w:t>
      </w:r>
      <w:r w:rsidRPr="001D00D3" w:rsidR="00AF7955">
        <w:t>år</w:t>
      </w:r>
      <w:r w:rsidR="00E957DC">
        <w:t xml:space="preserve">. </w:t>
      </w:r>
      <w:r w:rsidRPr="00B65C06" w:rsidR="00B65C06">
        <w:t>Detta bör riksdagen ställa sig bakom och ge regeringen till känna.</w:t>
      </w:r>
    </w:p>
    <w:p w:rsidRPr="00454993" w:rsidR="00454993" w:rsidP="00FE7402" w:rsidRDefault="00E957DC" w14:paraId="23FD00CF" w14:textId="457010BE">
      <w:r w:rsidRPr="00E957DC">
        <w:t xml:space="preserve">Regeringen bör ta initiativ till att </w:t>
      </w:r>
      <w:r>
        <w:t>i</w:t>
      </w:r>
      <w:r w:rsidRPr="001D00D3" w:rsidR="00AF7955">
        <w:t>nför</w:t>
      </w:r>
      <w:r>
        <w:t>a</w:t>
      </w:r>
      <w:r w:rsidRPr="001D00D3" w:rsidR="00AF7955">
        <w:t xml:space="preserve"> villkorlig frigivning </w:t>
      </w:r>
      <w:r w:rsidR="00EB0EA7">
        <w:t>vid</w:t>
      </w:r>
      <w:r w:rsidRPr="001D00D3" w:rsidR="00AF7955">
        <w:t xml:space="preserve"> sluten ungdomsvård. </w:t>
      </w:r>
      <w:r w:rsidRPr="00B65C06" w:rsidR="00B65C06">
        <w:t>Detta bör riksdagen ställa sig bakom och ge regeringen till känna.</w:t>
      </w:r>
    </w:p>
    <w:sdt>
      <w:sdtPr>
        <w:rPr>
          <w:i/>
          <w:noProof/>
        </w:rPr>
        <w:alias w:val="CC_Underskrifter"/>
        <w:tag w:val="CC_Underskrifter"/>
        <w:id w:val="583496634"/>
        <w:lock w:val="sdtContentLocked"/>
        <w:placeholder>
          <w:docPart w:val="389D2C2CC35A4CC08911F8E62D6B83DB"/>
        </w:placeholder>
      </w:sdtPr>
      <w:sdtEndPr/>
      <w:sdtContent>
        <w:p w:rsidR="00DE798F" w:rsidP="00796A7C" w:rsidRDefault="00DE798F" w14:paraId="38C44895" w14:textId="77777777"/>
        <w:p w:rsidR="00DE798F" w:rsidP="00796A7C" w:rsidRDefault="00C15305" w14:paraId="3FB8C4CE" w14:textId="6587482E"/>
      </w:sdtContent>
    </w:sdt>
    <w:tbl>
      <w:tblPr>
        <w:tblW w:w="5000" w:type="pct"/>
        <w:tblLook w:val="04A0" w:firstRow="1" w:lastRow="0" w:firstColumn="1" w:lastColumn="0" w:noHBand="0" w:noVBand="1"/>
        <w:tblCaption w:val="underskrifter"/>
      </w:tblPr>
      <w:tblGrid>
        <w:gridCol w:w="4252"/>
        <w:gridCol w:w="4252"/>
      </w:tblGrid>
      <w:tr w:rsidR="006606DF" w14:paraId="0F8DA0BC" w14:textId="77777777">
        <w:trPr>
          <w:cantSplit/>
        </w:trPr>
        <w:tc>
          <w:tcPr>
            <w:tcW w:w="50" w:type="pct"/>
            <w:vAlign w:val="bottom"/>
          </w:tcPr>
          <w:p w:rsidR="006606DF" w:rsidRDefault="0005701F" w14:paraId="0C3E278C" w14:textId="77777777">
            <w:pPr>
              <w:pStyle w:val="Underskrifter"/>
              <w:spacing w:after="0"/>
            </w:pPr>
            <w:r>
              <w:t>Gudrun Nordborg (V)</w:t>
            </w:r>
          </w:p>
        </w:tc>
        <w:tc>
          <w:tcPr>
            <w:tcW w:w="50" w:type="pct"/>
            <w:vAlign w:val="bottom"/>
          </w:tcPr>
          <w:p w:rsidR="006606DF" w:rsidRDefault="006606DF" w14:paraId="477FDEA8" w14:textId="77777777">
            <w:pPr>
              <w:pStyle w:val="Underskrifter"/>
              <w:spacing w:after="0"/>
            </w:pPr>
          </w:p>
        </w:tc>
      </w:tr>
      <w:tr w:rsidR="006606DF" w14:paraId="2C82131C" w14:textId="77777777">
        <w:trPr>
          <w:cantSplit/>
        </w:trPr>
        <w:tc>
          <w:tcPr>
            <w:tcW w:w="50" w:type="pct"/>
            <w:vAlign w:val="bottom"/>
          </w:tcPr>
          <w:p w:rsidR="006606DF" w:rsidRDefault="0005701F" w14:paraId="475C0DA2" w14:textId="77777777">
            <w:pPr>
              <w:pStyle w:val="Underskrifter"/>
              <w:spacing w:after="0"/>
            </w:pPr>
            <w:r>
              <w:t>Samuel Gonzalez Westling (V)</w:t>
            </w:r>
          </w:p>
        </w:tc>
        <w:tc>
          <w:tcPr>
            <w:tcW w:w="50" w:type="pct"/>
            <w:vAlign w:val="bottom"/>
          </w:tcPr>
          <w:p w:rsidR="006606DF" w:rsidRDefault="0005701F" w14:paraId="3183E8AD" w14:textId="77777777">
            <w:pPr>
              <w:pStyle w:val="Underskrifter"/>
              <w:spacing w:after="0"/>
            </w:pPr>
            <w:r>
              <w:t>Hanna Gunnarsson (V)</w:t>
            </w:r>
          </w:p>
        </w:tc>
      </w:tr>
      <w:tr w:rsidR="006606DF" w14:paraId="6DD78100" w14:textId="77777777">
        <w:trPr>
          <w:cantSplit/>
        </w:trPr>
        <w:tc>
          <w:tcPr>
            <w:tcW w:w="50" w:type="pct"/>
            <w:vAlign w:val="bottom"/>
          </w:tcPr>
          <w:p w:rsidR="006606DF" w:rsidRDefault="0005701F" w14:paraId="1523DFFB" w14:textId="77777777">
            <w:pPr>
              <w:pStyle w:val="Underskrifter"/>
              <w:spacing w:after="0"/>
            </w:pPr>
            <w:r>
              <w:t>Tony Haddou (V)</w:t>
            </w:r>
          </w:p>
        </w:tc>
        <w:tc>
          <w:tcPr>
            <w:tcW w:w="50" w:type="pct"/>
            <w:vAlign w:val="bottom"/>
          </w:tcPr>
          <w:p w:rsidR="006606DF" w:rsidRDefault="0005701F" w14:paraId="1C546C9D" w14:textId="77777777">
            <w:pPr>
              <w:pStyle w:val="Underskrifter"/>
              <w:spacing w:after="0"/>
            </w:pPr>
            <w:r>
              <w:t>Lotta Johnsson Fornarve (V)</w:t>
            </w:r>
          </w:p>
        </w:tc>
      </w:tr>
      <w:tr w:rsidR="006606DF" w14:paraId="6FB3805C" w14:textId="77777777">
        <w:trPr>
          <w:cantSplit/>
        </w:trPr>
        <w:tc>
          <w:tcPr>
            <w:tcW w:w="50" w:type="pct"/>
            <w:vAlign w:val="bottom"/>
          </w:tcPr>
          <w:p w:rsidR="006606DF" w:rsidRDefault="0005701F" w14:paraId="7F7CBF27" w14:textId="77777777">
            <w:pPr>
              <w:pStyle w:val="Underskrifter"/>
              <w:spacing w:after="0"/>
            </w:pPr>
            <w:r>
              <w:t>Håkan Svenneling (V)</w:t>
            </w:r>
          </w:p>
        </w:tc>
        <w:tc>
          <w:tcPr>
            <w:tcW w:w="50" w:type="pct"/>
            <w:vAlign w:val="bottom"/>
          </w:tcPr>
          <w:p w:rsidR="006606DF" w:rsidRDefault="0005701F" w14:paraId="6FBE3992" w14:textId="77777777">
            <w:pPr>
              <w:pStyle w:val="Underskrifter"/>
              <w:spacing w:after="0"/>
            </w:pPr>
            <w:r>
              <w:t>Jessica Wetterling (V)</w:t>
            </w:r>
          </w:p>
        </w:tc>
      </w:tr>
    </w:tbl>
    <w:p w:rsidRPr="008E0FE2" w:rsidR="004801AC" w:rsidP="00DF3554" w:rsidRDefault="004801AC" w14:paraId="1EB0BDC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A4B3" w14:textId="77777777" w:rsidR="00E54C82" w:rsidRDefault="00E54C82" w:rsidP="000C1CAD">
      <w:pPr>
        <w:spacing w:line="240" w:lineRule="auto"/>
      </w:pPr>
      <w:r>
        <w:separator/>
      </w:r>
    </w:p>
  </w:endnote>
  <w:endnote w:type="continuationSeparator" w:id="0">
    <w:p w14:paraId="678C087F" w14:textId="77777777" w:rsidR="00E54C82" w:rsidRDefault="00E54C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8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7BD1" w14:textId="5DDEF3A8" w:rsidR="00262EA3" w:rsidRPr="00796A7C" w:rsidRDefault="00262EA3" w:rsidP="0079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6A550" w14:textId="7143E30F" w:rsidR="00E54C82" w:rsidRPr="00C15305" w:rsidRDefault="00E54C82" w:rsidP="00C15305">
      <w:pPr>
        <w:pStyle w:val="Sidfot"/>
      </w:pPr>
    </w:p>
  </w:footnote>
  <w:footnote w:type="continuationSeparator" w:id="0">
    <w:p w14:paraId="1963061E" w14:textId="77777777" w:rsidR="00E54C82" w:rsidRDefault="00E54C82" w:rsidP="000C1CAD">
      <w:pPr>
        <w:spacing w:line="240" w:lineRule="auto"/>
      </w:pPr>
      <w:r>
        <w:continuationSeparator/>
      </w:r>
    </w:p>
  </w:footnote>
  <w:footnote w:id="1">
    <w:p w14:paraId="262884FD" w14:textId="47BA3E35" w:rsidR="00ED52CA" w:rsidRDefault="00ED52CA">
      <w:pPr>
        <w:pStyle w:val="Fotnotstext"/>
      </w:pPr>
      <w:r>
        <w:rPr>
          <w:rStyle w:val="Fotnotsreferens"/>
        </w:rPr>
        <w:footnoteRef/>
      </w:r>
      <w:r>
        <w:t xml:space="preserve"> </w:t>
      </w:r>
      <w:r w:rsidR="00DA64D5" w:rsidRPr="00DA64D5">
        <w:t xml:space="preserve">Utredningen SOU 2023:44 lämnar inget förslag om att införa villkorlig frigivning från sluten ungdomsvård. Men konstaterar att </w:t>
      </w:r>
      <w:r w:rsidR="00DA64D5" w:rsidRPr="00DA64D5">
        <w:rPr>
          <w:i/>
          <w:iCs/>
        </w:rPr>
        <w:t>om</w:t>
      </w:r>
      <w:r w:rsidR="00DA64D5" w:rsidRPr="00DA64D5">
        <w:t xml:space="preserve"> sluten ungdomsvård behålls som påföljd finns det skäl att göra en genomgripande analys av möjligheten att införa villkorlig frigivning vid sluten ungdomsvård.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2101" w14:textId="2B445D6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6D9787" wp14:editId="5C5AF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6D97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130DA3" w14:textId="41A2FABC" w:rsidR="00262EA3" w:rsidRDefault="00C15305" w:rsidP="008103B5">
                    <w:pPr>
                      <w:jc w:val="right"/>
                    </w:pPr>
                    <w:sdt>
                      <w:sdtPr>
                        <w:alias w:val="CC_Noformat_Partikod"/>
                        <w:tag w:val="CC_Noformat_Partikod"/>
                        <w:id w:val="-53464382"/>
                        <w:placeholder>
                          <w:docPart w:val="75A4C36A36274C0DB2496ED5E59108D2"/>
                        </w:placeholder>
                        <w:text/>
                      </w:sdtPr>
                      <w:sdtEndPr/>
                      <w:sdtContent>
                        <w:r w:rsidR="00E54C82">
                          <w:t>V</w:t>
                        </w:r>
                      </w:sdtContent>
                    </w:sdt>
                    <w:sdt>
                      <w:sdtPr>
                        <w:alias w:val="CC_Noformat_Partinummer"/>
                        <w:tag w:val="CC_Noformat_Partinummer"/>
                        <w:id w:val="-1709555926"/>
                        <w:placeholder>
                          <w:docPart w:val="1B4D3F13409440BC8BA5AA27B3AFEF5D"/>
                        </w:placeholder>
                        <w:text/>
                      </w:sdtPr>
                      <w:sdtEndPr/>
                      <w:sdtContent>
                        <w:r w:rsidR="00796A7C">
                          <w:t>027</w:t>
                        </w:r>
                      </w:sdtContent>
                    </w:sdt>
                  </w:p>
                </w:txbxContent>
              </v:textbox>
              <w10:wrap anchorx="page"/>
            </v:shape>
          </w:pict>
        </mc:Fallback>
      </mc:AlternateContent>
    </w:r>
  </w:p>
  <w:p w14:paraId="59D2F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A908" w14:textId="2B53071B" w:rsidR="00262EA3" w:rsidRDefault="00262EA3" w:rsidP="008563AC">
    <w:pPr>
      <w:jc w:val="right"/>
    </w:pPr>
  </w:p>
  <w:p w14:paraId="08C76D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CB8E" w14:textId="28C1BBEC" w:rsidR="00262EA3" w:rsidRDefault="00C153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81529C" wp14:editId="424B19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7F94D" w14:textId="71C1843F" w:rsidR="00262EA3" w:rsidRDefault="00C15305" w:rsidP="00A314CF">
    <w:pPr>
      <w:pStyle w:val="FSHNormal"/>
      <w:spacing w:before="40"/>
    </w:pPr>
    <w:sdt>
      <w:sdtPr>
        <w:alias w:val="CC_Noformat_Motionstyp"/>
        <w:tag w:val="CC_Noformat_Motionstyp"/>
        <w:id w:val="1162973129"/>
        <w:lock w:val="sdtContentLocked"/>
        <w15:appearance w15:val="hidden"/>
        <w:text/>
      </w:sdtPr>
      <w:sdtEndPr/>
      <w:sdtContent>
        <w:r w:rsidR="00796A7C">
          <w:t>Kommittémotion</w:t>
        </w:r>
      </w:sdtContent>
    </w:sdt>
    <w:r w:rsidR="00821B36">
      <w:t xml:space="preserve"> </w:t>
    </w:r>
    <w:sdt>
      <w:sdtPr>
        <w:alias w:val="CC_Noformat_Partikod"/>
        <w:tag w:val="CC_Noformat_Partikod"/>
        <w:id w:val="1471015553"/>
        <w:text/>
      </w:sdtPr>
      <w:sdtEndPr/>
      <w:sdtContent>
        <w:r w:rsidR="00E54C82">
          <w:t>V</w:t>
        </w:r>
      </w:sdtContent>
    </w:sdt>
    <w:sdt>
      <w:sdtPr>
        <w:alias w:val="CC_Noformat_Partinummer"/>
        <w:tag w:val="CC_Noformat_Partinummer"/>
        <w:id w:val="-2014525982"/>
        <w:text/>
      </w:sdtPr>
      <w:sdtEndPr/>
      <w:sdtContent>
        <w:r w:rsidR="00796A7C">
          <w:t>027</w:t>
        </w:r>
      </w:sdtContent>
    </w:sdt>
  </w:p>
  <w:p w14:paraId="4443DC55" w14:textId="77777777" w:rsidR="00262EA3" w:rsidRPr="008227B3" w:rsidRDefault="00C153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688F27" w14:textId="6FD58D96" w:rsidR="00262EA3" w:rsidRPr="008227B3" w:rsidRDefault="00C15305" w:rsidP="00B37A37">
    <w:pPr>
      <w:pStyle w:val="MotionTIllRiksdagen"/>
    </w:pPr>
    <w:sdt>
      <w:sdtPr>
        <w:rPr>
          <w:rStyle w:val="BeteckningChar"/>
        </w:rPr>
        <w:alias w:val="CC_Noformat_Riksmote"/>
        <w:tag w:val="CC_Noformat_Riksmote"/>
        <w:id w:val="1201050710"/>
        <w:lock w:val="sdtContentLocked"/>
        <w:placeholder>
          <w:docPart w:val="CD6042EA468B4833939FFD0F28323E10"/>
        </w:placeholder>
        <w15:appearance w15:val="hidden"/>
        <w:text/>
      </w:sdtPr>
      <w:sdtEndPr>
        <w:rPr>
          <w:rStyle w:val="Rubrik1Char"/>
          <w:rFonts w:asciiTheme="majorHAnsi" w:hAnsiTheme="majorHAnsi"/>
          <w:sz w:val="38"/>
        </w:rPr>
      </w:sdtEndPr>
      <w:sdtContent>
        <w:r w:rsidR="00796A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A7C">
          <w:t>:3920</w:t>
        </w:r>
      </w:sdtContent>
    </w:sdt>
  </w:p>
  <w:p w14:paraId="1848C90D" w14:textId="027BDCAA" w:rsidR="00262EA3" w:rsidRDefault="00C15305" w:rsidP="00E03A3D">
    <w:pPr>
      <w:pStyle w:val="Motionr"/>
    </w:pPr>
    <w:sdt>
      <w:sdtPr>
        <w:alias w:val="CC_Noformat_Avtext"/>
        <w:tag w:val="CC_Noformat_Avtext"/>
        <w:id w:val="-2020768203"/>
        <w:lock w:val="sdtContentLocked"/>
        <w:placeholder>
          <w:docPart w:val="75A4C36A36274C0DB2496ED5E59108D2"/>
        </w:placeholder>
        <w15:appearance w15:val="hidden"/>
        <w:text/>
      </w:sdtPr>
      <w:sdtEndPr/>
      <w:sdtContent>
        <w:r w:rsidR="00796A7C">
          <w:t>av Gudrun Nordborg m.fl. (V)</w:t>
        </w:r>
      </w:sdtContent>
    </w:sdt>
  </w:p>
  <w:sdt>
    <w:sdtPr>
      <w:alias w:val="CC_Noformat_Rubtext"/>
      <w:tag w:val="CC_Noformat_Rubtext"/>
      <w:id w:val="-218060500"/>
      <w:lock w:val="sdtLocked"/>
      <w:placeholder>
        <w:docPart w:val="1B4D3F13409440BC8BA5AA27B3AFEF5D"/>
      </w:placeholder>
      <w:text/>
    </w:sdtPr>
    <w:sdtEndPr/>
    <w:sdtContent>
      <w:p w14:paraId="3B55B131" w14:textId="3ED73FD7" w:rsidR="00262EA3" w:rsidRDefault="00FD393E" w:rsidP="00283E0F">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14:paraId="617B8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B04EC9"/>
    <w:multiLevelType w:val="multilevel"/>
    <w:tmpl w:val="8FB8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AD221D"/>
    <w:multiLevelType w:val="hybridMultilevel"/>
    <w:tmpl w:val="F976D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54C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C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081"/>
    <w:rsid w:val="00012EAF"/>
    <w:rsid w:val="000132DC"/>
    <w:rsid w:val="00014034"/>
    <w:rsid w:val="00014823"/>
    <w:rsid w:val="00014F39"/>
    <w:rsid w:val="00015064"/>
    <w:rsid w:val="00015205"/>
    <w:rsid w:val="000156D9"/>
    <w:rsid w:val="00015C4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C4"/>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30B"/>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1F"/>
    <w:rsid w:val="0005734F"/>
    <w:rsid w:val="000577E2"/>
    <w:rsid w:val="0006032F"/>
    <w:rsid w:val="0006039A"/>
    <w:rsid w:val="000603CF"/>
    <w:rsid w:val="0006043F"/>
    <w:rsid w:val="00061E36"/>
    <w:rsid w:val="0006339B"/>
    <w:rsid w:val="0006386B"/>
    <w:rsid w:val="0006435B"/>
    <w:rsid w:val="00064552"/>
    <w:rsid w:val="00064852"/>
    <w:rsid w:val="00064AE2"/>
    <w:rsid w:val="00064CB8"/>
    <w:rsid w:val="000654F6"/>
    <w:rsid w:val="0006565A"/>
    <w:rsid w:val="0006570C"/>
    <w:rsid w:val="0006571A"/>
    <w:rsid w:val="00065CDF"/>
    <w:rsid w:val="00065CE6"/>
    <w:rsid w:val="00065FED"/>
    <w:rsid w:val="00066CD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0E"/>
    <w:rsid w:val="000756EB"/>
    <w:rsid w:val="00075B69"/>
    <w:rsid w:val="000769DA"/>
    <w:rsid w:val="00076CCB"/>
    <w:rsid w:val="0007749C"/>
    <w:rsid w:val="000777E3"/>
    <w:rsid w:val="00077950"/>
    <w:rsid w:val="000779A3"/>
    <w:rsid w:val="00077CD4"/>
    <w:rsid w:val="0008003A"/>
    <w:rsid w:val="000801C7"/>
    <w:rsid w:val="00080390"/>
    <w:rsid w:val="000808FE"/>
    <w:rsid w:val="00080B5C"/>
    <w:rsid w:val="00082145"/>
    <w:rsid w:val="00082BEA"/>
    <w:rsid w:val="00083467"/>
    <w:rsid w:val="000845E2"/>
    <w:rsid w:val="00084C74"/>
    <w:rsid w:val="00084CE8"/>
    <w:rsid w:val="00084E2A"/>
    <w:rsid w:val="00084E38"/>
    <w:rsid w:val="000859E4"/>
    <w:rsid w:val="00086446"/>
    <w:rsid w:val="0008692C"/>
    <w:rsid w:val="00086B78"/>
    <w:rsid w:val="00087231"/>
    <w:rsid w:val="0008795D"/>
    <w:rsid w:val="00087CF5"/>
    <w:rsid w:val="00090064"/>
    <w:rsid w:val="00090103"/>
    <w:rsid w:val="00090300"/>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1F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3C"/>
    <w:rsid w:val="000B1113"/>
    <w:rsid w:val="000B1F7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B8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4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56"/>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DFF"/>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BD4"/>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7D"/>
    <w:rsid w:val="00143D44"/>
    <w:rsid w:val="001440A9"/>
    <w:rsid w:val="0014475C"/>
    <w:rsid w:val="0014498E"/>
    <w:rsid w:val="00144BFE"/>
    <w:rsid w:val="00146B8E"/>
    <w:rsid w:val="00146DB1"/>
    <w:rsid w:val="00147063"/>
    <w:rsid w:val="00147559"/>
    <w:rsid w:val="0014776C"/>
    <w:rsid w:val="00147882"/>
    <w:rsid w:val="00147EBC"/>
    <w:rsid w:val="001500C1"/>
    <w:rsid w:val="00151546"/>
    <w:rsid w:val="001516A2"/>
    <w:rsid w:val="00151EA2"/>
    <w:rsid w:val="001532BF"/>
    <w:rsid w:val="0015385D"/>
    <w:rsid w:val="001544D6"/>
    <w:rsid w:val="001545B9"/>
    <w:rsid w:val="0015610E"/>
    <w:rsid w:val="00156688"/>
    <w:rsid w:val="001567C6"/>
    <w:rsid w:val="001569BC"/>
    <w:rsid w:val="00157681"/>
    <w:rsid w:val="00160034"/>
    <w:rsid w:val="00160091"/>
    <w:rsid w:val="001600AA"/>
    <w:rsid w:val="00160AE9"/>
    <w:rsid w:val="0016163F"/>
    <w:rsid w:val="00161EC6"/>
    <w:rsid w:val="00162BA1"/>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73"/>
    <w:rsid w:val="0018236B"/>
    <w:rsid w:val="00182A2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33"/>
    <w:rsid w:val="00196358"/>
    <w:rsid w:val="00196657"/>
    <w:rsid w:val="00197339"/>
    <w:rsid w:val="00197737"/>
    <w:rsid w:val="00197D0A"/>
    <w:rsid w:val="001A0693"/>
    <w:rsid w:val="001A0B9C"/>
    <w:rsid w:val="001A18A5"/>
    <w:rsid w:val="001A193E"/>
    <w:rsid w:val="001A1E0F"/>
    <w:rsid w:val="001A2309"/>
    <w:rsid w:val="001A25FF"/>
    <w:rsid w:val="001A2F45"/>
    <w:rsid w:val="001A3711"/>
    <w:rsid w:val="001A3EC3"/>
    <w:rsid w:val="001A4463"/>
    <w:rsid w:val="001A4F16"/>
    <w:rsid w:val="001A50EB"/>
    <w:rsid w:val="001A50F8"/>
    <w:rsid w:val="001A5115"/>
    <w:rsid w:val="001A5B65"/>
    <w:rsid w:val="001A6048"/>
    <w:rsid w:val="001A679A"/>
    <w:rsid w:val="001A6E80"/>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54"/>
    <w:rsid w:val="001C1DDA"/>
    <w:rsid w:val="001C2470"/>
    <w:rsid w:val="001C3B42"/>
    <w:rsid w:val="001C56A7"/>
    <w:rsid w:val="001C5781"/>
    <w:rsid w:val="001C5944"/>
    <w:rsid w:val="001C5EFB"/>
    <w:rsid w:val="001C71C7"/>
    <w:rsid w:val="001C756B"/>
    <w:rsid w:val="001C774A"/>
    <w:rsid w:val="001C77F8"/>
    <w:rsid w:val="001D00D3"/>
    <w:rsid w:val="001D0666"/>
    <w:rsid w:val="001D091E"/>
    <w:rsid w:val="001D0E3E"/>
    <w:rsid w:val="001D218A"/>
    <w:rsid w:val="001D2BAE"/>
    <w:rsid w:val="001D2F8E"/>
    <w:rsid w:val="001D2FF1"/>
    <w:rsid w:val="001D396E"/>
    <w:rsid w:val="001D3EE8"/>
    <w:rsid w:val="001D4232"/>
    <w:rsid w:val="001D4A48"/>
    <w:rsid w:val="001D4A9A"/>
    <w:rsid w:val="001D59B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E"/>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5A"/>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F14"/>
    <w:rsid w:val="002048F3"/>
    <w:rsid w:val="00204A38"/>
    <w:rsid w:val="00204D01"/>
    <w:rsid w:val="00206041"/>
    <w:rsid w:val="002064B1"/>
    <w:rsid w:val="0020668F"/>
    <w:rsid w:val="00206C33"/>
    <w:rsid w:val="0020722B"/>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6DC"/>
    <w:rsid w:val="002477A3"/>
    <w:rsid w:val="00247FE0"/>
    <w:rsid w:val="0025056B"/>
    <w:rsid w:val="002510EB"/>
    <w:rsid w:val="002512C0"/>
    <w:rsid w:val="00251533"/>
    <w:rsid w:val="00251565"/>
    <w:rsid w:val="00251C52"/>
    <w:rsid w:val="00251C8B"/>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D2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EC2"/>
    <w:rsid w:val="002D5F1C"/>
    <w:rsid w:val="002D61FA"/>
    <w:rsid w:val="002D63F1"/>
    <w:rsid w:val="002D64BA"/>
    <w:rsid w:val="002D778F"/>
    <w:rsid w:val="002D7A20"/>
    <w:rsid w:val="002E0A17"/>
    <w:rsid w:val="002E0C77"/>
    <w:rsid w:val="002E0E38"/>
    <w:rsid w:val="002E19D1"/>
    <w:rsid w:val="002E250F"/>
    <w:rsid w:val="002E4FD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70A"/>
    <w:rsid w:val="003032C9"/>
    <w:rsid w:val="00303C09"/>
    <w:rsid w:val="0030446D"/>
    <w:rsid w:val="00304E25"/>
    <w:rsid w:val="0030531E"/>
    <w:rsid w:val="003053E0"/>
    <w:rsid w:val="0030562F"/>
    <w:rsid w:val="00306F4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A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AF9"/>
    <w:rsid w:val="00325E7A"/>
    <w:rsid w:val="00325EDF"/>
    <w:rsid w:val="00326AD4"/>
    <w:rsid w:val="00326E82"/>
    <w:rsid w:val="003270A5"/>
    <w:rsid w:val="003307CC"/>
    <w:rsid w:val="00330A90"/>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EE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B04"/>
    <w:rsid w:val="00365CB8"/>
    <w:rsid w:val="00365ED9"/>
    <w:rsid w:val="00366306"/>
    <w:rsid w:val="0036642C"/>
    <w:rsid w:val="003675E3"/>
    <w:rsid w:val="00370C3C"/>
    <w:rsid w:val="00370C71"/>
    <w:rsid w:val="003711D4"/>
    <w:rsid w:val="00371E60"/>
    <w:rsid w:val="0037271B"/>
    <w:rsid w:val="00374408"/>
    <w:rsid w:val="003745D6"/>
    <w:rsid w:val="003756B0"/>
    <w:rsid w:val="0037649D"/>
    <w:rsid w:val="00376A32"/>
    <w:rsid w:val="00377691"/>
    <w:rsid w:val="003805D2"/>
    <w:rsid w:val="003809C1"/>
    <w:rsid w:val="00381104"/>
    <w:rsid w:val="003811A4"/>
    <w:rsid w:val="00381484"/>
    <w:rsid w:val="00381B4B"/>
    <w:rsid w:val="0038225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988"/>
    <w:rsid w:val="003934D0"/>
    <w:rsid w:val="00393526"/>
    <w:rsid w:val="00393561"/>
    <w:rsid w:val="0039392F"/>
    <w:rsid w:val="00393D06"/>
    <w:rsid w:val="00394AAE"/>
    <w:rsid w:val="00394D29"/>
    <w:rsid w:val="00394EF2"/>
    <w:rsid w:val="00395026"/>
    <w:rsid w:val="00395740"/>
    <w:rsid w:val="00395BBE"/>
    <w:rsid w:val="00395F33"/>
    <w:rsid w:val="00396398"/>
    <w:rsid w:val="0039678F"/>
    <w:rsid w:val="00396C72"/>
    <w:rsid w:val="00396FA3"/>
    <w:rsid w:val="0039739C"/>
    <w:rsid w:val="00397D42"/>
    <w:rsid w:val="003A0A78"/>
    <w:rsid w:val="003A1D3C"/>
    <w:rsid w:val="003A223C"/>
    <w:rsid w:val="003A2952"/>
    <w:rsid w:val="003A340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B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E9"/>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38"/>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C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7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12"/>
    <w:rsid w:val="0044488E"/>
    <w:rsid w:val="00444B14"/>
    <w:rsid w:val="00444FE1"/>
    <w:rsid w:val="0044506D"/>
    <w:rsid w:val="00445792"/>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993"/>
    <w:rsid w:val="00454DEA"/>
    <w:rsid w:val="0045575E"/>
    <w:rsid w:val="004559B4"/>
    <w:rsid w:val="00456FC7"/>
    <w:rsid w:val="0045748C"/>
    <w:rsid w:val="00457938"/>
    <w:rsid w:val="00457943"/>
    <w:rsid w:val="00460049"/>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4BB4"/>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2E52"/>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EA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686"/>
    <w:rsid w:val="00536C91"/>
    <w:rsid w:val="00537502"/>
    <w:rsid w:val="005376A1"/>
    <w:rsid w:val="0054000D"/>
    <w:rsid w:val="00540B1D"/>
    <w:rsid w:val="00540B75"/>
    <w:rsid w:val="00542743"/>
    <w:rsid w:val="00542806"/>
    <w:rsid w:val="00542C5A"/>
    <w:rsid w:val="00543302"/>
    <w:rsid w:val="005434AF"/>
    <w:rsid w:val="005442FA"/>
    <w:rsid w:val="005446FF"/>
    <w:rsid w:val="00544E19"/>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59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04"/>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3D"/>
    <w:rsid w:val="00596A6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76"/>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90B"/>
    <w:rsid w:val="005D5A19"/>
    <w:rsid w:val="005D60F6"/>
    <w:rsid w:val="005D662A"/>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DB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5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2B"/>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E3"/>
    <w:rsid w:val="00652D52"/>
    <w:rsid w:val="00652E24"/>
    <w:rsid w:val="00653320"/>
    <w:rsid w:val="00653781"/>
    <w:rsid w:val="00654A01"/>
    <w:rsid w:val="006554FE"/>
    <w:rsid w:val="006555E8"/>
    <w:rsid w:val="00656257"/>
    <w:rsid w:val="00656D71"/>
    <w:rsid w:val="0065708F"/>
    <w:rsid w:val="00657A9F"/>
    <w:rsid w:val="006606D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F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093"/>
    <w:rsid w:val="0069595C"/>
    <w:rsid w:val="006963AF"/>
    <w:rsid w:val="00696B2A"/>
    <w:rsid w:val="00697084"/>
    <w:rsid w:val="00697223"/>
    <w:rsid w:val="006979DA"/>
    <w:rsid w:val="00697CD5"/>
    <w:rsid w:val="006A041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D"/>
    <w:rsid w:val="006C72FB"/>
    <w:rsid w:val="006C7A36"/>
    <w:rsid w:val="006D01C3"/>
    <w:rsid w:val="006D0B01"/>
    <w:rsid w:val="006D0B69"/>
    <w:rsid w:val="006D12A9"/>
    <w:rsid w:val="006D1A26"/>
    <w:rsid w:val="006D1A2F"/>
    <w:rsid w:val="006D1B03"/>
    <w:rsid w:val="006D2268"/>
    <w:rsid w:val="006D253C"/>
    <w:rsid w:val="006D3730"/>
    <w:rsid w:val="006D39BF"/>
    <w:rsid w:val="006D445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CD"/>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2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A5"/>
    <w:rsid w:val="00750701"/>
    <w:rsid w:val="00750A72"/>
    <w:rsid w:val="00750B54"/>
    <w:rsid w:val="00750F09"/>
    <w:rsid w:val="0075146D"/>
    <w:rsid w:val="00751817"/>
    <w:rsid w:val="007518B9"/>
    <w:rsid w:val="00751DF5"/>
    <w:rsid w:val="00751E99"/>
    <w:rsid w:val="00752EC4"/>
    <w:rsid w:val="00753410"/>
    <w:rsid w:val="007534E9"/>
    <w:rsid w:val="00753A0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DD"/>
    <w:rsid w:val="007659C3"/>
    <w:rsid w:val="007660A3"/>
    <w:rsid w:val="007660A9"/>
    <w:rsid w:val="007662D7"/>
    <w:rsid w:val="00767312"/>
    <w:rsid w:val="0076741A"/>
    <w:rsid w:val="007676AE"/>
    <w:rsid w:val="007679AA"/>
    <w:rsid w:val="00767F7C"/>
    <w:rsid w:val="007708D2"/>
    <w:rsid w:val="007716C7"/>
    <w:rsid w:val="00771909"/>
    <w:rsid w:val="00771F0A"/>
    <w:rsid w:val="00772055"/>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7F"/>
    <w:rsid w:val="00780983"/>
    <w:rsid w:val="00780B5C"/>
    <w:rsid w:val="00780D19"/>
    <w:rsid w:val="00780D42"/>
    <w:rsid w:val="0078119B"/>
    <w:rsid w:val="00781399"/>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C"/>
    <w:rsid w:val="00797069"/>
    <w:rsid w:val="00797AA2"/>
    <w:rsid w:val="00797D05"/>
    <w:rsid w:val="00797EB5"/>
    <w:rsid w:val="007A00B0"/>
    <w:rsid w:val="007A1098"/>
    <w:rsid w:val="007A1337"/>
    <w:rsid w:val="007A1DBB"/>
    <w:rsid w:val="007A28C8"/>
    <w:rsid w:val="007A35D2"/>
    <w:rsid w:val="007A3769"/>
    <w:rsid w:val="007A37CB"/>
    <w:rsid w:val="007A3A83"/>
    <w:rsid w:val="007A3DA1"/>
    <w:rsid w:val="007A4BC1"/>
    <w:rsid w:val="007A4CE4"/>
    <w:rsid w:val="007A50CB"/>
    <w:rsid w:val="007A5507"/>
    <w:rsid w:val="007A5774"/>
    <w:rsid w:val="007A6574"/>
    <w:rsid w:val="007A69D7"/>
    <w:rsid w:val="007A6ADD"/>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6F6"/>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2A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38"/>
    <w:rsid w:val="007D71DA"/>
    <w:rsid w:val="007D7C3D"/>
    <w:rsid w:val="007E0198"/>
    <w:rsid w:val="007E03E5"/>
    <w:rsid w:val="007E07AA"/>
    <w:rsid w:val="007E0C6D"/>
    <w:rsid w:val="007E0EA6"/>
    <w:rsid w:val="007E1FA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93"/>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47E51"/>
    <w:rsid w:val="00850645"/>
    <w:rsid w:val="008512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E45"/>
    <w:rsid w:val="0088439D"/>
    <w:rsid w:val="00884F50"/>
    <w:rsid w:val="00884F52"/>
    <w:rsid w:val="008851F6"/>
    <w:rsid w:val="00885539"/>
    <w:rsid w:val="0088630D"/>
    <w:rsid w:val="008874A6"/>
    <w:rsid w:val="008874DD"/>
    <w:rsid w:val="0088766C"/>
    <w:rsid w:val="00887853"/>
    <w:rsid w:val="00887F8A"/>
    <w:rsid w:val="00890486"/>
    <w:rsid w:val="00890724"/>
    <w:rsid w:val="00890756"/>
    <w:rsid w:val="00890F6E"/>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03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AAA"/>
    <w:rsid w:val="008C1D27"/>
    <w:rsid w:val="008C1F32"/>
    <w:rsid w:val="008C212E"/>
    <w:rsid w:val="008C2C5E"/>
    <w:rsid w:val="008C2E65"/>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D00"/>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755"/>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0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76"/>
    <w:rsid w:val="00922833"/>
    <w:rsid w:val="00922951"/>
    <w:rsid w:val="00923F13"/>
    <w:rsid w:val="00924152"/>
    <w:rsid w:val="0092445E"/>
    <w:rsid w:val="009245EE"/>
    <w:rsid w:val="00924B14"/>
    <w:rsid w:val="00924F4E"/>
    <w:rsid w:val="0092541A"/>
    <w:rsid w:val="00925CBE"/>
    <w:rsid w:val="00925EF5"/>
    <w:rsid w:val="00925F0B"/>
    <w:rsid w:val="009273E0"/>
    <w:rsid w:val="0092754F"/>
    <w:rsid w:val="009278AB"/>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CB3"/>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C0"/>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2A9"/>
    <w:rsid w:val="00970635"/>
    <w:rsid w:val="0097178B"/>
    <w:rsid w:val="00972DC8"/>
    <w:rsid w:val="009733BD"/>
    <w:rsid w:val="00973AC0"/>
    <w:rsid w:val="00974566"/>
    <w:rsid w:val="00974758"/>
    <w:rsid w:val="0097621F"/>
    <w:rsid w:val="0097703A"/>
    <w:rsid w:val="00977E01"/>
    <w:rsid w:val="009806B2"/>
    <w:rsid w:val="00980BA4"/>
    <w:rsid w:val="0098142A"/>
    <w:rsid w:val="009818AD"/>
    <w:rsid w:val="00981A13"/>
    <w:rsid w:val="0098210A"/>
    <w:rsid w:val="00982399"/>
    <w:rsid w:val="0098267A"/>
    <w:rsid w:val="0098312F"/>
    <w:rsid w:val="009831EA"/>
    <w:rsid w:val="0098383F"/>
    <w:rsid w:val="00983AC8"/>
    <w:rsid w:val="009841A7"/>
    <w:rsid w:val="009855B9"/>
    <w:rsid w:val="00985A0F"/>
    <w:rsid w:val="00986368"/>
    <w:rsid w:val="00986688"/>
    <w:rsid w:val="009869DB"/>
    <w:rsid w:val="00987077"/>
    <w:rsid w:val="00987083"/>
    <w:rsid w:val="00987369"/>
    <w:rsid w:val="0099062D"/>
    <w:rsid w:val="0099089F"/>
    <w:rsid w:val="00990A05"/>
    <w:rsid w:val="00990DD8"/>
    <w:rsid w:val="00991FA1"/>
    <w:rsid w:val="00992414"/>
    <w:rsid w:val="00992FAB"/>
    <w:rsid w:val="00994501"/>
    <w:rsid w:val="009949AE"/>
    <w:rsid w:val="00995213"/>
    <w:rsid w:val="0099540E"/>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17"/>
    <w:rsid w:val="009A4B25"/>
    <w:rsid w:val="009A60C8"/>
    <w:rsid w:val="009A665B"/>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1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EF"/>
    <w:rsid w:val="009D49E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E"/>
    <w:rsid w:val="009E3C13"/>
    <w:rsid w:val="009E41EB"/>
    <w:rsid w:val="009E4336"/>
    <w:rsid w:val="009E44CB"/>
    <w:rsid w:val="009E4C9D"/>
    <w:rsid w:val="009E59D5"/>
    <w:rsid w:val="009E5F5B"/>
    <w:rsid w:val="009E65B7"/>
    <w:rsid w:val="009E67EF"/>
    <w:rsid w:val="009E78CF"/>
    <w:rsid w:val="009F0DE9"/>
    <w:rsid w:val="009F1108"/>
    <w:rsid w:val="009F1167"/>
    <w:rsid w:val="009F1AD3"/>
    <w:rsid w:val="009F1C90"/>
    <w:rsid w:val="009F1CBE"/>
    <w:rsid w:val="009F2B01"/>
    <w:rsid w:val="009F2CDD"/>
    <w:rsid w:val="009F3372"/>
    <w:rsid w:val="009F382A"/>
    <w:rsid w:val="009F459A"/>
    <w:rsid w:val="009F4EE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3FE8"/>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E14"/>
    <w:rsid w:val="00A323EA"/>
    <w:rsid w:val="00A32445"/>
    <w:rsid w:val="00A32DC7"/>
    <w:rsid w:val="00A3316B"/>
    <w:rsid w:val="00A33A15"/>
    <w:rsid w:val="00A33D08"/>
    <w:rsid w:val="00A33F98"/>
    <w:rsid w:val="00A34182"/>
    <w:rsid w:val="00A342BC"/>
    <w:rsid w:val="00A34A06"/>
    <w:rsid w:val="00A35B2F"/>
    <w:rsid w:val="00A35DA9"/>
    <w:rsid w:val="00A362F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1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B7"/>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89E"/>
    <w:rsid w:val="00A85CEC"/>
    <w:rsid w:val="00A864CE"/>
    <w:rsid w:val="00A8650E"/>
    <w:rsid w:val="00A866F8"/>
    <w:rsid w:val="00A8670F"/>
    <w:rsid w:val="00A869D5"/>
    <w:rsid w:val="00A86D9C"/>
    <w:rsid w:val="00A904B3"/>
    <w:rsid w:val="00A906B6"/>
    <w:rsid w:val="00A90778"/>
    <w:rsid w:val="00A918AD"/>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E9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9A8"/>
    <w:rsid w:val="00AD579E"/>
    <w:rsid w:val="00AD5810"/>
    <w:rsid w:val="00AD5C85"/>
    <w:rsid w:val="00AD66A9"/>
    <w:rsid w:val="00AD6D44"/>
    <w:rsid w:val="00AD6D8A"/>
    <w:rsid w:val="00AD73CA"/>
    <w:rsid w:val="00AD7486"/>
    <w:rsid w:val="00AD75AC"/>
    <w:rsid w:val="00AD75CE"/>
    <w:rsid w:val="00AD767E"/>
    <w:rsid w:val="00AD7694"/>
    <w:rsid w:val="00AD78B1"/>
    <w:rsid w:val="00AD7B9B"/>
    <w:rsid w:val="00AD7DA2"/>
    <w:rsid w:val="00AE002B"/>
    <w:rsid w:val="00AE0C38"/>
    <w:rsid w:val="00AE0F59"/>
    <w:rsid w:val="00AE1A53"/>
    <w:rsid w:val="00AE1AE0"/>
    <w:rsid w:val="00AE21E4"/>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DED"/>
    <w:rsid w:val="00AF1084"/>
    <w:rsid w:val="00AF24ED"/>
    <w:rsid w:val="00AF2E85"/>
    <w:rsid w:val="00AF30DD"/>
    <w:rsid w:val="00AF3C99"/>
    <w:rsid w:val="00AF456B"/>
    <w:rsid w:val="00AF492D"/>
    <w:rsid w:val="00AF4EB3"/>
    <w:rsid w:val="00AF4EBA"/>
    <w:rsid w:val="00AF5250"/>
    <w:rsid w:val="00AF5B2E"/>
    <w:rsid w:val="00AF709A"/>
    <w:rsid w:val="00AF795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EB9"/>
    <w:rsid w:val="00B10270"/>
    <w:rsid w:val="00B102BA"/>
    <w:rsid w:val="00B109A9"/>
    <w:rsid w:val="00B10DEF"/>
    <w:rsid w:val="00B112C4"/>
    <w:rsid w:val="00B1172B"/>
    <w:rsid w:val="00B11C78"/>
    <w:rsid w:val="00B120BF"/>
    <w:rsid w:val="00B12C6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E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35C"/>
    <w:rsid w:val="00B366BC"/>
    <w:rsid w:val="00B36950"/>
    <w:rsid w:val="00B36C3B"/>
    <w:rsid w:val="00B37166"/>
    <w:rsid w:val="00B37882"/>
    <w:rsid w:val="00B37A37"/>
    <w:rsid w:val="00B37A3E"/>
    <w:rsid w:val="00B37ABC"/>
    <w:rsid w:val="00B4002E"/>
    <w:rsid w:val="00B40182"/>
    <w:rsid w:val="00B40200"/>
    <w:rsid w:val="00B4065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6BD"/>
    <w:rsid w:val="00B51B34"/>
    <w:rsid w:val="00B51CFF"/>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06"/>
    <w:rsid w:val="00B65DB1"/>
    <w:rsid w:val="00B6611F"/>
    <w:rsid w:val="00B66446"/>
    <w:rsid w:val="00B66687"/>
    <w:rsid w:val="00B67BB3"/>
    <w:rsid w:val="00B67E52"/>
    <w:rsid w:val="00B70180"/>
    <w:rsid w:val="00B708DE"/>
    <w:rsid w:val="00B71138"/>
    <w:rsid w:val="00B711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72"/>
    <w:rsid w:val="00B77AC6"/>
    <w:rsid w:val="00B77B7D"/>
    <w:rsid w:val="00B77F3E"/>
    <w:rsid w:val="00B80F88"/>
    <w:rsid w:val="00B80FDF"/>
    <w:rsid w:val="00B80FED"/>
    <w:rsid w:val="00B813EE"/>
    <w:rsid w:val="00B817ED"/>
    <w:rsid w:val="00B81ED7"/>
    <w:rsid w:val="00B82578"/>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3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07"/>
    <w:rsid w:val="00BB10CD"/>
    <w:rsid w:val="00BB10EB"/>
    <w:rsid w:val="00BB1536"/>
    <w:rsid w:val="00BB1EB3"/>
    <w:rsid w:val="00BB1F00"/>
    <w:rsid w:val="00BB36D0"/>
    <w:rsid w:val="00BB3953"/>
    <w:rsid w:val="00BB4BC3"/>
    <w:rsid w:val="00BB4F0E"/>
    <w:rsid w:val="00BB50A9"/>
    <w:rsid w:val="00BB62B5"/>
    <w:rsid w:val="00BB6339"/>
    <w:rsid w:val="00BB6387"/>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10"/>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2F"/>
    <w:rsid w:val="00BF6F06"/>
    <w:rsid w:val="00BF7149"/>
    <w:rsid w:val="00BF77BA"/>
    <w:rsid w:val="00BF7B4D"/>
    <w:rsid w:val="00BF7CB7"/>
    <w:rsid w:val="00C00215"/>
    <w:rsid w:val="00C013FA"/>
    <w:rsid w:val="00C02AE8"/>
    <w:rsid w:val="00C040E9"/>
    <w:rsid w:val="00C0460A"/>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192"/>
    <w:rsid w:val="00C13960"/>
    <w:rsid w:val="00C13ED0"/>
    <w:rsid w:val="00C151BC"/>
    <w:rsid w:val="00C15305"/>
    <w:rsid w:val="00C1539A"/>
    <w:rsid w:val="00C15D95"/>
    <w:rsid w:val="00C161AA"/>
    <w:rsid w:val="00C168DA"/>
    <w:rsid w:val="00C16A70"/>
    <w:rsid w:val="00C16CB7"/>
    <w:rsid w:val="00C1782C"/>
    <w:rsid w:val="00C17BE9"/>
    <w:rsid w:val="00C17EB4"/>
    <w:rsid w:val="00C17FD3"/>
    <w:rsid w:val="00C2012C"/>
    <w:rsid w:val="00C203DE"/>
    <w:rsid w:val="00C204A7"/>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05"/>
    <w:rsid w:val="00C366DD"/>
    <w:rsid w:val="00C3695F"/>
    <w:rsid w:val="00C369D4"/>
    <w:rsid w:val="00C37833"/>
    <w:rsid w:val="00C378D1"/>
    <w:rsid w:val="00C37957"/>
    <w:rsid w:val="00C41A5D"/>
    <w:rsid w:val="00C42158"/>
    <w:rsid w:val="00C4246B"/>
    <w:rsid w:val="00C4288F"/>
    <w:rsid w:val="00C42BF7"/>
    <w:rsid w:val="00C42CB3"/>
    <w:rsid w:val="00C433A3"/>
    <w:rsid w:val="00C43A7C"/>
    <w:rsid w:val="00C441FB"/>
    <w:rsid w:val="00C44FC0"/>
    <w:rsid w:val="00C4564E"/>
    <w:rsid w:val="00C45E40"/>
    <w:rsid w:val="00C463D5"/>
    <w:rsid w:val="00C51D6A"/>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11E"/>
    <w:rsid w:val="00C60742"/>
    <w:rsid w:val="00C60C16"/>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9C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CB3"/>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28"/>
    <w:rsid w:val="00CB0A61"/>
    <w:rsid w:val="00CB0B7D"/>
    <w:rsid w:val="00CB1448"/>
    <w:rsid w:val="00CB21B6"/>
    <w:rsid w:val="00CB23C4"/>
    <w:rsid w:val="00CB247D"/>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FA"/>
    <w:rsid w:val="00CC475B"/>
    <w:rsid w:val="00CC4B65"/>
    <w:rsid w:val="00CC4BD5"/>
    <w:rsid w:val="00CC4C93"/>
    <w:rsid w:val="00CC4E7C"/>
    <w:rsid w:val="00CC5187"/>
    <w:rsid w:val="00CC521F"/>
    <w:rsid w:val="00CC5238"/>
    <w:rsid w:val="00CC56F7"/>
    <w:rsid w:val="00CC5A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0B"/>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2E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226"/>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D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4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D5"/>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D08"/>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8F"/>
    <w:rsid w:val="00DE7C77"/>
    <w:rsid w:val="00DF04C0"/>
    <w:rsid w:val="00DF079D"/>
    <w:rsid w:val="00DF0B8A"/>
    <w:rsid w:val="00DF0FF8"/>
    <w:rsid w:val="00DF1086"/>
    <w:rsid w:val="00DF1A4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B1"/>
    <w:rsid w:val="00E158F3"/>
    <w:rsid w:val="00E16014"/>
    <w:rsid w:val="00E16580"/>
    <w:rsid w:val="00E16D29"/>
    <w:rsid w:val="00E16EEB"/>
    <w:rsid w:val="00E17495"/>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E7A"/>
    <w:rsid w:val="00E31332"/>
    <w:rsid w:val="00E313E8"/>
    <w:rsid w:val="00E31BC2"/>
    <w:rsid w:val="00E32218"/>
    <w:rsid w:val="00E32BB9"/>
    <w:rsid w:val="00E331C5"/>
    <w:rsid w:val="00E3377E"/>
    <w:rsid w:val="00E33CF8"/>
    <w:rsid w:val="00E33D98"/>
    <w:rsid w:val="00E348CC"/>
    <w:rsid w:val="00E3509B"/>
    <w:rsid w:val="00E35358"/>
    <w:rsid w:val="00E3535A"/>
    <w:rsid w:val="00E35375"/>
    <w:rsid w:val="00E35849"/>
    <w:rsid w:val="00E365ED"/>
    <w:rsid w:val="00E36A57"/>
    <w:rsid w:val="00E36D2D"/>
    <w:rsid w:val="00E37009"/>
    <w:rsid w:val="00E375A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711"/>
    <w:rsid w:val="00E54C82"/>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175"/>
    <w:rsid w:val="00E877FC"/>
    <w:rsid w:val="00E87BE5"/>
    <w:rsid w:val="00E90119"/>
    <w:rsid w:val="00E91692"/>
    <w:rsid w:val="00E91C6B"/>
    <w:rsid w:val="00E92B28"/>
    <w:rsid w:val="00E9447B"/>
    <w:rsid w:val="00E94538"/>
    <w:rsid w:val="00E94BAB"/>
    <w:rsid w:val="00E94D39"/>
    <w:rsid w:val="00E957DC"/>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55"/>
    <w:rsid w:val="00EB049A"/>
    <w:rsid w:val="00EB0549"/>
    <w:rsid w:val="00EB06F6"/>
    <w:rsid w:val="00EB0EA7"/>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4B"/>
    <w:rsid w:val="00EC1F6C"/>
    <w:rsid w:val="00EC2840"/>
    <w:rsid w:val="00EC29D7"/>
    <w:rsid w:val="00EC3198"/>
    <w:rsid w:val="00EC397D"/>
    <w:rsid w:val="00EC3C67"/>
    <w:rsid w:val="00EC41CD"/>
    <w:rsid w:val="00EC47B0"/>
    <w:rsid w:val="00EC4C13"/>
    <w:rsid w:val="00EC50B9"/>
    <w:rsid w:val="00EC5DF5"/>
    <w:rsid w:val="00EC60FA"/>
    <w:rsid w:val="00EC64E5"/>
    <w:rsid w:val="00EC6B7B"/>
    <w:rsid w:val="00EC70D7"/>
    <w:rsid w:val="00EC734F"/>
    <w:rsid w:val="00EC7949"/>
    <w:rsid w:val="00ED0398"/>
    <w:rsid w:val="00ED094C"/>
    <w:rsid w:val="00ED0A98"/>
    <w:rsid w:val="00ED0B19"/>
    <w:rsid w:val="00ED0EA9"/>
    <w:rsid w:val="00ED0F28"/>
    <w:rsid w:val="00ED1821"/>
    <w:rsid w:val="00ED186C"/>
    <w:rsid w:val="00ED19F0"/>
    <w:rsid w:val="00ED1F36"/>
    <w:rsid w:val="00ED22BF"/>
    <w:rsid w:val="00ED2C8C"/>
    <w:rsid w:val="00ED2EA7"/>
    <w:rsid w:val="00ED3171"/>
    <w:rsid w:val="00ED33A5"/>
    <w:rsid w:val="00ED3AAA"/>
    <w:rsid w:val="00ED3C10"/>
    <w:rsid w:val="00ED40F5"/>
    <w:rsid w:val="00ED4244"/>
    <w:rsid w:val="00ED4B8D"/>
    <w:rsid w:val="00ED4C18"/>
    <w:rsid w:val="00ED4ED3"/>
    <w:rsid w:val="00ED52CA"/>
    <w:rsid w:val="00ED5406"/>
    <w:rsid w:val="00ED56B4"/>
    <w:rsid w:val="00ED625A"/>
    <w:rsid w:val="00ED7180"/>
    <w:rsid w:val="00ED7ED0"/>
    <w:rsid w:val="00EE07D6"/>
    <w:rsid w:val="00EE11CF"/>
    <w:rsid w:val="00EE131A"/>
    <w:rsid w:val="00EE1826"/>
    <w:rsid w:val="00EE21F9"/>
    <w:rsid w:val="00EE271B"/>
    <w:rsid w:val="00EE2C35"/>
    <w:rsid w:val="00EE32A8"/>
    <w:rsid w:val="00EE36B2"/>
    <w:rsid w:val="00EE3F20"/>
    <w:rsid w:val="00EE4A2F"/>
    <w:rsid w:val="00EE5017"/>
    <w:rsid w:val="00EE5558"/>
    <w:rsid w:val="00EE5714"/>
    <w:rsid w:val="00EE5E1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01"/>
    <w:rsid w:val="00F05073"/>
    <w:rsid w:val="00F05289"/>
    <w:rsid w:val="00F05A6A"/>
    <w:rsid w:val="00F063C4"/>
    <w:rsid w:val="00F065A5"/>
    <w:rsid w:val="00F1047F"/>
    <w:rsid w:val="00F105B4"/>
    <w:rsid w:val="00F114EB"/>
    <w:rsid w:val="00F119B8"/>
    <w:rsid w:val="00F119D5"/>
    <w:rsid w:val="00F121D8"/>
    <w:rsid w:val="00F12637"/>
    <w:rsid w:val="00F1322C"/>
    <w:rsid w:val="00F13A41"/>
    <w:rsid w:val="00F14BE6"/>
    <w:rsid w:val="00F15181"/>
    <w:rsid w:val="00F1604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7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3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48E"/>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7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63"/>
    <w:rsid w:val="00FA286B"/>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0F"/>
    <w:rsid w:val="00FB3B0B"/>
    <w:rsid w:val="00FB4406"/>
    <w:rsid w:val="00FB4560"/>
    <w:rsid w:val="00FB4E7B"/>
    <w:rsid w:val="00FB610C"/>
    <w:rsid w:val="00FB63BB"/>
    <w:rsid w:val="00FB6EB8"/>
    <w:rsid w:val="00FC08FD"/>
    <w:rsid w:val="00FC0AB0"/>
    <w:rsid w:val="00FC1B67"/>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3E"/>
    <w:rsid w:val="00FD40B5"/>
    <w:rsid w:val="00FD42C6"/>
    <w:rsid w:val="00FD4891"/>
    <w:rsid w:val="00FD4A95"/>
    <w:rsid w:val="00FD4D36"/>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0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2B953"/>
  <w15:chartTrackingRefBased/>
  <w15:docId w15:val="{024146A9-1521-4E97-BDE2-156FAF1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1D0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CCFB59E6F048EC9BAF51458D64105E"/>
        <w:category>
          <w:name w:val="Allmänt"/>
          <w:gallery w:val="placeholder"/>
        </w:category>
        <w:types>
          <w:type w:val="bbPlcHdr"/>
        </w:types>
        <w:behaviors>
          <w:behavior w:val="content"/>
        </w:behaviors>
        <w:guid w:val="{065957A9-8723-4302-BF57-AAF19B306317}"/>
      </w:docPartPr>
      <w:docPartBody>
        <w:p w:rsidR="00DD6DB4" w:rsidRDefault="00DD6DB4">
          <w:pPr>
            <w:pStyle w:val="36CCFB59E6F048EC9BAF51458D64105E"/>
          </w:pPr>
          <w:r w:rsidRPr="005A0A93">
            <w:rPr>
              <w:rStyle w:val="Platshllartext"/>
            </w:rPr>
            <w:t>Förslag till riksdagsbeslut</w:t>
          </w:r>
        </w:p>
      </w:docPartBody>
    </w:docPart>
    <w:docPart>
      <w:docPartPr>
        <w:name w:val="7FF7DAD2478E45E1B60F861F99395E4E"/>
        <w:category>
          <w:name w:val="Allmänt"/>
          <w:gallery w:val="placeholder"/>
        </w:category>
        <w:types>
          <w:type w:val="bbPlcHdr"/>
        </w:types>
        <w:behaviors>
          <w:behavior w:val="content"/>
        </w:behaviors>
        <w:guid w:val="{7792AEE3-3867-4D68-8717-AD3F687E5A07}"/>
      </w:docPartPr>
      <w:docPartBody>
        <w:p w:rsidR="00DD6DB4" w:rsidRDefault="00DD6DB4">
          <w:pPr>
            <w:pStyle w:val="7FF7DAD2478E45E1B60F861F99395E4E"/>
          </w:pPr>
          <w:r w:rsidRPr="005A0A93">
            <w:rPr>
              <w:rStyle w:val="Platshllartext"/>
            </w:rPr>
            <w:t>Motivering</w:t>
          </w:r>
        </w:p>
      </w:docPartBody>
    </w:docPart>
    <w:docPart>
      <w:docPartPr>
        <w:name w:val="75A4C36A36274C0DB2496ED5E59108D2"/>
        <w:category>
          <w:name w:val="Allmänt"/>
          <w:gallery w:val="placeholder"/>
        </w:category>
        <w:types>
          <w:type w:val="bbPlcHdr"/>
        </w:types>
        <w:behaviors>
          <w:behavior w:val="content"/>
        </w:behaviors>
        <w:guid w:val="{E16A98E5-4AF9-416A-8608-5EB8410B47CE}"/>
      </w:docPartPr>
      <w:docPartBody>
        <w:p w:rsidR="00DD6DB4" w:rsidRDefault="00DD6DB4">
          <w:pPr>
            <w:pStyle w:val="75A4C36A36274C0DB2496ED5E59108D2"/>
          </w:pPr>
          <w:r>
            <w:rPr>
              <w:rStyle w:val="Platshllartext"/>
            </w:rPr>
            <w:t xml:space="preserve"> </w:t>
          </w:r>
        </w:p>
      </w:docPartBody>
    </w:docPart>
    <w:docPart>
      <w:docPartPr>
        <w:name w:val="1B4D3F13409440BC8BA5AA27B3AFEF5D"/>
        <w:category>
          <w:name w:val="Allmänt"/>
          <w:gallery w:val="placeholder"/>
        </w:category>
        <w:types>
          <w:type w:val="bbPlcHdr"/>
        </w:types>
        <w:behaviors>
          <w:behavior w:val="content"/>
        </w:behaviors>
        <w:guid w:val="{28EF44C9-E336-4842-9152-A7840EA58715}"/>
      </w:docPartPr>
      <w:docPartBody>
        <w:p w:rsidR="00DD6DB4" w:rsidRDefault="00DD6DB4">
          <w:pPr>
            <w:pStyle w:val="1B4D3F13409440BC8BA5AA27B3AFEF5D"/>
          </w:pPr>
          <w:r>
            <w:t xml:space="preserve"> </w:t>
          </w:r>
        </w:p>
      </w:docPartBody>
    </w:docPart>
    <w:docPart>
      <w:docPartPr>
        <w:name w:val="CD6042EA468B4833939FFD0F28323E10"/>
        <w:category>
          <w:name w:val="Allmänt"/>
          <w:gallery w:val="placeholder"/>
        </w:category>
        <w:types>
          <w:type w:val="bbPlcHdr"/>
        </w:types>
        <w:behaviors>
          <w:behavior w:val="content"/>
        </w:behaviors>
        <w:guid w:val="{B1DD725E-DCA7-4B14-BB4A-CD0ECD45B675}"/>
      </w:docPartPr>
      <w:docPartBody>
        <w:p w:rsidR="00DD6DB4" w:rsidRDefault="00DD6DB4">
          <w:r w:rsidRPr="003D023D">
            <w:rPr>
              <w:rStyle w:val="Platshllartext"/>
            </w:rPr>
            <w:t>[ange din text här]</w:t>
          </w:r>
        </w:p>
      </w:docPartBody>
    </w:docPart>
    <w:docPart>
      <w:docPartPr>
        <w:name w:val="389D2C2CC35A4CC08911F8E62D6B83DB"/>
        <w:category>
          <w:name w:val="Allmänt"/>
          <w:gallery w:val="placeholder"/>
        </w:category>
        <w:types>
          <w:type w:val="bbPlcHdr"/>
        </w:types>
        <w:behaviors>
          <w:behavior w:val="content"/>
        </w:behaviors>
        <w:guid w:val="{BA71F6A6-DA41-4B49-88E5-16C372F8497F}"/>
      </w:docPartPr>
      <w:docPartBody>
        <w:p w:rsidR="001B7F79" w:rsidRDefault="001B7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B4"/>
    <w:rsid w:val="001B7F79"/>
    <w:rsid w:val="002476DC"/>
    <w:rsid w:val="0048787C"/>
    <w:rsid w:val="00544E19"/>
    <w:rsid w:val="00586167"/>
    <w:rsid w:val="006D1A2F"/>
    <w:rsid w:val="007C22A8"/>
    <w:rsid w:val="00A362FE"/>
    <w:rsid w:val="00BB6387"/>
    <w:rsid w:val="00C35FE6"/>
    <w:rsid w:val="00D1550B"/>
    <w:rsid w:val="00DD6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DB4"/>
    <w:rPr>
      <w:color w:val="F4B083" w:themeColor="accent2" w:themeTint="99"/>
    </w:rPr>
  </w:style>
  <w:style w:type="paragraph" w:customStyle="1" w:styleId="36CCFB59E6F048EC9BAF51458D64105E">
    <w:name w:val="36CCFB59E6F048EC9BAF51458D64105E"/>
  </w:style>
  <w:style w:type="paragraph" w:customStyle="1" w:styleId="7FF7DAD2478E45E1B60F861F99395E4E">
    <w:name w:val="7FF7DAD2478E45E1B60F861F99395E4E"/>
  </w:style>
  <w:style w:type="paragraph" w:customStyle="1" w:styleId="75A4C36A36274C0DB2496ED5E59108D2">
    <w:name w:val="75A4C36A36274C0DB2496ED5E59108D2"/>
  </w:style>
  <w:style w:type="paragraph" w:customStyle="1" w:styleId="1B4D3F13409440BC8BA5AA27B3AFEF5D">
    <w:name w:val="1B4D3F13409440BC8BA5AA27B3AFE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F2375-3CB4-4CDD-B82E-F78C3654CC75}"/>
</file>

<file path=customXml/itemProps2.xml><?xml version="1.0" encoding="utf-8"?>
<ds:datastoreItem xmlns:ds="http://schemas.openxmlformats.org/officeDocument/2006/customXml" ds:itemID="{B13A7F37-3FE6-43F5-9760-B970B91EFE88}"/>
</file>

<file path=customXml/itemProps3.xml><?xml version="1.0" encoding="utf-8"?>
<ds:datastoreItem xmlns:ds="http://schemas.openxmlformats.org/officeDocument/2006/customXml" ds:itemID="{FA15AEC9-42D3-4704-AC8D-620C88933B2D}"/>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1518</Words>
  <Characters>9263</Characters>
  <Application>Microsoft Office Word</Application>
  <DocSecurity>0</DocSecurity>
  <Lines>151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26 132 Frihetsberövande påföljder för barn och unga</vt:lpstr>
      <vt:lpstr>
      </vt:lpstr>
    </vt:vector>
  </TitlesOfParts>
  <Company>Sveriges riksdag</Company>
  <LinksUpToDate>false</LinksUpToDate>
  <CharactersWithSpaces>10743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