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776" w:rsidRPr="00CA2776" w:rsidRDefault="00CA2776">
      <w:pPr>
        <w:pStyle w:val="Frslagsrubrik"/>
      </w:pPr>
      <w:r w:rsidRPr="00CA2776">
        <w:t>Förslag till riksdagsbeslut</w:t>
      </w:r>
    </w:p>
    <w:p w:rsidR="00CA2776" w:rsidRPr="00CA2776" w:rsidRDefault="00CA2776">
      <w:pPr>
        <w:pStyle w:val="Hemstlatt"/>
      </w:pPr>
      <w:r w:rsidRPr="00CA2776">
        <w:t>Riksdagen tillkännager för regeringen som sin mening vad som anförs i motionen om</w:t>
      </w:r>
      <w:r w:rsidRPr="00CA2776">
        <w:rPr>
          <w:szCs w:val="19"/>
        </w:rPr>
        <w:t xml:space="preserve"> möjligheterna till adoption för äldre föräldrar.</w:t>
      </w:r>
    </w:p>
    <w:p w:rsidR="00CA2776" w:rsidRPr="00CA2776" w:rsidRDefault="00CA2776">
      <w:pPr>
        <w:pStyle w:val="Rubrik1"/>
      </w:pPr>
      <w:r w:rsidRPr="00CA2776">
        <w:t>Motivering</w:t>
      </w:r>
    </w:p>
    <w:p w:rsidR="00CA2776" w:rsidRPr="00CA2776" w:rsidRDefault="00CA2776">
      <w:r w:rsidRPr="00CA2776">
        <w:t xml:space="preserve">Långt ifrån alla barn får i dag de möjligheter som alla barn har rätt till. Nämligen att växa upp i trygga och kärleksfulla hem. Genom adoption ger familjer i Sverige årligen hundratals barn den möjligheten och rättigheten. Att ha barn är ingen rättighet men genom internationell adoption har ungefär 49 000 barn fått nya föräldrar i Sverige. Att adoptera ett barn skall inte heller vara en enkel procedur, lika lite som att det skall vara kantat av krångel och överdriven byråkrati. Det som är bäst för barnet </w:t>
      </w:r>
      <w:r w:rsidRPr="00CA2776">
        <w:t>skall alltid stå i centrum när det gäller adoptioner och de som vill adoptera skall noggrant prövas.</w:t>
      </w:r>
    </w:p>
    <w:p w:rsidR="00CA2776" w:rsidRPr="00CA2776" w:rsidRDefault="00CA2776">
      <w:pPr>
        <w:pStyle w:val="Normaltindrag"/>
      </w:pPr>
      <w:r w:rsidRPr="00CA2776">
        <w:t>En rad olika faktorer påverkar och begränsar möjligheterna till internationella adoptioner där ibland ålder. I Adoptionsutredningen (SOU 2009:61) föreslås att ”socialnämnderna som huvudregel inte ska lämna medgivande till internationell adoption om sökanden eller sökandena har fyllt 43 år” som också är dagens praxis.</w:t>
      </w:r>
    </w:p>
    <w:p w:rsidR="00CA2776" w:rsidRPr="00CA2776" w:rsidRDefault="00CA2776">
      <w:pPr>
        <w:pStyle w:val="Normaltindrag"/>
      </w:pPr>
      <w:r w:rsidRPr="00CA2776">
        <w:t>I dagens Sverige bestämmer man sig allt senare i livet för att skaffa barn, på grund av karriären eller andra skäl. Detta medför samtidigt att ett beslut om adoption också uppstår senare. Rådande praxis och förslaget i Adoptionsutredningen bygger på att sökanden eller sökande inte blir aktuella för adoption om någon av parterna fyllt 43 år.</w:t>
      </w:r>
      <w:r w:rsidRPr="00CA2776">
        <w:rPr>
          <w:color w:val="FF0000"/>
        </w:rPr>
        <w:t xml:space="preserve"> </w:t>
      </w:r>
      <w:r w:rsidRPr="00CA2776">
        <w:t xml:space="preserve">Vilket innebär att det är den äldsta sökandes ålder som bedöms. Ett sökande par där den ena parten fyllt 43 och den andra 38 kan därmed få avslag på sin ansökan därför att den </w:t>
      </w:r>
      <w:r w:rsidRPr="00CA2776">
        <w:lastRenderedPageBreak/>
        <w:t>äldsta är 43 år. Det som då återstår för att på nytt kunna genomföra en ansökan är att skilja sig och låta den yngsta i paret ensamt ansöka om adoption.</w:t>
      </w:r>
    </w:p>
    <w:p w:rsidR="00CA2776" w:rsidRPr="00CA2776" w:rsidRDefault="00CA2776">
      <w:pPr>
        <w:pStyle w:val="Normaltindrag"/>
      </w:pPr>
      <w:r w:rsidRPr="00CA2776">
        <w:t>De länder som tillåter adoptioner till bland annat Sverige har alla sina tydliga regler om vad som skall gälla för att man ska bli aktuell som förälder till barn från dessa länder. L</w:t>
      </w:r>
      <w:r w:rsidRPr="00CA2776">
        <w:t>änderna har sina egna åldersgränser och vid bedömning av vilket barn man skall kunna få bli förälder till, så tar de givetvis hänsyn till föräldrarnas ålder. Ett äldre par som söker barn kan också då finnas lämpliga för att få ett äldre barn. Ålderskillnaden blir inte större i framtiden mellan barn och förälder om en 45-årig mor får ett 5-årigt barn jämfört med en 40-åring som får ett 2-årigt barn. För att fler barn, såväl yngre som äldre, skall få möjligheten till ett bättre liv i Sverige genom adoption kr</w:t>
      </w:r>
      <w:r w:rsidRPr="00CA2776">
        <w:t>ävs det andra signaler från samhällets sida. Det är viktigt att inte fastna i statiska gränser gällande</w:t>
      </w:r>
      <w:r w:rsidRPr="00CA2776">
        <w:rPr>
          <w:color w:val="FF0000"/>
        </w:rPr>
        <w:t xml:space="preserve"> </w:t>
      </w:r>
      <w:r w:rsidRPr="00CA2776">
        <w:t>adoption. Flexibilitet måste få finnas och då är det givande adoptionslandets regler som vi i Sverige måste visa respekt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776">
        <w:trPr>
          <w:cantSplit/>
        </w:trPr>
        <w:tc>
          <w:tcPr>
            <w:tcW w:w="3046" w:type="dxa"/>
          </w:tcPr>
          <w:p w:rsidR="00CA2776" w:rsidRPr="00CA2776" w:rsidRDefault="00CA2776">
            <w:pPr>
              <w:pStyle w:val="UnderskriftDatum"/>
              <w:spacing w:before="240"/>
            </w:pPr>
            <w:r w:rsidRPr="00CA2776">
              <w:t>Stockholm den 25 oktober 2010</w:t>
            </w:r>
          </w:p>
        </w:tc>
        <w:tc>
          <w:tcPr>
            <w:tcW w:w="3047" w:type="dxa"/>
          </w:tcPr>
          <w:p w:rsidR="00CA2776" w:rsidRPr="00CA2776" w:rsidRDefault="00CA2776">
            <w:pPr>
              <w:pStyle w:val="Underskrifter"/>
              <w:spacing w:before="240"/>
            </w:pPr>
          </w:p>
        </w:tc>
      </w:tr>
      <w:tr w:rsidR="00000000" w:rsidRPr="00CA2776">
        <w:trPr>
          <w:cantSplit/>
        </w:trPr>
        <w:tc>
          <w:tcPr>
            <w:tcW w:w="3046" w:type="dxa"/>
          </w:tcPr>
          <w:p w:rsidR="00CA2776" w:rsidRPr="00CA2776" w:rsidRDefault="00CA2776">
            <w:pPr>
              <w:pStyle w:val="Underskrifter"/>
            </w:pPr>
            <w:r w:rsidRPr="00CA2776">
              <w:t>Jan-Evert Rådhström (M)</w:t>
            </w:r>
          </w:p>
        </w:tc>
        <w:tc>
          <w:tcPr>
            <w:tcW w:w="3046" w:type="dxa"/>
          </w:tcPr>
          <w:p w:rsidR="00CA2776" w:rsidRPr="00CA2776" w:rsidRDefault="00CA2776">
            <w:pPr>
              <w:pStyle w:val="Underskrifter"/>
            </w:pPr>
            <w:r w:rsidRPr="00CA2776">
              <w:t>Åsa Coenraads (M)</w:t>
            </w:r>
          </w:p>
        </w:tc>
      </w:tr>
    </w:tbl>
    <w:p w:rsidR="00CA2776" w:rsidRPr="00CA2776" w:rsidRDefault="00CA2776">
      <w:pPr>
        <w:pStyle w:val="Normaltindrag"/>
      </w:pPr>
    </w:p>
    <w:sectPr w:rsidR="00000000" w:rsidRPr="00CA277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776" w:rsidRPr="00CA2776" w:rsidRDefault="00CA2776">
      <w:r w:rsidRPr="00CA2776">
        <w:separator/>
      </w:r>
    </w:p>
  </w:endnote>
  <w:endnote w:type="continuationSeparator" w:id="0">
    <w:p w:rsidR="00CA2776" w:rsidRPr="00CA2776" w:rsidRDefault="00CA2776">
      <w:r w:rsidRPr="00CA2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NormalA4fot"/>
    </w:pPr>
    <w:r w:rsidRPr="00CA2776">
      <w:fldChar w:fldCharType="begin" w:fldLock="1"/>
    </w:r>
    <w:r w:rsidRPr="00CA2776">
      <w:instrText xml:space="preserve"> FILENAME *\charformat </w:instrText>
    </w:r>
    <w:r w:rsidRPr="00CA2776">
      <w:fldChar w:fldCharType="separate"/>
    </w:r>
    <w:r w:rsidRPr="00CA2776">
      <w:t>m1637.doc</w:t>
    </w:r>
    <w:r w:rsidRPr="00CA2776">
      <w:fldChar w:fldCharType="end"/>
    </w:r>
    <w:r w:rsidRPr="00CA2776">
      <w:t>/</w:t>
    </w:r>
    <w:r w:rsidRPr="00CA2776">
      <w:fldChar w:fldCharType="begin" w:fldLock="1"/>
    </w:r>
    <w:r w:rsidRPr="00CA2776">
      <w:instrText xml:space="preserve"> DOCPROPERTY "Sekr" *\charformat </w:instrText>
    </w:r>
    <w:r w:rsidRPr="00CA2776">
      <w:fldChar w:fldCharType="separate"/>
    </w:r>
    <w:r w:rsidRPr="00CA2776">
      <w:t>DE</w:t>
    </w:r>
    <w:r w:rsidRPr="00CA2776">
      <w:fldChar w:fldCharType="end"/>
    </w:r>
    <w:r w:rsidRPr="00CA2776">
      <w:t xml:space="preserve"> </w:t>
    </w:r>
    <w:r w:rsidRPr="00CA2776">
      <w:fldChar w:fldCharType="begin" w:fldLock="1"/>
    </w:r>
    <w:r w:rsidRPr="00CA2776">
      <w:instrText xml:space="preserve"> PRINTDATE \@ "yyyy-MM-dd" *\charformat </w:instrText>
    </w:r>
    <w:r w:rsidRPr="00CA2776">
      <w:fldChar w:fldCharType="separate"/>
    </w:r>
    <w:r w:rsidRPr="00CA2776">
      <w:t>2010-10-21</w:t>
    </w:r>
    <w:r w:rsidRPr="00CA27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NormalA4fot"/>
    </w:pPr>
    <w:r w:rsidRPr="00CA2776">
      <w:fldChar w:fldCharType="begin" w:fldLock="1"/>
    </w:r>
    <w:r w:rsidRPr="00CA2776">
      <w:instrText xml:space="preserve"> FILENAME *\charformat </w:instrText>
    </w:r>
    <w:r w:rsidRPr="00CA2776">
      <w:fldChar w:fldCharType="separate"/>
    </w:r>
    <w:r w:rsidRPr="00CA2776">
      <w:t>m1637.doc</w:t>
    </w:r>
    <w:r w:rsidRPr="00CA2776">
      <w:fldChar w:fldCharType="end"/>
    </w:r>
    <w:r w:rsidRPr="00CA2776">
      <w:t>/</w:t>
    </w:r>
    <w:r w:rsidRPr="00CA2776">
      <w:fldChar w:fldCharType="begin" w:fldLock="1"/>
    </w:r>
    <w:r w:rsidRPr="00CA2776">
      <w:instrText xml:space="preserve"> DOCPROPERTY "Sekr" *\charformat </w:instrText>
    </w:r>
    <w:r w:rsidRPr="00CA2776">
      <w:fldChar w:fldCharType="separate"/>
    </w:r>
    <w:r w:rsidRPr="00CA2776">
      <w:t>DE</w:t>
    </w:r>
    <w:r w:rsidRPr="00CA2776">
      <w:fldChar w:fldCharType="end"/>
    </w:r>
    <w:r w:rsidRPr="00CA2776">
      <w:t xml:space="preserve"> </w:t>
    </w:r>
    <w:r w:rsidRPr="00CA2776">
      <w:fldChar w:fldCharType="begin" w:fldLock="1"/>
    </w:r>
    <w:r w:rsidRPr="00CA2776">
      <w:instrText xml:space="preserve"> PRINTDATE \@ "yyyy-MM-dd" *\charformat </w:instrText>
    </w:r>
    <w:r w:rsidRPr="00CA2776">
      <w:fldChar w:fldCharType="separate"/>
    </w:r>
    <w:r w:rsidRPr="00CA2776">
      <w:t>2010-10-21</w:t>
    </w:r>
    <w:r w:rsidRPr="00CA27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776" w:rsidRPr="00CA2776" w:rsidRDefault="00CA2776">
      <w:r w:rsidRPr="00CA2776">
        <w:separator/>
      </w:r>
    </w:p>
  </w:footnote>
  <w:footnote w:type="continuationSeparator" w:id="0">
    <w:p w:rsidR="00CA2776" w:rsidRPr="00CA2776" w:rsidRDefault="00CA2776">
      <w:r w:rsidRPr="00CA2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NormalA4sidnr"/>
    </w:pPr>
    <w:r w:rsidRPr="00CA2776">
      <w:fldChar w:fldCharType="begin" w:fldLock="1"/>
    </w:r>
    <w:r w:rsidRPr="00CA2776">
      <w:instrText xml:space="preserve"> PAGE</w:instrText>
    </w:r>
    <w:r w:rsidRPr="00CA2776">
      <w:rPr>
        <w:sz w:val="18"/>
      </w:rPr>
      <w:instrText xml:space="preserve"> *\charformat</w:instrText>
    </w:r>
    <w:r w:rsidRPr="00CA2776">
      <w:fldChar w:fldCharType="separate"/>
    </w:r>
    <w:r w:rsidRPr="00CA2776">
      <w:t>2</w:t>
    </w:r>
    <w:r w:rsidRPr="00CA277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76" w:rsidRPr="00CA2776" w:rsidRDefault="00CA2776">
    <w:pPr>
      <w:pStyle w:val="FSHlogo"/>
    </w:pPr>
  </w:p>
  <w:p w:rsidR="00CA2776" w:rsidRPr="00CA2776" w:rsidRDefault="00CA2776">
    <w:pPr>
      <w:pStyle w:val="FSHNormal"/>
    </w:pPr>
    <w:r w:rsidRPr="00CA2776">
      <w:fldChar w:fldCharType="begin" w:fldLock="1"/>
    </w:r>
    <w:r w:rsidRPr="00CA2776">
      <w:instrText xml:space="preserve"> DOCPROPERTY "MotTyp" *\charformat </w:instrText>
    </w:r>
    <w:r w:rsidRPr="00CA2776">
      <w:fldChar w:fldCharType="separate"/>
    </w:r>
    <w:r w:rsidRPr="00CA2776">
      <w:t>Enskild motion</w:t>
    </w:r>
    <w:r w:rsidRPr="00CA2776">
      <w:fldChar w:fldCharType="end"/>
    </w:r>
    <w:r w:rsidRPr="00CA2776">
      <w:t xml:space="preserve"> </w:t>
    </w:r>
    <w:r w:rsidRPr="00CA2776">
      <w:fldChar w:fldCharType="begin" w:fldLock="1"/>
    </w:r>
    <w:r w:rsidRPr="00CA2776">
      <w:instrText xml:space="preserve"> DOCPROPERTY "ArbRubr" *\charformat </w:instrText>
    </w:r>
    <w:r w:rsidRPr="00CA2776">
      <w:fldChar w:fldCharType="end"/>
    </w:r>
  </w:p>
  <w:p w:rsidR="00CA2776" w:rsidRPr="00CA2776" w:rsidRDefault="00CA2776">
    <w:pPr>
      <w:pStyle w:val="FSHRub2"/>
    </w:pPr>
    <w:r w:rsidRPr="00CA2776">
      <w:t xml:space="preserve">Motion till riksdagen </w:t>
    </w:r>
    <w:r w:rsidRPr="00CA2776">
      <w:tab/>
    </w:r>
    <w:r w:rsidRPr="00CA2776">
      <w:fldChar w:fldCharType="begin" w:fldLock="1"/>
    </w:r>
    <w:r w:rsidRPr="00CA2776">
      <w:instrText xml:space="preserve"> DOCPROPERTY "YearUser" *\charformat </w:instrText>
    </w:r>
    <w:r w:rsidRPr="00CA2776">
      <w:fldChar w:fldCharType="separate"/>
    </w:r>
    <w:r w:rsidRPr="00CA2776">
      <w:t>2010/11</w:t>
    </w:r>
    <w:r w:rsidRPr="00CA2776">
      <w:fldChar w:fldCharType="end"/>
    </w:r>
    <w:r w:rsidRPr="00CA2776">
      <w:t>:</w:t>
    </w:r>
    <w:r w:rsidRPr="00CA2776">
      <w:fldChar w:fldCharType="begin" w:fldLock="1"/>
    </w:r>
    <w:r w:rsidRPr="00CA2776">
      <w:instrText xml:space="preserve"> DOCPROPERTY "Motionsnummer" *\charformat </w:instrText>
    </w:r>
    <w:r w:rsidRPr="00CA2776">
      <w:fldChar w:fldCharType="separate"/>
    </w:r>
    <w:r w:rsidRPr="00CA2776">
      <w:t>So542</w:t>
    </w:r>
    <w:r w:rsidRPr="00CA2776">
      <w:fldChar w:fldCharType="end"/>
    </w:r>
    <w:r w:rsidRPr="00CA2776">
      <w:tab/>
    </w:r>
    <w:r w:rsidRPr="00CA2776">
      <w:fldChar w:fldCharType="begin" w:fldLock="1"/>
    </w:r>
    <w:r w:rsidRPr="00CA2776">
      <w:instrText xml:space="preserve"> DOCPROPERTY "Sekr" *\charformat </w:instrText>
    </w:r>
    <w:r w:rsidRPr="00CA2776">
      <w:fldChar w:fldCharType="separate"/>
    </w:r>
    <w:r w:rsidRPr="00CA2776">
      <w:t>DE</w:t>
    </w:r>
    <w:r w:rsidRPr="00CA2776">
      <w:fldChar w:fldCharType="end"/>
    </w:r>
  </w:p>
  <w:p w:rsidR="00CA2776" w:rsidRPr="00CA2776" w:rsidRDefault="00CA2776">
    <w:pPr>
      <w:pStyle w:val="FSHRub2"/>
    </w:pPr>
    <w:r w:rsidRPr="00CA2776">
      <w:fldChar w:fldCharType="begin" w:fldLock="1"/>
    </w:r>
    <w:r w:rsidRPr="00CA2776">
      <w:instrText xml:space="preserve"> DOCPROPERTY "MotionarText" *\charformat </w:instrText>
    </w:r>
    <w:r w:rsidRPr="00CA2776">
      <w:fldChar w:fldCharType="separate"/>
    </w:r>
    <w:r w:rsidRPr="00CA2776">
      <w:t>av Jan-Evert Rådhström och Åsa Coenraads (M)</w:t>
    </w:r>
    <w:r w:rsidRPr="00CA2776">
      <w:fldChar w:fldCharType="end"/>
    </w:r>
  </w:p>
  <w:p w:rsidR="00CA2776" w:rsidRPr="00CA2776" w:rsidRDefault="00CA2776">
    <w:pPr>
      <w:pStyle w:val="FSHRub2"/>
    </w:pPr>
    <w:r w:rsidRPr="00CA2776">
      <w:fldChar w:fldCharType="begin" w:fldLock="1"/>
    </w:r>
    <w:r w:rsidRPr="00CA2776">
      <w:instrText xml:space="preserve"> DOCPROPERTY "Subject" *\charformat </w:instrText>
    </w:r>
    <w:r w:rsidRPr="00CA2776">
      <w:fldChar w:fldCharType="separate"/>
    </w:r>
    <w:r w:rsidRPr="00CA2776">
      <w:t>Äldre adoptivföräldrar</w:t>
    </w:r>
    <w:r w:rsidRPr="00CA2776">
      <w:fldChar w:fldCharType="end"/>
    </w:r>
  </w:p>
  <w:p w:rsidR="00CA2776" w:rsidRPr="00CA2776" w:rsidRDefault="00CA2776">
    <w:pPr>
      <w:pStyle w:val="FSHNormL"/>
    </w:pPr>
  </w:p>
  <w:p w:rsidR="00CA2776" w:rsidRPr="00CA2776" w:rsidRDefault="00CA2776">
    <w:pPr>
      <w:pStyle w:val="FSHNormal"/>
    </w:pPr>
  </w:p>
  <w:p w:rsidR="00CA2776" w:rsidRPr="00CA2776" w:rsidRDefault="00CA2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5481615">
    <w:abstractNumId w:val="3"/>
  </w:num>
  <w:num w:numId="2" w16cid:durableId="421995109">
    <w:abstractNumId w:val="2"/>
  </w:num>
  <w:num w:numId="3" w16cid:durableId="753164105">
    <w:abstractNumId w:val="1"/>
  </w:num>
  <w:num w:numId="4" w16cid:durableId="1130049479">
    <w:abstractNumId w:val="0"/>
  </w:num>
  <w:num w:numId="5" w16cid:durableId="271716533">
    <w:abstractNumId w:val="7"/>
  </w:num>
  <w:num w:numId="6" w16cid:durableId="742484372">
    <w:abstractNumId w:val="6"/>
  </w:num>
  <w:num w:numId="7" w16cid:durableId="241329951">
    <w:abstractNumId w:val="5"/>
  </w:num>
  <w:num w:numId="8" w16cid:durableId="1578586942">
    <w:abstractNumId w:val="4"/>
  </w:num>
  <w:num w:numId="9" w16cid:durableId="1074816180">
    <w:abstractNumId w:val="8"/>
  </w:num>
  <w:num w:numId="10" w16cid:durableId="750929799">
    <w:abstractNumId w:val="9"/>
  </w:num>
  <w:num w:numId="11" w16cid:durableId="1331326154">
    <w:abstractNumId w:val="10"/>
  </w:num>
  <w:num w:numId="12" w16cid:durableId="1422793653">
    <w:abstractNumId w:val="13"/>
  </w:num>
  <w:num w:numId="13" w16cid:durableId="684358267">
    <w:abstractNumId w:val="15"/>
  </w:num>
  <w:num w:numId="14" w16cid:durableId="248121437">
    <w:abstractNumId w:val="16"/>
  </w:num>
  <w:num w:numId="15" w16cid:durableId="372732410">
    <w:abstractNumId w:val="11"/>
  </w:num>
  <w:num w:numId="16" w16cid:durableId="1602838734">
    <w:abstractNumId w:val="18"/>
  </w:num>
  <w:num w:numId="17" w16cid:durableId="137693047">
    <w:abstractNumId w:val="17"/>
  </w:num>
  <w:num w:numId="18" w16cid:durableId="579338307">
    <w:abstractNumId w:val="14"/>
  </w:num>
  <w:num w:numId="19" w16cid:durableId="114604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441249D5-A30F-4366-AA78-EDDB7E53AAA5},{E740A04F-BD63-4C91-9E14-A98E5EEC5B0C}"/>
  </w:docVars>
  <w:rsids>
    <w:rsidRoot w:val="00320E4E"/>
    <w:rsid w:val="00320E4E"/>
    <w:rsid w:val="00CA27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B33E6CD-E75E-406D-88C0-9A7FB56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240"/>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2314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m1637</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m1637</dc:title>
  <dc:subject>m1637</dc:subject>
  <dc:creator>Riksdagen</dc:creator>
  <cp:keywords>Riksdagen</cp:keywords>
  <dc:description>Versal/gemen i partibeteckning. Gemen i tryck för 0910, versal för 1011 och nyare</dc:description>
  <cp:lastModifiedBy>Lars Brink</cp:lastModifiedBy>
  <cp:revision>2</cp:revision>
  <cp:lastPrinted>2010-10-21T13:42:00Z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 adoptivföräldrar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adoptivföräldrar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Åsa Coenraads (M)</vt:lpwstr>
  </property>
  <property fmtid="{D5CDD505-2E9C-101B-9397-08002B2CF9AE}" pid="26" name="MotionarLista">
    <vt:lpwstr>Rådhström, Jan-Evert (M)\Coenraads,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20102011000000000109000016370069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20102011000000000109000016370069</vt:lpwstr>
  </property>
  <property fmtid="{D5CDD505-2E9C-101B-9397-08002B2CF9AE}" pid="50" name="nummer">
    <vt:lpwstr>542</vt:lpwstr>
  </property>
  <property fmtid="{D5CDD505-2E9C-101B-9397-08002B2CF9AE}" pid="51" name="utskottsbeteckning">
    <vt:lpwstr>So</vt:lpwstr>
  </property>
  <property fmtid="{D5CDD505-2E9C-101B-9397-08002B2CF9AE}" pid="52" name="GlobalUID">
    <vt:lpwstr>{A198FD86-1A65-41A1-8D29-B48BD8EC41F9}</vt:lpwstr>
  </property>
  <property fmtid="{D5CDD505-2E9C-101B-9397-08002B2CF9AE}" pid="53" name="Överföringar">
    <vt:i4>0</vt:i4>
  </property>
  <property fmtid="{D5CDD505-2E9C-101B-9397-08002B2CF9AE}" pid="54" name="Checksum">
    <vt:lpwstr>*1005246130411*</vt:lpwstr>
  </property>
  <property fmtid="{D5CDD505-2E9C-101B-9397-08002B2CF9AE}" pid="55" name="skuggnummer">
    <vt:lpwstr>2879</vt:lpwstr>
  </property>
  <property fmtid="{D5CDD505-2E9C-101B-9397-08002B2CF9AE}" pid="56" name="urixVersion">
    <vt:lpwstr>4.3.0.0</vt:lpwstr>
  </property>
  <property fmtid="{D5CDD505-2E9C-101B-9397-08002B2CF9AE}" pid="57" name="urixOrigin">
    <vt:lpwstr>101029 13:47:47.359</vt:lpwstr>
  </property>
  <property fmtid="{D5CDD505-2E9C-101B-9397-08002B2CF9AE}" pid="58" name="urixGuid">
    <vt:lpwstr>{B89BA411-B6A4-4BA7-877A-FD0641BCDCAC}</vt:lpwstr>
  </property>
</Properties>
</file>