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9E51E9" w:rsidP="007242A3">
            <w:pPr>
              <w:framePr w:w="5035" w:h="1644" w:wrap="notBeside" w:vAnchor="page" w:hAnchor="page" w:x="6573" w:y="721"/>
              <w:rPr>
                <w:sz w:val="20"/>
              </w:rPr>
            </w:pPr>
            <w:r>
              <w:rPr>
                <w:sz w:val="20"/>
              </w:rPr>
              <w:t>Dnr Fö2017/00395/MFI</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9E51E9">
            <w:pPr>
              <w:pStyle w:val="Avsndare"/>
              <w:framePr w:h="2483" w:wrap="notBeside" w:x="1504"/>
              <w:rPr>
                <w:b/>
                <w:i w:val="0"/>
                <w:sz w:val="22"/>
              </w:rPr>
            </w:pPr>
            <w:r>
              <w:rPr>
                <w:b/>
                <w:i w:val="0"/>
                <w:sz w:val="22"/>
              </w:rPr>
              <w:t>Försvarsdepartementet</w:t>
            </w:r>
          </w:p>
        </w:tc>
      </w:tr>
      <w:tr w:rsidR="006E4E11">
        <w:trPr>
          <w:trHeight w:val="284"/>
        </w:trPr>
        <w:tc>
          <w:tcPr>
            <w:tcW w:w="4911" w:type="dxa"/>
          </w:tcPr>
          <w:p w:rsidR="006E4E11" w:rsidRDefault="009E51E9">
            <w:pPr>
              <w:pStyle w:val="Avsndare"/>
              <w:framePr w:h="2483" w:wrap="notBeside" w:x="1504"/>
              <w:rPr>
                <w:bCs/>
                <w:iCs/>
              </w:rPr>
            </w:pPr>
            <w:r>
              <w:rPr>
                <w:bCs/>
                <w:iCs/>
              </w:rPr>
              <w:t>Försvarsministern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9E51E9">
      <w:pPr>
        <w:framePr w:w="4400" w:h="2523" w:wrap="notBeside" w:vAnchor="page" w:hAnchor="page" w:x="6453" w:y="2445"/>
        <w:ind w:left="142"/>
      </w:pPr>
      <w:r>
        <w:t>Till riksdagen</w:t>
      </w:r>
    </w:p>
    <w:p w:rsidR="006E4E11" w:rsidRDefault="009E51E9" w:rsidP="009E51E9">
      <w:pPr>
        <w:pStyle w:val="RKrubrik"/>
        <w:pBdr>
          <w:bottom w:val="single" w:sz="4" w:space="1" w:color="auto"/>
        </w:pBdr>
        <w:spacing w:before="0" w:after="0"/>
      </w:pPr>
      <w:r>
        <w:t>Svar på fråga 2016/17:1045 av Daniel Bäckström (C) Försvarsmaktens behov av officerare</w:t>
      </w:r>
    </w:p>
    <w:p w:rsidR="006E4E11" w:rsidRDefault="006E4E11">
      <w:pPr>
        <w:pStyle w:val="RKnormal"/>
      </w:pPr>
    </w:p>
    <w:p w:rsidR="00B63278" w:rsidRDefault="00B63278" w:rsidP="00B63278">
      <w:pPr>
        <w:pStyle w:val="RKnormal"/>
      </w:pPr>
      <w:r>
        <w:t>Daniel Bäckström har frågat mig hur jag avser säkerställa att det finns tillräckligt många officerare för att utbilda de kommande årens ökande antal soldater som behövs för att nå de mål som riksdagen angett avseende förbands- och personaluppfyllnad.</w:t>
      </w:r>
    </w:p>
    <w:p w:rsidR="00B63278" w:rsidRDefault="00B63278" w:rsidP="00B63278">
      <w:pPr>
        <w:pStyle w:val="RKnormal"/>
      </w:pPr>
    </w:p>
    <w:p w:rsidR="00B63278" w:rsidRDefault="00B63278" w:rsidP="00B63278">
      <w:pPr>
        <w:pStyle w:val="RKnormal"/>
      </w:pPr>
      <w:r>
        <w:t>Officerstillgången är, i kvalitativa och kvantitativa avseenden, avgörande för Försvarsmaktens verksamhet.</w:t>
      </w:r>
      <w:r w:rsidRPr="00D72C5E">
        <w:t xml:space="preserve"> </w:t>
      </w:r>
      <w:r>
        <w:t>Myndigheten anger i sin årsredovisning för 2016 att antalet yrkesofficerare följer myndighetens plan, men anger även att rekryteringen till grundläggande officersutbildning de senaste åren underskridit långsiktigt nödvändiga nivåer.</w:t>
      </w:r>
      <w:r w:rsidRPr="001A6693">
        <w:t xml:space="preserve"> </w:t>
      </w:r>
    </w:p>
    <w:p w:rsidR="00B63278" w:rsidRDefault="00B63278" w:rsidP="00B63278">
      <w:pPr>
        <w:pStyle w:val="RKnormal"/>
      </w:pPr>
    </w:p>
    <w:p w:rsidR="00B63278" w:rsidRDefault="00B63278" w:rsidP="00B63278">
      <w:pPr>
        <w:pStyle w:val="RKnormal"/>
      </w:pPr>
      <w:r>
        <w:t xml:space="preserve">Avseende utbildningskapacitet inom inriktningsperioden bör noteras att det i </w:t>
      </w:r>
      <w:r w:rsidRPr="007F0E38">
        <w:rPr>
          <w:i/>
        </w:rPr>
        <w:t>Regleringsbrevet för budgetåret 2017 avseende Försvarsmakten</w:t>
      </w:r>
      <w:r>
        <w:t xml:space="preserve"> anges att ”Försvarsmakten ska planera för att inom given ekonomisk ram genomföra grundutbildning för minst 4 000 personer per år 2018 och 2019”. Volymer för 2020 och därefter är ännu inte beslutade. I </w:t>
      </w:r>
      <w:r w:rsidRPr="007F0E38">
        <w:rPr>
          <w:i/>
        </w:rPr>
        <w:t>Försvarsmaktens budgetunderlag för 2018 med särskilda redovisningar</w:t>
      </w:r>
      <w:r>
        <w:t xml:space="preserve"> </w:t>
      </w:r>
      <w:r w:rsidR="0097750E">
        <w:t xml:space="preserve">framgår </w:t>
      </w:r>
      <w:r>
        <w:t xml:space="preserve">att volymen rekryter under de kommande åren </w:t>
      </w:r>
      <w:r w:rsidR="0097750E">
        <w:t xml:space="preserve">kan </w:t>
      </w:r>
      <w:r>
        <w:t>hanteras med nuvarande officersvolym.</w:t>
      </w:r>
    </w:p>
    <w:p w:rsidR="00B63278" w:rsidRDefault="00B63278" w:rsidP="00B63278">
      <w:pPr>
        <w:pStyle w:val="RKnormal"/>
      </w:pPr>
    </w:p>
    <w:p w:rsidR="00B63278" w:rsidRDefault="00B63278" w:rsidP="00B63278">
      <w:pPr>
        <w:pStyle w:val="RKnormal"/>
      </w:pPr>
      <w:r>
        <w:t xml:space="preserve">Försvarsmakten lämnar i nämnda budgetunderlag även en rad förslag till hur rekryteringsbasen till officersyrket kan breddas och hur fler vägar till yrket kan öppnas i syfte att öka inflödet. </w:t>
      </w:r>
    </w:p>
    <w:p w:rsidR="00B63278" w:rsidRDefault="00B63278" w:rsidP="00B63278">
      <w:pPr>
        <w:pStyle w:val="RKnormal"/>
      </w:pPr>
    </w:p>
    <w:p w:rsidR="00B63278" w:rsidRDefault="00B63278" w:rsidP="00B63278">
      <w:pPr>
        <w:pStyle w:val="RKnormal"/>
      </w:pPr>
      <w:r>
        <w:t xml:space="preserve">I Personalförsörjningsutredningens betänkande </w:t>
      </w:r>
      <w:r w:rsidRPr="00EF3746">
        <w:rPr>
          <w:i/>
        </w:rPr>
        <w:t>En robust personalförsörjning av det militära försvaret</w:t>
      </w:r>
      <w:r>
        <w:t xml:space="preserve"> (SOU 2016:63) betonas bl.a. betydelsen av att Försvarsmakten utbildar fler befälsuttagna totalförsvarspliktiga, dels för bemanning av krigsförbandens befälsbefattningar, dels som en väsentlig del av rekryteringsbasen till officersyrket. </w:t>
      </w:r>
    </w:p>
    <w:p w:rsidR="00B63278" w:rsidRDefault="00B63278" w:rsidP="00B63278">
      <w:pPr>
        <w:pStyle w:val="RKnormal"/>
      </w:pPr>
    </w:p>
    <w:p w:rsidR="00722DBB" w:rsidRDefault="00B63278" w:rsidP="00B63278">
      <w:pPr>
        <w:pStyle w:val="RKnormal"/>
      </w:pPr>
      <w:r>
        <w:lastRenderedPageBreak/>
        <w:t xml:space="preserve">Grundläggande för en ökad rekrytering är även att säkerställa kännedom om vad officersyrket innebär och om officerens avgörande betydelse för Försvarsmaktens verksamhet hos prioriterade målgrupper. </w:t>
      </w:r>
      <w:r w:rsidR="00A55E62">
        <w:t>Återaktivering</w:t>
      </w:r>
      <w:r w:rsidR="00722DBB">
        <w:t>en</w:t>
      </w:r>
      <w:r w:rsidR="00A55E62">
        <w:t xml:space="preserve"> av värnplikten bedöms bidra positivt till detta. </w:t>
      </w:r>
    </w:p>
    <w:p w:rsidR="00722DBB" w:rsidRDefault="00722DBB" w:rsidP="00B63278">
      <w:pPr>
        <w:pStyle w:val="RKnormal"/>
      </w:pPr>
    </w:p>
    <w:p w:rsidR="00B63278" w:rsidRDefault="00722DBB" w:rsidP="00B63278">
      <w:pPr>
        <w:pStyle w:val="RKnormal"/>
      </w:pPr>
      <w:r>
        <w:t xml:space="preserve">Försvarsmakten </w:t>
      </w:r>
      <w:r w:rsidR="00B63278">
        <w:t>ger i både årsredovisningen för 2016 och i budgetunderlaget för 2018 uttryck för behovet – och avsikten - att öka åtgärder och ansträngningar som leder till ett ökat inflöde av officerare.</w:t>
      </w:r>
    </w:p>
    <w:p w:rsidR="00B63278" w:rsidRDefault="00B63278" w:rsidP="00B63278">
      <w:pPr>
        <w:pStyle w:val="RKnormal"/>
      </w:pPr>
    </w:p>
    <w:p w:rsidR="00B63278" w:rsidRDefault="00B63278" w:rsidP="00B63278">
      <w:pPr>
        <w:pStyle w:val="RKnormal"/>
      </w:pPr>
      <w:r>
        <w:t>Regeringen analyserar för närvarande budgetunderlaget och Personalförsörjningsutredningens betänkande och följer i övrigt Försvarsmaktens arbete med officersförsörjning kontinuerligt.</w:t>
      </w:r>
    </w:p>
    <w:p w:rsidR="006E4E11" w:rsidRDefault="006E4E11">
      <w:pPr>
        <w:pStyle w:val="RKnormal"/>
      </w:pPr>
    </w:p>
    <w:p w:rsidR="009E51E9" w:rsidRDefault="009E51E9">
      <w:pPr>
        <w:pStyle w:val="RKnormal"/>
      </w:pPr>
    </w:p>
    <w:p w:rsidR="009E51E9" w:rsidRDefault="009E51E9">
      <w:pPr>
        <w:pStyle w:val="RKnormal"/>
      </w:pPr>
      <w:r>
        <w:t>Stockholm den 22 mars 2017</w:t>
      </w:r>
    </w:p>
    <w:p w:rsidR="009E51E9" w:rsidRDefault="009E51E9">
      <w:pPr>
        <w:pStyle w:val="RKnormal"/>
      </w:pPr>
    </w:p>
    <w:p w:rsidR="009E51E9" w:rsidRDefault="009E51E9">
      <w:pPr>
        <w:pStyle w:val="RKnormal"/>
      </w:pPr>
    </w:p>
    <w:p w:rsidR="00CC6FC2" w:rsidRDefault="00CC6FC2">
      <w:pPr>
        <w:pStyle w:val="RKnormal"/>
      </w:pPr>
      <w:bookmarkStart w:id="0" w:name="_GoBack"/>
      <w:bookmarkEnd w:id="0"/>
    </w:p>
    <w:p w:rsidR="009E51E9" w:rsidRDefault="009E51E9">
      <w:pPr>
        <w:pStyle w:val="RKnormal"/>
      </w:pPr>
      <w:r>
        <w:t>Peter Hultqvist</w:t>
      </w:r>
    </w:p>
    <w:sectPr w:rsidR="009E51E9">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1E9" w:rsidRDefault="009E51E9">
      <w:r>
        <w:separator/>
      </w:r>
    </w:p>
  </w:endnote>
  <w:endnote w:type="continuationSeparator" w:id="0">
    <w:p w:rsidR="009E51E9" w:rsidRDefault="009E5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1E9" w:rsidRDefault="009E51E9">
      <w:r>
        <w:separator/>
      </w:r>
    </w:p>
  </w:footnote>
  <w:footnote w:type="continuationSeparator" w:id="0">
    <w:p w:rsidR="009E51E9" w:rsidRDefault="009E5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C6FC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1E9" w:rsidRDefault="009E51E9">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1E9"/>
    <w:rsid w:val="00150384"/>
    <w:rsid w:val="00160901"/>
    <w:rsid w:val="001805B7"/>
    <w:rsid w:val="00367B1C"/>
    <w:rsid w:val="004A328D"/>
    <w:rsid w:val="0058762B"/>
    <w:rsid w:val="006E4E11"/>
    <w:rsid w:val="00722DBB"/>
    <w:rsid w:val="007242A3"/>
    <w:rsid w:val="007A6855"/>
    <w:rsid w:val="0092027A"/>
    <w:rsid w:val="00955E31"/>
    <w:rsid w:val="0097750E"/>
    <w:rsid w:val="00992E72"/>
    <w:rsid w:val="009E51E9"/>
    <w:rsid w:val="00A55E62"/>
    <w:rsid w:val="00AF26D1"/>
    <w:rsid w:val="00B63278"/>
    <w:rsid w:val="00CC6FC2"/>
    <w:rsid w:val="00CF4CE1"/>
    <w:rsid w:val="00D133D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6327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6327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6327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6327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2c338929-88eb-469c-8b01-f70c3aceffbc</RD_Svarsid>
  </documentManagement>
</p:properties>
</file>

<file path=customXml/itemProps1.xml><?xml version="1.0" encoding="utf-8"?>
<ds:datastoreItem xmlns:ds="http://schemas.openxmlformats.org/officeDocument/2006/customXml" ds:itemID="{C0CB55AC-14FE-4546-BCE9-D9E381A377D4}"/>
</file>

<file path=customXml/itemProps2.xml><?xml version="1.0" encoding="utf-8"?>
<ds:datastoreItem xmlns:ds="http://schemas.openxmlformats.org/officeDocument/2006/customXml" ds:itemID="{38D61CDC-1083-45FF-8489-7474CE126723}"/>
</file>

<file path=customXml/itemProps3.xml><?xml version="1.0" encoding="utf-8"?>
<ds:datastoreItem xmlns:ds="http://schemas.openxmlformats.org/officeDocument/2006/customXml" ds:itemID="{BDE1ECC4-D72E-477E-8F29-34CA272B8304}"/>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2210</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Milsakk Anders Widuss</dc:creator>
  <cp:lastModifiedBy>Pia Martinell</cp:lastModifiedBy>
  <cp:revision>3</cp:revision>
  <cp:lastPrinted>2000-01-21T13:02:00Z</cp:lastPrinted>
  <dcterms:created xsi:type="dcterms:W3CDTF">2017-03-22T07:29:00Z</dcterms:created>
  <dcterms:modified xsi:type="dcterms:W3CDTF">2017-03-22T07:29:00Z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4;0;0;508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