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9BC" w:rsidRPr="009A19BC" w:rsidRDefault="009A19BC">
      <w:pPr>
        <w:pStyle w:val="Frslagsrubrik"/>
      </w:pPr>
      <w:r w:rsidRPr="009A19BC">
        <w:t>Förslag till riksdagsbeslut</w:t>
      </w:r>
    </w:p>
    <w:p w:rsidR="009A19BC" w:rsidRPr="009A19BC" w:rsidRDefault="009A19BC">
      <w:pPr>
        <w:pStyle w:val="Hemstlatt"/>
        <w:ind w:left="0"/>
      </w:pPr>
      <w:r w:rsidRPr="009A19BC">
        <w:t xml:space="preserve">Riksdagen tillkännager för regeringen som sin mening vad som anförs i motionen om </w:t>
      </w:r>
      <w:r w:rsidRPr="009A19BC">
        <w:rPr>
          <w:color w:val="000000"/>
          <w:szCs w:val="24"/>
        </w:rPr>
        <w:t>medfinansiering av infrastrukturpr</w:t>
      </w:r>
      <w:r w:rsidRPr="009A19BC">
        <w:rPr>
          <w:color w:val="000000"/>
          <w:szCs w:val="24"/>
        </w:rPr>
        <w:t>o</w:t>
      </w:r>
      <w:r w:rsidRPr="009A19BC">
        <w:rPr>
          <w:color w:val="000000"/>
          <w:szCs w:val="24"/>
        </w:rPr>
        <w:t>jekt.</w:t>
      </w:r>
    </w:p>
    <w:p w:rsidR="009A19BC" w:rsidRPr="009A19BC" w:rsidRDefault="009A19BC">
      <w:pPr>
        <w:pStyle w:val="Rubrik1"/>
      </w:pPr>
      <w:r w:rsidRPr="009A19BC">
        <w:t>Motivering</w:t>
      </w:r>
    </w:p>
    <w:p w:rsidR="009A19BC" w:rsidRPr="009A19BC" w:rsidRDefault="009A19BC">
      <w:r w:rsidRPr="009A19BC">
        <w:t>Infrastruktur är av stor vikt för många kommuner och regioner. Önskemål om och tankar på vettiga förbättringar måste ständigt vägas mot vad det ekon</w:t>
      </w:r>
      <w:r w:rsidRPr="009A19BC">
        <w:t>o</w:t>
      </w:r>
      <w:r w:rsidRPr="009A19BC">
        <w:t>miska utrymmet möjliggör i fråga om finansiering. Som ett led i att hitta mö</w:t>
      </w:r>
      <w:r w:rsidRPr="009A19BC">
        <w:t>j</w:t>
      </w:r>
      <w:r w:rsidRPr="009A19BC">
        <w:t>ligheter att realisera infrastrukturprojekt har regeringen gett Vägverket, Ba</w:t>
      </w:r>
      <w:r w:rsidRPr="009A19BC">
        <w:t>n</w:t>
      </w:r>
      <w:r w:rsidRPr="009A19BC">
        <w:t>verket och Sjöfartsverket i uppdrag att pröva medfinansiering av olika intre</w:t>
      </w:r>
      <w:r w:rsidRPr="009A19BC">
        <w:t>s</w:t>
      </w:r>
      <w:r w:rsidRPr="009A19BC">
        <w:t>senter. Detta kan självfallet vara en effektiv och möjlig väg att använda.</w:t>
      </w:r>
    </w:p>
    <w:p w:rsidR="009A19BC" w:rsidRPr="009A19BC" w:rsidRDefault="009A19BC">
      <w:pPr>
        <w:pStyle w:val="Normaltindrag"/>
      </w:pPr>
      <w:r w:rsidRPr="009A19BC">
        <w:t>Kommuner och regioner har själva i vissa fall signalerat att dessa är bere</w:t>
      </w:r>
      <w:r w:rsidRPr="009A19BC">
        <w:t>d</w:t>
      </w:r>
      <w:r w:rsidRPr="009A19BC">
        <w:t>da att satsa pengar för att få ett projekt på plats inom vad som bedöms vara rimlig tid. Då kommer en överenskommelse till stånd som visar att alla parter är positiva och med på beslutet.</w:t>
      </w:r>
    </w:p>
    <w:p w:rsidR="009A19BC" w:rsidRPr="009A19BC" w:rsidRDefault="009A19BC">
      <w:pPr>
        <w:pStyle w:val="Normaltindrag"/>
      </w:pPr>
      <w:r w:rsidRPr="009A19BC">
        <w:t>Det är bra att möjligheten till medfinansiering finns, men det är också vi</w:t>
      </w:r>
      <w:r w:rsidRPr="009A19BC">
        <w:t>k</w:t>
      </w:r>
      <w:r w:rsidRPr="009A19BC">
        <w:t>tigt att framhålla att det måste finnas ett sammanhållet övergripande ansvar och att gjorda prioriteringar måste väga tungt i de planer som verken har att förhålla sig till. Det är också viktigt med ett klart regelverk samt hur det i förekommande fall görs med förskotterade medel och hur dessa skall betalas tillbaka.</w:t>
      </w:r>
    </w:p>
    <w:p w:rsidR="009A19BC" w:rsidRPr="009A19BC" w:rsidRDefault="009A19BC">
      <w:pPr>
        <w:pStyle w:val="Normaltindrag"/>
      </w:pPr>
      <w:r w:rsidRPr="009A19BC">
        <w:t>Det är också väsentligt med riktlinjer så att kommuner och regioner inte upplever sig pressade att gå med på medfinansiering och indirekt tvingas att ta kostnader för ett projekt som egentlige</w:t>
      </w:r>
      <w:r w:rsidRPr="009A19BC">
        <w:t>n ligger utanför det egna uppdraget och huvudsakligen skall hanteras på den statliga nivån inom ramen för ve</w:t>
      </w:r>
      <w:r w:rsidRPr="009A19BC">
        <w:t>r</w:t>
      </w:r>
      <w:r w:rsidRPr="009A19BC">
        <w:t xml:space="preserve">kens uppdrag. Därför är det betydelsefullt med uppföljning och utvärdering från regeringens sida av de olika infrastrukturprojekt som genomförts med medfinansiering. Detta är lika viktigt för trovärdigheten och transparensen </w:t>
      </w:r>
      <w:r w:rsidRPr="009A19BC">
        <w:lastRenderedPageBreak/>
        <w:t>hos de statliga verken som för de kommuner och län där medfinansiering praktiserats.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19BC">
        <w:trPr>
          <w:cantSplit/>
        </w:trPr>
        <w:tc>
          <w:tcPr>
            <w:tcW w:w="3046" w:type="dxa"/>
          </w:tcPr>
          <w:p w:rsidR="009A19BC" w:rsidRPr="009A19BC" w:rsidRDefault="009A19BC">
            <w:pPr>
              <w:pStyle w:val="UnderskriftDatum"/>
              <w:spacing w:before="240"/>
            </w:pPr>
            <w:r w:rsidRPr="009A19BC">
              <w:t>Stockholm den 6 oktober 2009</w:t>
            </w:r>
          </w:p>
        </w:tc>
        <w:tc>
          <w:tcPr>
            <w:tcW w:w="3047" w:type="dxa"/>
          </w:tcPr>
          <w:p w:rsidR="009A19BC" w:rsidRPr="009A19BC" w:rsidRDefault="009A19BC">
            <w:pPr>
              <w:pStyle w:val="Underskrifter"/>
              <w:spacing w:before="240"/>
            </w:pPr>
          </w:p>
        </w:tc>
      </w:tr>
      <w:tr w:rsidR="00000000" w:rsidRPr="009A19BC">
        <w:trPr>
          <w:cantSplit/>
        </w:trPr>
        <w:tc>
          <w:tcPr>
            <w:tcW w:w="3046" w:type="dxa"/>
          </w:tcPr>
          <w:p w:rsidR="009A19BC" w:rsidRPr="009A19BC" w:rsidRDefault="009A19BC">
            <w:pPr>
              <w:pStyle w:val="Underskrifter"/>
            </w:pPr>
            <w:r w:rsidRPr="009A19BC">
              <w:t>Hans Wallmark (m)</w:t>
            </w:r>
          </w:p>
        </w:tc>
        <w:tc>
          <w:tcPr>
            <w:tcW w:w="3046" w:type="dxa"/>
          </w:tcPr>
          <w:p w:rsidR="009A19BC" w:rsidRPr="009A19BC" w:rsidRDefault="009A19BC">
            <w:pPr>
              <w:pStyle w:val="Underskrifter"/>
            </w:pPr>
          </w:p>
        </w:tc>
      </w:tr>
      <w:tr w:rsidR="00000000" w:rsidRPr="009A19BC">
        <w:trPr>
          <w:cantSplit/>
        </w:trPr>
        <w:tc>
          <w:tcPr>
            <w:tcW w:w="3046" w:type="dxa"/>
          </w:tcPr>
          <w:p w:rsidR="009A19BC" w:rsidRPr="009A19BC" w:rsidRDefault="009A19BC">
            <w:pPr>
              <w:pStyle w:val="Underskrifter"/>
            </w:pPr>
            <w:r w:rsidRPr="009A19BC">
              <w:t>Staffan Appelros (m)</w:t>
            </w:r>
          </w:p>
        </w:tc>
        <w:tc>
          <w:tcPr>
            <w:tcW w:w="3046" w:type="dxa"/>
          </w:tcPr>
          <w:p w:rsidR="009A19BC" w:rsidRPr="009A19BC" w:rsidRDefault="009A19BC">
            <w:pPr>
              <w:pStyle w:val="Underskrifter"/>
            </w:pPr>
            <w:r w:rsidRPr="009A19BC">
              <w:t>Inge Garstedt (m)</w:t>
            </w:r>
          </w:p>
        </w:tc>
      </w:tr>
      <w:tr w:rsidR="00000000" w:rsidRPr="009A19BC">
        <w:trPr>
          <w:cantSplit/>
        </w:trPr>
        <w:tc>
          <w:tcPr>
            <w:tcW w:w="3046" w:type="dxa"/>
          </w:tcPr>
          <w:p w:rsidR="009A19BC" w:rsidRPr="009A19BC" w:rsidRDefault="009A19BC">
            <w:pPr>
              <w:pStyle w:val="Underskrifter"/>
            </w:pPr>
            <w:r w:rsidRPr="009A19BC">
              <w:t>Ann-Charlotte Hammar Johnsson (m)</w:t>
            </w:r>
          </w:p>
        </w:tc>
        <w:tc>
          <w:tcPr>
            <w:tcW w:w="3046" w:type="dxa"/>
          </w:tcPr>
          <w:p w:rsidR="009A19BC" w:rsidRPr="009A19BC" w:rsidRDefault="009A19BC">
            <w:pPr>
              <w:pStyle w:val="Underskrifter"/>
            </w:pPr>
            <w:r w:rsidRPr="009A19BC">
              <w:t>Anders Hansson (m)</w:t>
            </w:r>
          </w:p>
        </w:tc>
      </w:tr>
      <w:tr w:rsidR="00000000" w:rsidRPr="009A19BC">
        <w:trPr>
          <w:cantSplit/>
        </w:trPr>
        <w:tc>
          <w:tcPr>
            <w:tcW w:w="3046" w:type="dxa"/>
          </w:tcPr>
          <w:p w:rsidR="009A19BC" w:rsidRPr="009A19BC" w:rsidRDefault="009A19BC">
            <w:pPr>
              <w:pStyle w:val="Underskrifter"/>
            </w:pPr>
            <w:r w:rsidRPr="009A19BC">
              <w:t>Christine Jönsson (m)</w:t>
            </w:r>
          </w:p>
        </w:tc>
        <w:tc>
          <w:tcPr>
            <w:tcW w:w="3046" w:type="dxa"/>
          </w:tcPr>
          <w:p w:rsidR="009A19BC" w:rsidRPr="009A19BC" w:rsidRDefault="009A19BC">
            <w:pPr>
              <w:pStyle w:val="Underskrifter"/>
            </w:pPr>
            <w:r w:rsidRPr="009A19BC">
              <w:t>Olof Lavesson (m)</w:t>
            </w:r>
          </w:p>
        </w:tc>
      </w:tr>
      <w:tr w:rsidR="00000000" w:rsidRPr="009A19BC">
        <w:trPr>
          <w:cantSplit/>
        </w:trPr>
        <w:tc>
          <w:tcPr>
            <w:tcW w:w="3046" w:type="dxa"/>
          </w:tcPr>
          <w:p w:rsidR="009A19BC" w:rsidRPr="009A19BC" w:rsidRDefault="009A19BC">
            <w:pPr>
              <w:pStyle w:val="Underskrifter"/>
            </w:pPr>
            <w:r w:rsidRPr="009A19BC">
              <w:t>Göran Montan (m)</w:t>
            </w:r>
          </w:p>
        </w:tc>
        <w:tc>
          <w:tcPr>
            <w:tcW w:w="3046" w:type="dxa"/>
          </w:tcPr>
          <w:p w:rsidR="009A19BC" w:rsidRPr="009A19BC" w:rsidRDefault="009A19BC">
            <w:pPr>
              <w:pStyle w:val="Underskrifter"/>
            </w:pPr>
            <w:r w:rsidRPr="009A19BC">
              <w:t>Margareta Pålsson (m)</w:t>
            </w:r>
          </w:p>
        </w:tc>
      </w:tr>
      <w:tr w:rsidR="00000000" w:rsidRPr="009A19BC">
        <w:trPr>
          <w:cantSplit/>
        </w:trPr>
        <w:tc>
          <w:tcPr>
            <w:tcW w:w="3046" w:type="dxa"/>
          </w:tcPr>
          <w:p w:rsidR="009A19BC" w:rsidRPr="009A19BC" w:rsidRDefault="009A19BC">
            <w:pPr>
              <w:pStyle w:val="Underskrifter"/>
            </w:pPr>
            <w:r w:rsidRPr="009A19BC">
              <w:t>Mats Sander (m)</w:t>
            </w:r>
          </w:p>
        </w:tc>
        <w:tc>
          <w:tcPr>
            <w:tcW w:w="3046" w:type="dxa"/>
          </w:tcPr>
          <w:p w:rsidR="009A19BC" w:rsidRPr="009A19BC" w:rsidRDefault="009A19BC">
            <w:pPr>
              <w:pStyle w:val="Underskrifter"/>
            </w:pPr>
            <w:r w:rsidRPr="009A19BC">
              <w:t>Ewa Thalén Finné (m)</w:t>
            </w:r>
          </w:p>
        </w:tc>
      </w:tr>
      <w:tr w:rsidR="00000000" w:rsidRPr="009A19BC">
        <w:trPr>
          <w:cantSplit/>
        </w:trPr>
        <w:tc>
          <w:tcPr>
            <w:tcW w:w="3046" w:type="dxa"/>
          </w:tcPr>
          <w:p w:rsidR="009A19BC" w:rsidRPr="009A19BC" w:rsidRDefault="009A19BC">
            <w:pPr>
              <w:pStyle w:val="Underskrifter"/>
            </w:pPr>
            <w:r w:rsidRPr="009A19BC">
              <w:t>Marie Weibull Kornias (m)</w:t>
            </w:r>
          </w:p>
        </w:tc>
        <w:tc>
          <w:tcPr>
            <w:tcW w:w="3046" w:type="dxa"/>
          </w:tcPr>
          <w:p w:rsidR="009A19BC" w:rsidRPr="009A19BC" w:rsidRDefault="009A19BC">
            <w:pPr>
              <w:pStyle w:val="Underskrifter"/>
            </w:pPr>
          </w:p>
        </w:tc>
      </w:tr>
    </w:tbl>
    <w:p w:rsidR="009A19BC" w:rsidRPr="009A19BC" w:rsidRDefault="009A19BC">
      <w:pPr>
        <w:pStyle w:val="Normaltindrag"/>
      </w:pPr>
    </w:p>
    <w:sectPr w:rsidR="00000000" w:rsidRPr="009A19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9BC" w:rsidRPr="009A19BC" w:rsidRDefault="009A19BC">
      <w:r w:rsidRPr="009A19BC">
        <w:separator/>
      </w:r>
    </w:p>
  </w:endnote>
  <w:endnote w:type="continuationSeparator" w:id="0">
    <w:p w:rsidR="009A19BC" w:rsidRPr="009A19BC" w:rsidRDefault="009A19BC">
      <w:r w:rsidRPr="009A19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Sidfot"/>
    </w:pPr>
    <w:r w:rsidRPr="009A19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1491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9BC" w:rsidRDefault="009A19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9BC" w:rsidRDefault="009A19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Sidfot"/>
    </w:pPr>
    <w:r w:rsidRPr="009A19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958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9BC" w:rsidRDefault="009A19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9BC" w:rsidRDefault="009A19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Sidfot"/>
    </w:pPr>
    <w:r w:rsidRPr="009A19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629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9BC" w:rsidRDefault="009A19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9BC" w:rsidRDefault="009A19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9BC" w:rsidRPr="009A19BC" w:rsidRDefault="009A19BC">
      <w:r w:rsidRPr="009A19BC">
        <w:separator/>
      </w:r>
    </w:p>
  </w:footnote>
  <w:footnote w:type="continuationSeparator" w:id="0">
    <w:p w:rsidR="009A19BC" w:rsidRPr="009A19BC" w:rsidRDefault="009A19BC">
      <w:r w:rsidRPr="009A19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Sidhuvud"/>
    </w:pPr>
    <w:r w:rsidRPr="009A19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278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9BC" w:rsidRDefault="009A19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9BC" w:rsidRDefault="009A19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Sidhuvud"/>
    </w:pPr>
    <w:r w:rsidRPr="009A19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824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9BC" w:rsidRDefault="009A19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9BC" w:rsidRDefault="009A19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FSHNormal"/>
      <w:tabs>
        <w:tab w:val="right" w:pos="5840"/>
      </w:tabs>
    </w:pPr>
    <w:r w:rsidRPr="009A19BC">
      <w:br/>
    </w:r>
    <w:r w:rsidRPr="009A19BC">
      <w:fldChar w:fldCharType="begin" w:fldLock="1"/>
    </w:r>
    <w:r w:rsidRPr="009A19BC">
      <w:instrText xml:space="preserve"> DOCPROPERTY</w:instrText>
    </w:r>
    <w:r w:rsidRPr="009A19BC">
      <w:rPr>
        <w:sz w:val="18"/>
      </w:rPr>
      <w:instrText xml:space="preserve"> "YearUser" *\charformat </w:instrText>
    </w:r>
    <w:r w:rsidRPr="009A19BC">
      <w:fldChar w:fldCharType="separate"/>
    </w:r>
    <w:r w:rsidRPr="009A19BC">
      <w:t>2009/10</w:t>
    </w:r>
    <w:r w:rsidRPr="009A19BC">
      <w:fldChar w:fldCharType="end"/>
    </w:r>
    <w:r w:rsidRPr="009A19BC">
      <w:t xml:space="preserve"> </w:t>
    </w:r>
    <w:r w:rsidRPr="009A19BC">
      <w:tab/>
      <w:t xml:space="preserve">mnr: </w:t>
    </w:r>
    <w:r w:rsidRPr="009A19BC">
      <w:fldChar w:fldCharType="begin" w:fldLock="1"/>
    </w:r>
    <w:r w:rsidRPr="009A19BC">
      <w:instrText xml:space="preserve"> DOCPROPERTY</w:instrText>
    </w:r>
    <w:r w:rsidRPr="009A19BC">
      <w:rPr>
        <w:sz w:val="18"/>
      </w:rPr>
      <w:instrText xml:space="preserve"> "Motionsnummer" *\charformat </w:instrText>
    </w:r>
    <w:r w:rsidRPr="009A19BC">
      <w:fldChar w:fldCharType="separate"/>
    </w:r>
    <w:r w:rsidRPr="009A19BC">
      <w:t>T503</w:t>
    </w:r>
    <w:r w:rsidRPr="009A19BC">
      <w:fldChar w:fldCharType="end"/>
    </w:r>
    <w:r w:rsidRPr="009A19BC">
      <w:br/>
    </w:r>
    <w:r w:rsidRPr="009A19BC">
      <w:fldChar w:fldCharType="begin" w:fldLock="1"/>
    </w:r>
    <w:r w:rsidRPr="009A19BC">
      <w:instrText xml:space="preserve"> DOCPROPERTY</w:instrText>
    </w:r>
    <w:r w:rsidRPr="009A19BC">
      <w:rPr>
        <w:sz w:val="18"/>
      </w:rPr>
      <w:instrText xml:space="preserve"> "Samling" *\charformat </w:instrText>
    </w:r>
    <w:r w:rsidRPr="009A19BC">
      <w:fldChar w:fldCharType="end"/>
    </w:r>
    <w:r w:rsidRPr="009A19BC">
      <w:tab/>
      <w:t xml:space="preserve">pnr: </w:t>
    </w:r>
    <w:r w:rsidRPr="009A19BC">
      <w:fldChar w:fldCharType="begin" w:fldLock="1"/>
    </w:r>
    <w:r w:rsidRPr="009A19BC">
      <w:instrText xml:space="preserve"> DOCPROPERTY</w:instrText>
    </w:r>
    <w:r w:rsidRPr="009A19BC">
      <w:rPr>
        <w:sz w:val="18"/>
      </w:rPr>
      <w:instrText xml:space="preserve"> "Partinummer" *\charformat </w:instrText>
    </w:r>
    <w:r w:rsidRPr="009A19BC">
      <w:fldChar w:fldCharType="separate"/>
    </w:r>
    <w:r w:rsidRPr="009A19BC">
      <w:t>m1839</w:t>
    </w:r>
    <w:r w:rsidRPr="009A19BC">
      <w:fldChar w:fldCharType="end"/>
    </w:r>
  </w:p>
  <w:p w:rsidR="009A19BC" w:rsidRPr="009A19BC" w:rsidRDefault="009A19BC">
    <w:pPr>
      <w:pStyle w:val="FSHRub1"/>
    </w:pPr>
    <w:r w:rsidRPr="009A19BC">
      <w:t>Motion till riksdagen</w:t>
    </w:r>
    <w:r w:rsidRPr="009A19BC">
      <w:br/>
    </w:r>
    <w:r w:rsidRPr="009A19BC">
      <w:fldChar w:fldCharType="begin" w:fldLock="1"/>
    </w:r>
    <w:r w:rsidRPr="009A19BC">
      <w:instrText xml:space="preserve"> DOCPROPERTY "YearUser" *\charformat </w:instrText>
    </w:r>
    <w:r w:rsidRPr="009A19BC">
      <w:fldChar w:fldCharType="separate"/>
    </w:r>
    <w:r w:rsidRPr="009A19BC">
      <w:t>2009/10</w:t>
    </w:r>
    <w:r w:rsidRPr="009A19BC">
      <w:fldChar w:fldCharType="end"/>
    </w:r>
    <w:r w:rsidRPr="009A19BC">
      <w:t>:</w:t>
    </w:r>
    <w:r w:rsidRPr="009A19BC">
      <w:fldChar w:fldCharType="begin" w:fldLock="1"/>
    </w:r>
    <w:r w:rsidRPr="009A19BC">
      <w:instrText xml:space="preserve"> DOCPROPERTY "Motionsnummer" *\charformat </w:instrText>
    </w:r>
    <w:r w:rsidRPr="009A19BC">
      <w:fldChar w:fldCharType="separate"/>
    </w:r>
    <w:r w:rsidRPr="009A19BC">
      <w:t>T503</w:t>
    </w:r>
    <w:r w:rsidRPr="009A19BC">
      <w:fldChar w:fldCharType="end"/>
    </w:r>
  </w:p>
  <w:p w:rsidR="009A19BC" w:rsidRPr="009A19BC" w:rsidRDefault="009A19BC">
    <w:pPr>
      <w:pStyle w:val="FSHNormalS5"/>
    </w:pPr>
    <w:r w:rsidRPr="009A19BC">
      <w:fldChar w:fldCharType="begin" w:fldLock="1"/>
    </w:r>
    <w:r w:rsidRPr="009A19BC">
      <w:instrText xml:space="preserve"> DOCPROPERTY "MotionarText" *\charformat </w:instrText>
    </w:r>
    <w:r w:rsidRPr="009A19BC">
      <w:fldChar w:fldCharType="separate"/>
    </w:r>
    <w:r w:rsidRPr="009A19BC">
      <w:t>av Hans Wallmark m.fl. (m)</w:t>
    </w:r>
    <w:r w:rsidRPr="009A19BC">
      <w:fldChar w:fldCharType="end"/>
    </w:r>
    <w:r w:rsidRPr="009A19BC">
      <w:br/>
    </w:r>
    <w:r w:rsidRPr="009A19BC">
      <w:fldChar w:fldCharType="begin" w:fldLock="1"/>
    </w:r>
    <w:r w:rsidRPr="009A19BC">
      <w:instrText xml:space="preserve"> DOCPROPERTY "SvarFrasKort" *\charformat </w:instrText>
    </w:r>
    <w:r w:rsidRPr="009A19BC">
      <w:fldChar w:fldCharType="end"/>
    </w:r>
  </w:p>
  <w:p w:rsidR="009A19BC" w:rsidRPr="009A19BC" w:rsidRDefault="009A19BC">
    <w:pPr>
      <w:pStyle w:val="FSHTitel"/>
    </w:pPr>
    <w:r w:rsidRPr="009A19BC">
      <w:fldChar w:fldCharType="begin" w:fldLock="1"/>
    </w:r>
    <w:r w:rsidRPr="009A19BC">
      <w:instrText xml:space="preserve"> DOCPROPERTY</w:instrText>
    </w:r>
    <w:r w:rsidRPr="009A19BC">
      <w:rPr>
        <w:sz w:val="18"/>
      </w:rPr>
      <w:instrText xml:space="preserve"> "RubrikSvar" *\charformat </w:instrText>
    </w:r>
    <w:r w:rsidRPr="009A19BC">
      <w:fldChar w:fldCharType="separate"/>
    </w:r>
    <w:r w:rsidRPr="009A19BC">
      <w:t>Medfinansiering</w:t>
    </w:r>
    <w:r w:rsidRPr="009A19BC">
      <w:fldChar w:fldCharType="end"/>
    </w:r>
  </w:p>
  <w:p w:rsidR="009A19BC" w:rsidRPr="009A19BC" w:rsidRDefault="009A19BC">
    <w:pPr>
      <w:pStyle w:val="Normal00"/>
    </w:pPr>
  </w:p>
  <w:p w:rsidR="009A19BC" w:rsidRPr="009A19BC" w:rsidRDefault="009A19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3520069">
    <w:abstractNumId w:val="8"/>
  </w:num>
  <w:num w:numId="2" w16cid:durableId="38171645">
    <w:abstractNumId w:val="9"/>
  </w:num>
  <w:num w:numId="3" w16cid:durableId="1877154346">
    <w:abstractNumId w:val="8"/>
  </w:num>
  <w:num w:numId="4" w16cid:durableId="1925531351">
    <w:abstractNumId w:val="9"/>
  </w:num>
  <w:num w:numId="5" w16cid:durableId="2065521312">
    <w:abstractNumId w:val="13"/>
  </w:num>
  <w:num w:numId="6" w16cid:durableId="11344882">
    <w:abstractNumId w:val="10"/>
  </w:num>
  <w:num w:numId="7" w16cid:durableId="1131438004">
    <w:abstractNumId w:val="11"/>
  </w:num>
  <w:num w:numId="8" w16cid:durableId="1325356540">
    <w:abstractNumId w:val="12"/>
  </w:num>
  <w:num w:numId="9" w16cid:durableId="1742363065">
    <w:abstractNumId w:val="8"/>
  </w:num>
  <w:num w:numId="10" w16cid:durableId="1197351514">
    <w:abstractNumId w:val="3"/>
  </w:num>
  <w:num w:numId="11" w16cid:durableId="436213466">
    <w:abstractNumId w:val="2"/>
  </w:num>
  <w:num w:numId="12" w16cid:durableId="1573001904">
    <w:abstractNumId w:val="1"/>
  </w:num>
  <w:num w:numId="13" w16cid:durableId="411781302">
    <w:abstractNumId w:val="0"/>
  </w:num>
  <w:num w:numId="14" w16cid:durableId="570844804">
    <w:abstractNumId w:val="9"/>
  </w:num>
  <w:num w:numId="15" w16cid:durableId="856500122">
    <w:abstractNumId w:val="7"/>
  </w:num>
  <w:num w:numId="16" w16cid:durableId="1839270776">
    <w:abstractNumId w:val="6"/>
  </w:num>
  <w:num w:numId="17" w16cid:durableId="951323814">
    <w:abstractNumId w:val="5"/>
  </w:num>
  <w:num w:numId="18" w16cid:durableId="1855418291">
    <w:abstractNumId w:val="4"/>
  </w:num>
  <w:num w:numId="19" w16cid:durableId="2129473383">
    <w:abstractNumId w:val="11"/>
  </w:num>
  <w:num w:numId="20" w16cid:durableId="1194884061">
    <w:abstractNumId w:val="10"/>
  </w:num>
  <w:num w:numId="21" w16cid:durableId="535587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DE35B1DF-9987-441C-9146-A757846248B1},{7E13BD60-58D6-4B8D-BE2C-1709B9002F49},{8CA0BB6F-117B-4C21-9BCF-565E472B6D12},{389B2C1A-6170-43BB-B39F-70C9E9E56E19},{99585E3E-66E7-4624-A229-10331F0231C5},{F5AA32F1-F5C8-4DED-91F5-C4DEDBA620D4},{CDD1A326-0E0F-466C-9CC8-15B262EB33B5},{FD2015E0-27B8-47A1-A7FE-F4215C89835A},{AAE00AB1-5680-426C-9630-C4B93A2B4A9D},{37091D08-8BBC-4C31-8E76-EC67279CFC62},{A2356BCD-80EC-4D85-8F7F-BA2C21FF70B8},{FABCE168-5E3B-4CA6-A3A2-E6D314A644CC}"/>
  </w:docVars>
  <w:rsids>
    <w:rsidRoot w:val="005A030B"/>
    <w:rsid w:val="005A030B"/>
    <w:rsid w:val="009A19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CF88EF1-E5AA-4D32-9AC2-C7DAFA8F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1847</Characters>
  <Application>Microsoft Office Word</Application>
  <DocSecurity>4</DocSecurity>
  <Lines>46</Lines>
  <Paragraphs>23</Paragraphs>
  <ScaleCrop>false</ScaleCrop>
  <HeadingPairs>
    <vt:vector size="2" baseType="variant">
      <vt:variant>
        <vt:lpstr>Rubrik</vt:lpstr>
      </vt:variant>
      <vt:variant>
        <vt:i4>1</vt:i4>
      </vt:variant>
    </vt:vector>
  </HeadingPairs>
  <TitlesOfParts>
    <vt:vector size="1" baseType="lpstr">
      <vt:lpstr>m1839</vt:lpstr>
    </vt:vector>
  </TitlesOfParts>
  <Company>Riksdagen</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m1839</dc:title>
  <dc:subject>m1839</dc:subject>
  <dc:creator>Riksdagen</dc:creator>
  <cp:keywords>Riksdagen</cp:keywords>
  <dc:description>Nya formatmallshantering för förslag+urix bakåtkomp+könamn</dc:description>
  <cp:lastModifiedBy>Lars Brink</cp:lastModifiedBy>
  <cp:revision>2</cp:revision>
  <cp:lastPrinted>2010-01-20T09:10:00Z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Hans Wallmark m.fl. (m)</vt:lpwstr>
  </property>
  <property fmtid="{D5CDD505-2E9C-101B-9397-08002B2CF9AE}" pid="26" name="MotionarLista">
    <vt:lpwstr>Wallmark, Hans (m)\Appelros, Staffan (m)\Garstedt, Inge (m)\Hammar Johnsson, Ann-Charlotte (m)\Hansson, Anders (m)\Jönsson, Christine (m)\Lavesson, Olof (m)\Montan, Göran (m)\Pålsson, Margareta (m)\Sander, Mats (m)\Thalén Finné, Ewa (m)\</vt:lpwstr>
  </property>
  <property fmtid="{D5CDD505-2E9C-101B-9397-08002B2CF9AE}" pid="27" name="MotionarLista1">
    <vt:lpwstr>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Staffan Appelros (m), Inge Garstedt (m), Ann-Charlotte Hammar Johnsson (m), Anders Hansson (m), Christine Jönsson (m), Olof Lavesson (m), Göran Montan (m), Margareta Pålsson (m), Mats Sander (m), Ewa Thalén Finné (m), Marie Weibull Korn</vt:lpwstr>
  </property>
  <property fmtid="{D5CDD505-2E9C-101B-9397-08002B2CF9AE}" pid="31" name="MotionarLotus1">
    <vt:lpwstr>ias (m)</vt:lpwstr>
  </property>
  <property fmtid="{D5CDD505-2E9C-101B-9397-08002B2CF9AE}" pid="32" name="MotionarLotus2">
    <vt:lpwstr/>
  </property>
  <property fmtid="{D5CDD505-2E9C-101B-9397-08002B2CF9AE}" pid="33" name="MotionarLotus3">
    <vt:lpwstr/>
  </property>
  <property fmtid="{D5CDD505-2E9C-101B-9397-08002B2CF9AE}" pid="34" name="AntalLed">
    <vt:lpwstr>87</vt:lpwstr>
  </property>
  <property fmtid="{D5CDD505-2E9C-101B-9397-08002B2CF9AE}" pid="35" name="Samling">
    <vt:lpwstr/>
  </property>
  <property fmtid="{D5CDD505-2E9C-101B-9397-08002B2CF9AE}" pid="36" name="SamlingPrint">
    <vt:lpwstr/>
  </property>
  <property fmtid="{D5CDD505-2E9C-101B-9397-08002B2CF9AE}" pid="37" name="Motionsnummer">
    <vt:lpwstr>T503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20092010000000000109000018390069</vt:lpwstr>
  </property>
  <property fmtid="{D5CDD505-2E9C-101B-9397-08002B2CF9AE}" pid="47" name="datum">
    <vt:lpwstr>091006</vt:lpwstr>
  </property>
  <property fmtid="{D5CDD505-2E9C-101B-9397-08002B2CF9AE}" pid="48" name="avsändar-e-post">
    <vt:lpwstr>johan.carlsson@riksdagen.se</vt:lpwstr>
  </property>
  <property fmtid="{D5CDD505-2E9C-101B-9397-08002B2CF9AE}" pid="49" name="id">
    <vt:lpwstr>20092010000000000109000018390069</vt:lpwstr>
  </property>
  <property fmtid="{D5CDD505-2E9C-101B-9397-08002B2CF9AE}" pid="50" name="nummer">
    <vt:lpwstr>503</vt:lpwstr>
  </property>
  <property fmtid="{D5CDD505-2E9C-101B-9397-08002B2CF9AE}" pid="51" name="utskottsbeteckning">
    <vt:lpwstr>T</vt:lpwstr>
  </property>
  <property fmtid="{D5CDD505-2E9C-101B-9397-08002B2CF9AE}" pid="52" name="GlobalUID">
    <vt:lpwstr>{D0C92999-D352-4217-A8B3-79C122F737C1}</vt:lpwstr>
  </property>
  <property fmtid="{D5CDD505-2E9C-101B-9397-08002B2CF9AE}" pid="53" name="Överföringar">
    <vt:i4>0</vt:i4>
  </property>
  <property fmtid="{D5CDD505-2E9C-101B-9397-08002B2CF9AE}" pid="54" name="Checksum">
    <vt:lpwstr>*1015313263096*</vt:lpwstr>
  </property>
  <property fmtid="{D5CDD505-2E9C-101B-9397-08002B2CF9AE}" pid="55" name="skuggnummer">
    <vt:lpwstr>3279</vt:lpwstr>
  </property>
  <property fmtid="{D5CDD505-2E9C-101B-9397-08002B2CF9AE}" pid="56" name="urixVersion">
    <vt:lpwstr>4.1.0.6</vt:lpwstr>
  </property>
  <property fmtid="{D5CDD505-2E9C-101B-9397-08002B2CF9AE}" pid="57" name="urixOrigin">
    <vt:lpwstr>100120 10:11:25.918</vt:lpwstr>
  </property>
  <property fmtid="{D5CDD505-2E9C-101B-9397-08002B2CF9AE}" pid="58" name="urixGuid">
    <vt:lpwstr>{E017C3C0-CD65-48BA-9FF8-65A6FA07B865}</vt:lpwstr>
  </property>
</Properties>
</file>