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1F46D64C254653969D80E5ACFF5D65"/>
        </w:placeholder>
        <w:text/>
      </w:sdtPr>
      <w:sdtEndPr/>
      <w:sdtContent>
        <w:p w:rsidRPr="009B062B" w:rsidR="00AF30DD" w:rsidP="00DA28CE" w:rsidRDefault="00AF30DD" w14:paraId="659EB059" w14:textId="77777777">
          <w:pPr>
            <w:pStyle w:val="Rubrik1"/>
            <w:spacing w:after="300"/>
          </w:pPr>
          <w:r w:rsidRPr="009B062B">
            <w:t>Förslag till riksdagsbeslut</w:t>
          </w:r>
        </w:p>
      </w:sdtContent>
    </w:sdt>
    <w:sdt>
      <w:sdtPr>
        <w:alias w:val="Yrkande 1"/>
        <w:tag w:val="fcffbb60-9653-4cfd-8880-4c00121cbfae"/>
        <w:id w:val="472026969"/>
        <w:lock w:val="sdtLocked"/>
      </w:sdtPr>
      <w:sdtEndPr/>
      <w:sdtContent>
        <w:p w:rsidR="00F818D3" w:rsidRDefault="00375B1F" w14:paraId="659EB05A"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3c83abff-e1dd-4eab-916a-ecef67758e51"/>
        <w:id w:val="-1750493734"/>
        <w:lock w:val="sdtLocked"/>
      </w:sdtPr>
      <w:sdtEndPr/>
      <w:sdtContent>
        <w:p w:rsidR="00F818D3" w:rsidRDefault="00375B1F" w14:paraId="659EB05B" w14:textId="77777777">
          <w:pPr>
            <w:pStyle w:val="Frslagstext"/>
          </w:pPr>
          <w:r>
            <w:t>Riksdagen ställer sig bakom det som anförs i motionen om att skärpa straffen för hot mot förtroendevalda politiker genom att låta det klassas som demokratibrott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C97612F504AD1BB528164A42BC369"/>
        </w:placeholder>
        <w:text/>
      </w:sdtPr>
      <w:sdtEndPr/>
      <w:sdtContent>
        <w:p w:rsidRPr="009B062B" w:rsidR="006D79C9" w:rsidP="00333E95" w:rsidRDefault="007A5FC4" w14:paraId="659EB05C" w14:textId="30F5801C">
          <w:pPr>
            <w:pStyle w:val="Rubrik1"/>
          </w:pPr>
          <w:r>
            <w:t>Ansvaret som förtroendevald</w:t>
          </w:r>
        </w:p>
      </w:sdtContent>
    </w:sdt>
    <w:p w:rsidR="00A865F3" w:rsidP="00A865F3" w:rsidRDefault="00A865F3" w14:paraId="659EB05E" w14:textId="77777777">
      <w:pPr>
        <w:pStyle w:val="Normalutanindragellerluft"/>
      </w:pPr>
      <w:r>
        <w:t xml:space="preserve">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våldsamma upplopp. Som förtroendevald är man inte bara en röst för </w:t>
      </w:r>
      <w:r>
        <w:lastRenderedPageBreak/>
        <w:t>folket, man bör även vara ett föredöme, varför det är orimligt att det inte ska vara extra grovt när en förtroendevald uppmuntrar till att bryta mot lagen. Regeringen bör snarast återkomma med förslag till lagstiftning som syftar till hårda straff för förtroendevalda som uppmanar till skadegörelse, hot, misshandel eller andra brott.</w:t>
      </w:r>
    </w:p>
    <w:p w:rsidRPr="007A5FC4" w:rsidR="00A865F3" w:rsidP="007A5FC4" w:rsidRDefault="00A865F3" w14:paraId="659EB060" w14:textId="77777777">
      <w:pPr>
        <w:pStyle w:val="Rubrik1"/>
      </w:pPr>
      <w:r w:rsidRPr="007A5FC4">
        <w:t>Hot mot förtroendevalda</w:t>
      </w:r>
    </w:p>
    <w:p w:rsidR="00A865F3" w:rsidP="00A865F3" w:rsidRDefault="00A865F3" w14:paraId="659EB061" w14:textId="759A68B1">
      <w:pPr>
        <w:pStyle w:val="Normalutanindragellerluft"/>
      </w:pPr>
      <w:r>
        <w:t>Förtroendevalda har idag en lång rad uppgifter gentemot vårt samhälle, och tack vare demokratin är offentlighetsprincipen kring det politiska arbetet väl förankrad. Att vara en offentlig person i demokratins tjänst medför dessvärre också mindre roliga händelser. De som drabbas hårdast är kontroversiella och särskilt inflytelserika personer, men i skymundan sker också omfattande påhopp på lokalpolitiker (som ofta inte ens är hel</w:t>
      </w:r>
      <w:r w:rsidR="007A5FC4">
        <w:softHyphen/>
      </w:r>
      <w:r>
        <w:t>tidspolitiker).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som döms är straffet i många fall förhållandevis lågt vilket föranleder att flera förövare utan problem kan fortsätta med sitt antidemokratiska beteende, med mer lidande och ett svårare politiskt klimat som följd.</w:t>
      </w:r>
    </w:p>
    <w:p w:rsidRPr="007A5FC4" w:rsidR="00A865F3" w:rsidP="007A5FC4" w:rsidRDefault="00A865F3" w14:paraId="659EB063" w14:textId="7CA2934A">
      <w:r w:rsidRPr="007A5FC4">
        <w:t>För att polisen lättare skulle kunna utreda demokratibrott mot förtroendevalda och journalister inrättades de så kallade demokrati- och hatbrottsgrupperna i våra tre stor</w:t>
      </w:r>
      <w:r w:rsidR="007A5FC4">
        <w:softHyphen/>
      </w:r>
      <w:r w:rsidRPr="007A5FC4">
        <w:t>stadsregioner Malmö, Stockholm och Göteborg. Verksamheterna är numer permanenta med syftet att utreda hatbrott och demokratibrott mot politiker och journalister. Prob</w:t>
      </w:r>
      <w:r w:rsidR="007A5FC4">
        <w:softHyphen/>
      </w:r>
      <w:r w:rsidRPr="007A5FC4">
        <w:t xml:space="preserve">lemet med utredningen av brott riktade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nedvärderas. Det gör likaså att det blir svårare att kartlägga antalet demokratibrott, då statistik </w:t>
      </w:r>
      <w:r w:rsidRPr="007A5FC4" w:rsidR="00E00FB6">
        <w:t>över</w:t>
      </w:r>
      <w:r w:rsidRPr="007A5FC4">
        <w:t xml:space="preserve"> företeel</w:t>
      </w:r>
      <w:r w:rsidR="007A5FC4">
        <w:softHyphen/>
      </w:r>
      <w:bookmarkStart w:name="_GoBack" w:id="1"/>
      <w:bookmarkEnd w:id="1"/>
      <w:r w:rsidRPr="007A5FC4">
        <w:t>sen saknas.</w:t>
      </w:r>
    </w:p>
    <w:p w:rsidRPr="007A5FC4" w:rsidR="00422B9E" w:rsidP="007A5FC4" w:rsidRDefault="00A865F3" w14:paraId="659EB065" w14:textId="77777777">
      <w:r w:rsidRPr="007A5FC4">
        <w:t>Regeringen bör föreslå en brottsrubricering för demokratibrott där hot mot politiker inkluderas.</w:t>
      </w:r>
    </w:p>
    <w:sdt>
      <w:sdtPr>
        <w:rPr>
          <w:i/>
          <w:noProof/>
        </w:rPr>
        <w:alias w:val="CC_Underskrifter"/>
        <w:tag w:val="CC_Underskrifter"/>
        <w:id w:val="583496634"/>
        <w:lock w:val="sdtContentLocked"/>
        <w:placeholder>
          <w:docPart w:val="96AD746DEA51473494F6A4EA2E597A3F"/>
        </w:placeholder>
      </w:sdtPr>
      <w:sdtEndPr>
        <w:rPr>
          <w:i w:val="0"/>
          <w:noProof w:val="0"/>
        </w:rPr>
      </w:sdtEndPr>
      <w:sdtContent>
        <w:p w:rsidR="00F4506D" w:rsidP="00913768" w:rsidRDefault="00F4506D" w14:paraId="659EB067" w14:textId="77777777"/>
        <w:p w:rsidRPr="008E0FE2" w:rsidR="004801AC" w:rsidP="00913768" w:rsidRDefault="007A5FC4" w14:paraId="659EB0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E1FFA" w:rsidRDefault="00EE1FFA" w14:paraId="659EB072" w14:textId="77777777"/>
    <w:sectPr w:rsidR="00EE1F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EB074" w14:textId="77777777" w:rsidR="005C62C9" w:rsidRDefault="005C62C9" w:rsidP="000C1CAD">
      <w:pPr>
        <w:spacing w:line="240" w:lineRule="auto"/>
      </w:pPr>
      <w:r>
        <w:separator/>
      </w:r>
    </w:p>
  </w:endnote>
  <w:endnote w:type="continuationSeparator" w:id="0">
    <w:p w14:paraId="659EB075" w14:textId="77777777" w:rsidR="005C62C9" w:rsidRDefault="005C6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EB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EB0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A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EB083" w14:textId="77777777" w:rsidR="00262EA3" w:rsidRPr="00913768" w:rsidRDefault="00262EA3" w:rsidP="00913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EB072" w14:textId="77777777" w:rsidR="005C62C9" w:rsidRDefault="005C62C9" w:rsidP="000C1CAD">
      <w:pPr>
        <w:spacing w:line="240" w:lineRule="auto"/>
      </w:pPr>
      <w:r>
        <w:separator/>
      </w:r>
    </w:p>
  </w:footnote>
  <w:footnote w:type="continuationSeparator" w:id="0">
    <w:p w14:paraId="659EB073" w14:textId="77777777" w:rsidR="005C62C9" w:rsidRDefault="005C6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9EB0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EB085" wp14:anchorId="659EB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5FC4" w14:paraId="659EB088" w14:textId="77777777">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EB0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5FC4" w14:paraId="659EB088" w14:textId="77777777">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9EB0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9EB078" w14:textId="77777777">
    <w:pPr>
      <w:jc w:val="right"/>
    </w:pPr>
  </w:p>
  <w:p w:rsidR="00262EA3" w:rsidP="00776B74" w:rsidRDefault="00262EA3" w14:paraId="659EB0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5FC4" w14:paraId="659EB0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9EB087" wp14:anchorId="659EB0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5FC4" w14:paraId="659EB0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65F3">
          <w:t>SD</w:t>
        </w:r>
      </w:sdtContent>
    </w:sdt>
    <w:sdt>
      <w:sdtPr>
        <w:alias w:val="CC_Noformat_Partinummer"/>
        <w:tag w:val="CC_Noformat_Partinummer"/>
        <w:id w:val="-2014525982"/>
        <w:placeholder>
          <w:docPart w:val="D52FF307B219453B9BC0369834C5167D"/>
        </w:placeholder>
        <w:showingPlcHdr/>
        <w:text/>
      </w:sdtPr>
      <w:sdtEndPr/>
      <w:sdtContent>
        <w:r w:rsidR="00821B36">
          <w:t xml:space="preserve"> </w:t>
        </w:r>
      </w:sdtContent>
    </w:sdt>
  </w:p>
  <w:p w:rsidRPr="008227B3" w:rsidR="00262EA3" w:rsidP="008227B3" w:rsidRDefault="007A5FC4" w14:paraId="659EB0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5FC4" w14:paraId="659EB0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221C383CAD849FFB39B3248DC9C1B8E"/>
        </w:placeholder>
        <w:showingPlcHdr/>
        <w15:appearance w15:val="hidden"/>
        <w:text/>
      </w:sdtPr>
      <w:sdtEndPr>
        <w:rPr>
          <w:rStyle w:val="Rubrik1Char"/>
          <w:rFonts w:asciiTheme="majorHAnsi" w:hAnsiTheme="majorHAnsi"/>
          <w:sz w:val="38"/>
        </w:rPr>
      </w:sdtEndPr>
      <w:sdtContent>
        <w:r>
          <w:t>:3398</w:t>
        </w:r>
      </w:sdtContent>
    </w:sdt>
  </w:p>
  <w:p w:rsidR="00262EA3" w:rsidP="00E03A3D" w:rsidRDefault="007A5FC4" w14:paraId="659EB08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865F3" w14:paraId="659EB081" w14:textId="77777777">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659EB0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86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FB"/>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D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1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F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B8"/>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C9"/>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82"/>
    <w:rsid w:val="005E282D"/>
    <w:rsid w:val="005E2DDF"/>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6A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C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6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A82"/>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F3"/>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8E"/>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908"/>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B6"/>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FF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06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D3"/>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9EB059"/>
  <w15:chartTrackingRefBased/>
  <w15:docId w15:val="{26C3A3AF-0573-4A33-ACB5-1FD0792E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99617">
      <w:bodyDiv w:val="1"/>
      <w:marLeft w:val="0"/>
      <w:marRight w:val="0"/>
      <w:marTop w:val="0"/>
      <w:marBottom w:val="0"/>
      <w:divBdr>
        <w:top w:val="none" w:sz="0" w:space="0" w:color="auto"/>
        <w:left w:val="none" w:sz="0" w:space="0" w:color="auto"/>
        <w:bottom w:val="none" w:sz="0" w:space="0" w:color="auto"/>
        <w:right w:val="none" w:sz="0" w:space="0" w:color="auto"/>
      </w:divBdr>
    </w:div>
    <w:div w:id="21098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1F46D64C254653969D80E5ACFF5D65"/>
        <w:category>
          <w:name w:val="Allmänt"/>
          <w:gallery w:val="placeholder"/>
        </w:category>
        <w:types>
          <w:type w:val="bbPlcHdr"/>
        </w:types>
        <w:behaviors>
          <w:behavior w:val="content"/>
        </w:behaviors>
        <w:guid w:val="{3C00C0D3-0CFD-4F95-B7D4-248A14BD9EEB}"/>
      </w:docPartPr>
      <w:docPartBody>
        <w:p w:rsidR="00591C9A" w:rsidRDefault="00CF694C">
          <w:pPr>
            <w:pStyle w:val="1E1F46D64C254653969D80E5ACFF5D65"/>
          </w:pPr>
          <w:r w:rsidRPr="005A0A93">
            <w:rPr>
              <w:rStyle w:val="Platshllartext"/>
            </w:rPr>
            <w:t>Förslag till riksdagsbeslut</w:t>
          </w:r>
        </w:p>
      </w:docPartBody>
    </w:docPart>
    <w:docPart>
      <w:docPartPr>
        <w:name w:val="097C97612F504AD1BB528164A42BC369"/>
        <w:category>
          <w:name w:val="Allmänt"/>
          <w:gallery w:val="placeholder"/>
        </w:category>
        <w:types>
          <w:type w:val="bbPlcHdr"/>
        </w:types>
        <w:behaviors>
          <w:behavior w:val="content"/>
        </w:behaviors>
        <w:guid w:val="{800510DE-FE44-4ED6-8D4B-9B5BEA52D4CB}"/>
      </w:docPartPr>
      <w:docPartBody>
        <w:p w:rsidR="00591C9A" w:rsidRDefault="00CF694C">
          <w:pPr>
            <w:pStyle w:val="097C97612F504AD1BB528164A42BC369"/>
          </w:pPr>
          <w:r w:rsidRPr="005A0A93">
            <w:rPr>
              <w:rStyle w:val="Platshllartext"/>
            </w:rPr>
            <w:t>Motivering</w:t>
          </w:r>
        </w:p>
      </w:docPartBody>
    </w:docPart>
    <w:docPart>
      <w:docPartPr>
        <w:name w:val="C52D1F4839DA485AA536F7F31D61A1F5"/>
        <w:category>
          <w:name w:val="Allmänt"/>
          <w:gallery w:val="placeholder"/>
        </w:category>
        <w:types>
          <w:type w:val="bbPlcHdr"/>
        </w:types>
        <w:behaviors>
          <w:behavior w:val="content"/>
        </w:behaviors>
        <w:guid w:val="{49B637F8-ABE7-48AB-86EA-169B9F6BCBE6}"/>
      </w:docPartPr>
      <w:docPartBody>
        <w:p w:rsidR="00591C9A" w:rsidRDefault="00CF694C">
          <w:pPr>
            <w:pStyle w:val="C52D1F4839DA485AA536F7F31D61A1F5"/>
          </w:pPr>
          <w:r>
            <w:rPr>
              <w:rStyle w:val="Platshllartext"/>
            </w:rPr>
            <w:t xml:space="preserve"> </w:t>
          </w:r>
        </w:p>
      </w:docPartBody>
    </w:docPart>
    <w:docPart>
      <w:docPartPr>
        <w:name w:val="F67A6AE0B91641C29DD07C6239F416B2"/>
        <w:category>
          <w:name w:val="Allmänt"/>
          <w:gallery w:val="placeholder"/>
        </w:category>
        <w:types>
          <w:type w:val="bbPlcHdr"/>
        </w:types>
        <w:behaviors>
          <w:behavior w:val="content"/>
        </w:behaviors>
        <w:guid w:val="{E6CFA4CE-92C1-4EBF-9483-07047C1193DA}"/>
      </w:docPartPr>
      <w:docPartBody>
        <w:p w:rsidR="00591C9A" w:rsidRDefault="00152400">
          <w:pPr>
            <w:pStyle w:val="F67A6AE0B91641C29DD07C6239F416B2"/>
          </w:pPr>
          <w:r>
            <w:t xml:space="preserve"> </w:t>
          </w:r>
        </w:p>
      </w:docPartBody>
    </w:docPart>
    <w:docPart>
      <w:docPartPr>
        <w:name w:val="96AD746DEA51473494F6A4EA2E597A3F"/>
        <w:category>
          <w:name w:val="Allmänt"/>
          <w:gallery w:val="placeholder"/>
        </w:category>
        <w:types>
          <w:type w:val="bbPlcHdr"/>
        </w:types>
        <w:behaviors>
          <w:behavior w:val="content"/>
        </w:behaviors>
        <w:guid w:val="{FE6F04E9-2763-4459-A271-70F323ACF8F8}"/>
      </w:docPartPr>
      <w:docPartBody>
        <w:p w:rsidR="002C6AFC" w:rsidRDefault="002C6AFC"/>
      </w:docPartBody>
    </w:docPart>
    <w:docPart>
      <w:docPartPr>
        <w:name w:val="D52FF307B219453B9BC0369834C5167D"/>
        <w:category>
          <w:name w:val="Allmänt"/>
          <w:gallery w:val="placeholder"/>
        </w:category>
        <w:types>
          <w:type w:val="bbPlcHdr"/>
        </w:types>
        <w:behaviors>
          <w:behavior w:val="content"/>
        </w:behaviors>
        <w:guid w:val="{9865691C-A4E0-4CCB-BC58-5FF4A8BD788B}"/>
      </w:docPartPr>
      <w:docPartBody>
        <w:p w:rsidR="00000000" w:rsidRDefault="00152400">
          <w:r>
            <w:t xml:space="preserve"> </w:t>
          </w:r>
        </w:p>
      </w:docPartBody>
    </w:docPart>
    <w:docPart>
      <w:docPartPr>
        <w:name w:val="E221C383CAD849FFB39B3248DC9C1B8E"/>
        <w:category>
          <w:name w:val="Allmänt"/>
          <w:gallery w:val="placeholder"/>
        </w:category>
        <w:types>
          <w:type w:val="bbPlcHdr"/>
        </w:types>
        <w:behaviors>
          <w:behavior w:val="content"/>
        </w:behaviors>
        <w:guid w:val="{607418C2-58BC-496C-AF3B-04D60B63B4C0}"/>
      </w:docPartPr>
      <w:docPartBody>
        <w:p w:rsidR="00000000" w:rsidRDefault="00152400">
          <w:r>
            <w:t>:3398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94C"/>
    <w:rsid w:val="00152400"/>
    <w:rsid w:val="002C6AFC"/>
    <w:rsid w:val="003765ED"/>
    <w:rsid w:val="00591C9A"/>
    <w:rsid w:val="00BE6777"/>
    <w:rsid w:val="00CF694C"/>
    <w:rsid w:val="00DD0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2400"/>
    <w:rPr>
      <w:color w:val="F4B083" w:themeColor="accent2" w:themeTint="99"/>
    </w:rPr>
  </w:style>
  <w:style w:type="paragraph" w:customStyle="1" w:styleId="1E1F46D64C254653969D80E5ACFF5D65">
    <w:name w:val="1E1F46D64C254653969D80E5ACFF5D65"/>
  </w:style>
  <w:style w:type="paragraph" w:customStyle="1" w:styleId="DCE19F1191F44EFE97D5C93BC2C1AF6B">
    <w:name w:val="DCE19F1191F44EFE97D5C93BC2C1AF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798AA454454783B91D3C9A0AD232EB">
    <w:name w:val="9E798AA454454783B91D3C9A0AD232EB"/>
  </w:style>
  <w:style w:type="paragraph" w:customStyle="1" w:styleId="097C97612F504AD1BB528164A42BC369">
    <w:name w:val="097C97612F504AD1BB528164A42BC369"/>
  </w:style>
  <w:style w:type="paragraph" w:customStyle="1" w:styleId="6D605D44605642E9852AD4043E827381">
    <w:name w:val="6D605D44605642E9852AD4043E827381"/>
  </w:style>
  <w:style w:type="paragraph" w:customStyle="1" w:styleId="FB7FA47D384E494ABD7C3E045D79E5DB">
    <w:name w:val="FB7FA47D384E494ABD7C3E045D79E5DB"/>
  </w:style>
  <w:style w:type="paragraph" w:customStyle="1" w:styleId="C52D1F4839DA485AA536F7F31D61A1F5">
    <w:name w:val="C52D1F4839DA485AA536F7F31D61A1F5"/>
  </w:style>
  <w:style w:type="paragraph" w:customStyle="1" w:styleId="F67A6AE0B91641C29DD07C6239F416B2">
    <w:name w:val="F67A6AE0B91641C29DD07C6239F41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67BFB-0AE4-4DB0-80F7-DCA76DB38D5B}"/>
</file>

<file path=customXml/itemProps2.xml><?xml version="1.0" encoding="utf-8"?>
<ds:datastoreItem xmlns:ds="http://schemas.openxmlformats.org/officeDocument/2006/customXml" ds:itemID="{0EBB579D-0E8F-4CD6-8524-4DA2A467B4CB}"/>
</file>

<file path=customXml/itemProps3.xml><?xml version="1.0" encoding="utf-8"?>
<ds:datastoreItem xmlns:ds="http://schemas.openxmlformats.org/officeDocument/2006/customXml" ds:itemID="{FD681BAF-6D80-4A1E-BEF0-4EBE0FC444FE}"/>
</file>

<file path=docProps/app.xml><?xml version="1.0" encoding="utf-8"?>
<Properties xmlns="http://schemas.openxmlformats.org/officeDocument/2006/extended-properties" xmlns:vt="http://schemas.openxmlformats.org/officeDocument/2006/docPropsVTypes">
  <Template>Normal</Template>
  <TotalTime>9</TotalTime>
  <Pages>2</Pages>
  <Words>479</Words>
  <Characters>2865</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