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3BD59AE4AB344E997F9A42A40336930"/>
        </w:placeholder>
        <w15:appearance w15:val="hidden"/>
        <w:text/>
      </w:sdtPr>
      <w:sdtEndPr/>
      <w:sdtContent>
        <w:p w:rsidRPr="004A69F5" w:rsidR="00AF30DD" w:rsidP="00CC4C93" w:rsidRDefault="00AF30DD" w14:paraId="2168C179" w14:textId="77777777">
          <w:pPr>
            <w:pStyle w:val="Rubrik1"/>
          </w:pPr>
          <w:r w:rsidRPr="004A69F5">
            <w:t>Förslag till riksdagsbeslut</w:t>
          </w:r>
        </w:p>
      </w:sdtContent>
    </w:sdt>
    <w:sdt>
      <w:sdtPr>
        <w:alias w:val="Yrkande 1"/>
        <w:tag w:val="21c674e8-042b-4032-8fdd-0798b7fd2e41"/>
        <w:id w:val="-356041049"/>
        <w:lock w:val="sdtLocked"/>
      </w:sdtPr>
      <w:sdtEndPr/>
      <w:sdtContent>
        <w:p w:rsidR="007C16D5" w:rsidRDefault="00921DD3" w14:paraId="1B8C6DFC" w14:textId="2FCD2243">
          <w:pPr>
            <w:pStyle w:val="Frslagstext"/>
          </w:pPr>
          <w:r>
            <w:t>Riksdagen ställer sig bakom det som anförs i motionen om behovet av ändringar i regelverket som gör det möjligt att frysa svenska medborgares sjukpenninggrundande inkomst vid utflyttning från Sverige och att denna sedan återupptas på samma nivå vid hemflytt, och riksdagen tillkännager detta för regeringen.</w:t>
          </w:r>
        </w:p>
      </w:sdtContent>
    </w:sdt>
    <w:p w:rsidRPr="004A69F5" w:rsidR="009D20A3" w:rsidP="009D20A3" w:rsidRDefault="000156D9" w14:paraId="19AE3DDF" w14:textId="77777777">
      <w:pPr>
        <w:pStyle w:val="Rubrik1"/>
      </w:pPr>
      <w:bookmarkStart w:name="MotionsStart" w:id="0"/>
      <w:bookmarkEnd w:id="0"/>
      <w:r w:rsidRPr="004A69F5">
        <w:t>Motivering</w:t>
      </w:r>
    </w:p>
    <w:p w:rsidRPr="004A69F5" w:rsidR="009D20A3" w:rsidP="00A76945" w:rsidRDefault="009D20A3" w14:paraId="4C8842EB" w14:textId="4992540A">
      <w:pPr>
        <w:ind w:firstLine="0"/>
        <w:jc w:val="both"/>
      </w:pPr>
      <w:r w:rsidRPr="004A69F5">
        <w:t xml:space="preserve">Att människor bor och arbetar i olika länder är en fördel, både för individen och för samhället. Inte minst är den fria rörligheten en </w:t>
      </w:r>
      <w:r w:rsidR="00C92347">
        <w:t>av de fyra grundfriheterna i Europeiska u</w:t>
      </w:r>
      <w:bookmarkStart w:name="_GoBack" w:id="1"/>
      <w:bookmarkEnd w:id="1"/>
      <w:r w:rsidRPr="004A69F5">
        <w:t xml:space="preserve">nionen. Många svenskar flyttar ut från och tillbaka till Sverige, ofta på grund av arbete eller studier. Idag är det drygt 660 000 svenskar som uppskattas bo utomlands. Antalet lär inte minska i den globaliserade värld vi lever i. Det är angeläget att in- och utflyttning sker så smidigt som möjligt och att det inte uppstår hinder i onödan.  </w:t>
      </w:r>
    </w:p>
    <w:p w:rsidRPr="004A69F5" w:rsidR="009D20A3" w:rsidP="00A76945" w:rsidRDefault="009D20A3" w14:paraId="227BFFF9" w14:textId="77777777">
      <w:pPr>
        <w:jc w:val="both"/>
      </w:pPr>
      <w:r w:rsidRPr="004A69F5">
        <w:t xml:space="preserve">Ett problem som bland andra organisationen Svenskar i världen har uppmärksammat är att när en svensk medborgare idag flyttar utomlands och </w:t>
      </w:r>
      <w:r w:rsidRPr="004A69F5">
        <w:lastRenderedPageBreak/>
        <w:t xml:space="preserve">folkbokför sig utanför Sverige nollställs den sjukpenninggrundande inkomsten (SGI). Det betyder att en person som återinvandrar till Sverige måste jobba upp sin SGI från noll igen. Det riskerar att minska benägenheten att flytta tillbaka till Sverige. </w:t>
      </w:r>
    </w:p>
    <w:p w:rsidRPr="004A69F5" w:rsidR="00AF30DD" w:rsidP="00A76945" w:rsidRDefault="009D20A3" w14:paraId="0A17BBB1" w14:textId="77777777">
      <w:pPr>
        <w:jc w:val="both"/>
      </w:pPr>
      <w:r w:rsidRPr="004A69F5">
        <w:t xml:space="preserve">Ett alternativ vore att svenska medborgare som flyttar från Sverige får sin SGI fryst vid den nivå som man har vid den tidpunkten när man skriver ut sig från Sverige. När man sedan flyttar hem igen återupptas den på samma nivå. </w:t>
      </w:r>
    </w:p>
    <w:sdt>
      <w:sdtPr>
        <w:rPr>
          <w:i/>
          <w:noProof/>
        </w:rPr>
        <w:alias w:val="CC_Underskrifter"/>
        <w:tag w:val="CC_Underskrifter"/>
        <w:id w:val="583496634"/>
        <w:lock w:val="sdtContentLocked"/>
        <w:placeholder>
          <w:docPart w:val="1C83C52C30964A5B86F7F6172D801BC3"/>
        </w:placeholder>
        <w15:appearance w15:val="hidden"/>
      </w:sdtPr>
      <w:sdtEndPr>
        <w:rPr>
          <w:noProof w:val="0"/>
        </w:rPr>
      </w:sdtEndPr>
      <w:sdtContent>
        <w:p w:rsidRPr="00ED19F0" w:rsidR="00865E70" w:rsidP="00183727" w:rsidRDefault="00C92347" w14:paraId="4B36CA08" w14:textId="14B4F02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05740B" w:rsidRDefault="0005740B" w14:paraId="1C40F741" w14:textId="77777777"/>
    <w:sectPr w:rsidR="0005740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3BE57" w14:textId="77777777" w:rsidR="00810B25" w:rsidRDefault="00810B25" w:rsidP="000C1CAD">
      <w:pPr>
        <w:spacing w:line="240" w:lineRule="auto"/>
      </w:pPr>
      <w:r>
        <w:separator/>
      </w:r>
    </w:p>
  </w:endnote>
  <w:endnote w:type="continuationSeparator" w:id="0">
    <w:p w14:paraId="16E113D9" w14:textId="77777777" w:rsidR="00810B25" w:rsidRDefault="00810B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8CE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23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E53AE" w14:textId="77777777" w:rsidR="00E15080" w:rsidRDefault="00E1508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201510051318</w:instrText>
    </w:r>
    <w:r>
      <w:fldChar w:fldCharType="end"/>
    </w:r>
    <w:r>
      <w:instrText xml:space="preserve"> &gt; </w:instrText>
    </w:r>
    <w:r>
      <w:fldChar w:fldCharType="begin"/>
    </w:r>
    <w:r>
      <w:instrText xml:space="preserve"> PRINTDATE \@ "yyyyMMddHHmm" </w:instrText>
    </w:r>
    <w:r>
      <w:fldChar w:fldCharType="separate"/>
    </w:r>
    <w:r>
      <w:rPr>
        <w:noProof/>
      </w:rPr>
      <w:instrText>201510051319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13:19</w:instrText>
    </w:r>
    <w:r>
      <w:fldChar w:fldCharType="end"/>
    </w:r>
    <w:r>
      <w:instrText xml:space="preserve"> </w:instrText>
    </w:r>
    <w:r>
      <w:fldChar w:fldCharType="separate"/>
    </w:r>
    <w:r>
      <w:rPr>
        <w:noProof/>
      </w:rPr>
      <w:t>2015-10-05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291B7" w14:textId="77777777" w:rsidR="00810B25" w:rsidRDefault="00810B25" w:rsidP="000C1CAD">
      <w:pPr>
        <w:spacing w:line="240" w:lineRule="auto"/>
      </w:pPr>
      <w:r>
        <w:separator/>
      </w:r>
    </w:p>
  </w:footnote>
  <w:footnote w:type="continuationSeparator" w:id="0">
    <w:p w14:paraId="300F9420" w14:textId="77777777" w:rsidR="00810B25" w:rsidRDefault="00810B2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E55BD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92347" w14:paraId="679C9C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:1422</w:t>
        </w:r>
      </w:sdtContent>
    </w:sdt>
  </w:p>
  <w:p w:rsidR="00A42228" w:rsidP="00283E0F" w:rsidRDefault="00C92347" w14:paraId="7E2B84CD" w14:textId="77777777">
    <w:pPr>
      <w:pStyle w:val="FSHRub2"/>
    </w:pPr>
    <w:sdt>
      <w:sdtPr>
        <w:alias w:val="CC_Noformat_Avtext"/>
        <w:tag w:val="CC_Noformat_Avtext"/>
        <w:id w:val="1389603703"/>
        <w:lock w:val="sdtContentLocked"/>
        <w15:appearance w15:val="hidden"/>
        <w:text/>
      </w:sdtPr>
      <w:sdtEndPr/>
      <w:sdtContent>
        <w:r>
          <w:t>av Anette Åkesson (M)</w:t>
        </w:r>
      </w:sdtContent>
    </w:sdt>
  </w:p>
  <w:sdt>
    <w:sdtPr>
      <w:alias w:val="CC_Noformat_Rubtext"/>
      <w:tag w:val="CC_Noformat_Rubtext"/>
      <w:id w:val="1800419874"/>
      <w:lock w:val="sdtLocked"/>
      <w15:appearance w15:val="hidden"/>
      <w:text/>
    </w:sdtPr>
    <w:sdtEndPr/>
    <w:sdtContent>
      <w:p w:rsidR="00A42228" w:rsidP="00283E0F" w:rsidRDefault="00921DD3" w14:paraId="6692AB2D" w14:textId="131BA57B">
        <w:pPr>
          <w:pStyle w:val="FSHRub2"/>
        </w:pPr>
        <w:r>
          <w:t>Frusen sjukpenninggrundande inkomst (SGI) vid utflytt från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23BDBD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20A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40B"/>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BA1"/>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727"/>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9F5"/>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06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6D5"/>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B25"/>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80F"/>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DD3"/>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0A3"/>
    <w:rsid w:val="009E153C"/>
    <w:rsid w:val="009E1CD9"/>
    <w:rsid w:val="009E38DA"/>
    <w:rsid w:val="009E3C13"/>
    <w:rsid w:val="009E5F5B"/>
    <w:rsid w:val="009E67EF"/>
    <w:rsid w:val="009F2CDD"/>
    <w:rsid w:val="009F6B5E"/>
    <w:rsid w:val="009F753E"/>
    <w:rsid w:val="00A00AB0"/>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945"/>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347"/>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942"/>
    <w:rsid w:val="00D03CE4"/>
    <w:rsid w:val="00D047CF"/>
    <w:rsid w:val="00D12A28"/>
    <w:rsid w:val="00D131C0"/>
    <w:rsid w:val="00D15950"/>
    <w:rsid w:val="00D17F21"/>
    <w:rsid w:val="00D2384D"/>
    <w:rsid w:val="00D3037D"/>
    <w:rsid w:val="00D328D4"/>
    <w:rsid w:val="00D32A4F"/>
    <w:rsid w:val="00D32D6B"/>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D7FB7"/>
    <w:rsid w:val="00DE3411"/>
    <w:rsid w:val="00DE3D8E"/>
    <w:rsid w:val="00DE524A"/>
    <w:rsid w:val="00DE5C0B"/>
    <w:rsid w:val="00DF0FF8"/>
    <w:rsid w:val="00DF31C1"/>
    <w:rsid w:val="00DF3395"/>
    <w:rsid w:val="00E001DB"/>
    <w:rsid w:val="00E03E0C"/>
    <w:rsid w:val="00E0492C"/>
    <w:rsid w:val="00E0766D"/>
    <w:rsid w:val="00E07723"/>
    <w:rsid w:val="00E12743"/>
    <w:rsid w:val="00E15080"/>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553"/>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11C"/>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5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9CF84A"/>
  <w15:chartTrackingRefBased/>
  <w15:docId w15:val="{003372BA-72DD-4B56-89EF-07974696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BD59AE4AB344E997F9A42A40336930"/>
        <w:category>
          <w:name w:val="Allmänt"/>
          <w:gallery w:val="placeholder"/>
        </w:category>
        <w:types>
          <w:type w:val="bbPlcHdr"/>
        </w:types>
        <w:behaviors>
          <w:behavior w:val="content"/>
        </w:behaviors>
        <w:guid w:val="{686813C2-AFAC-44CF-94CC-01F119528D1B}"/>
      </w:docPartPr>
      <w:docPartBody>
        <w:p w:rsidR="00AE41B0" w:rsidRDefault="00E427D2">
          <w:pPr>
            <w:pStyle w:val="93BD59AE4AB344E997F9A42A40336930"/>
          </w:pPr>
          <w:r w:rsidRPr="009A726D">
            <w:rPr>
              <w:rStyle w:val="Platshllartext"/>
            </w:rPr>
            <w:t>Klicka här för att ange text.</w:t>
          </w:r>
        </w:p>
      </w:docPartBody>
    </w:docPart>
    <w:docPart>
      <w:docPartPr>
        <w:name w:val="1C83C52C30964A5B86F7F6172D801BC3"/>
        <w:category>
          <w:name w:val="Allmänt"/>
          <w:gallery w:val="placeholder"/>
        </w:category>
        <w:types>
          <w:type w:val="bbPlcHdr"/>
        </w:types>
        <w:behaviors>
          <w:behavior w:val="content"/>
        </w:behaviors>
        <w:guid w:val="{DCD3015E-1744-492F-8B1F-A57E85A00934}"/>
      </w:docPartPr>
      <w:docPartBody>
        <w:p w:rsidR="00AE41B0" w:rsidRDefault="00E427D2">
          <w:pPr>
            <w:pStyle w:val="1C83C52C30964A5B86F7F6172D801B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7D2"/>
    <w:rsid w:val="00AE41B0"/>
    <w:rsid w:val="00CA52EC"/>
    <w:rsid w:val="00E427D2"/>
    <w:rsid w:val="00F33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BD59AE4AB344E997F9A42A40336930">
    <w:name w:val="93BD59AE4AB344E997F9A42A40336930"/>
  </w:style>
  <w:style w:type="paragraph" w:customStyle="1" w:styleId="B24BB64015114B3485C0C1D0DE871FDA">
    <w:name w:val="B24BB64015114B3485C0C1D0DE871FDA"/>
  </w:style>
  <w:style w:type="paragraph" w:customStyle="1" w:styleId="1C83C52C30964A5B86F7F6172D801BC3">
    <w:name w:val="1C83C52C30964A5B86F7F6172D801B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4528</RubrikLookup>
    <MotionGuid xmlns="00d11361-0b92-4bae-a181-288d6a55b763">bb11f3d6-d644-4d38-8b53-754b2ea172c6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5FFB5-501D-44A9-A9CA-3958A4D10CAD}"/>
</file>

<file path=customXml/itemProps2.xml><?xml version="1.0" encoding="utf-8"?>
<ds:datastoreItem xmlns:ds="http://schemas.openxmlformats.org/officeDocument/2006/customXml" ds:itemID="{274FFFAF-3EFA-4CB3-A5A2-63457B50B27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41FFE20-0553-4A3F-84A2-2CE4AFFBFE25}"/>
</file>

<file path=customXml/itemProps5.xml><?xml version="1.0" encoding="utf-8"?>
<ds:datastoreItem xmlns:ds="http://schemas.openxmlformats.org/officeDocument/2006/customXml" ds:itemID="{46271AE6-2CB2-40E7-883C-33A435374587}"/>
</file>

<file path=docProps/app.xml><?xml version="1.0" encoding="utf-8"?>
<Properties xmlns="http://schemas.openxmlformats.org/officeDocument/2006/extended-properties" xmlns:vt="http://schemas.openxmlformats.org/officeDocument/2006/docPropsVTypes">
  <Template>GranskaMot</Template>
  <TotalTime>4</TotalTime>
  <Pages>2</Pages>
  <Words>242</Words>
  <Characters>1275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201516M2076 Frusen sjukpenninggrundande inkomst  SGI  vid utflytt från Sverige</vt:lpstr>
      <vt:lpstr/>
    </vt:vector>
  </TitlesOfParts>
  <Company>Sveriges riksdag</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201516M2076 Frusen sjukpenninggrundande inkomst  SGI  vid utflytt från Sverige</dc:title>
  <dc:subject/>
  <dc:creator>Ann Burgess</dc:creator>
  <cp:keywords/>
  <dc:description/>
  <cp:lastModifiedBy>Kerstin Carlqvist</cp:lastModifiedBy>
  <cp:revision>9</cp:revision>
  <cp:lastPrinted>2015-10-05T11:19:00Z</cp:lastPrinted>
  <dcterms:created xsi:type="dcterms:W3CDTF">2015-10-05T11:18:00Z</dcterms:created>
  <dcterms:modified xsi:type="dcterms:W3CDTF">2016-08-22T10:30:00Z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*5ACDDB37ACADC*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https://filur.riksdagen.se/drop/DropOffLibrary/5ACDDB37ACADC.docx</vt:lpwstr>
  </property>
  <property fmtid="{D5CDD505-2E9C-101B-9397-08002B2CF9AE}" pid="11" name="RevisionsOn">
    <vt:lpwstr>1</vt:lpwstr>
  </property>
</Properties>
</file>