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2AB" w:rsidRPr="00EE6EDE" w:rsidRDefault="008172AB">
      <w:pPr>
        <w:pStyle w:val="Hemstlrubrik"/>
      </w:pPr>
      <w:r w:rsidRPr="00EE6EDE">
        <w:t>Förslag till riksdagsbeslut</w:t>
      </w:r>
    </w:p>
    <w:p w:rsidR="008172AB" w:rsidRPr="00EE6EDE" w:rsidRDefault="008172AB">
      <w:pPr>
        <w:pStyle w:val="Hemstlatt"/>
        <w:numPr>
          <w:ilvl w:val="0"/>
          <w:numId w:val="1"/>
        </w:numPr>
      </w:pPr>
      <w:r w:rsidRPr="00EE6EDE">
        <w:t>Riksdagen tillkännager för regeringen som sin mening vad som anförs i motionen om att rätten att medge undantag från strandskyddsbestämmelserna överförs till kommunerna och att länsst</w:t>
      </w:r>
      <w:r w:rsidRPr="00EE6EDE">
        <w:t>y</w:t>
      </w:r>
      <w:r w:rsidRPr="00EE6EDE">
        <w:t>relserna erhåller prövningsrätt.</w:t>
      </w:r>
    </w:p>
    <w:p w:rsidR="008172AB" w:rsidRPr="00EE6EDE" w:rsidRDefault="008172AB">
      <w:pPr>
        <w:pStyle w:val="Hemstlatt"/>
        <w:numPr>
          <w:ilvl w:val="0"/>
          <w:numId w:val="1"/>
        </w:numPr>
      </w:pPr>
      <w:r w:rsidRPr="00EE6EDE">
        <w:t>Riksdagen tillkännager för regeringen som sin mening vad som anförs i motionen om att strandskyddet bör komma in i kommune</w:t>
      </w:r>
      <w:r w:rsidRPr="00EE6EDE">
        <w:t>r</w:t>
      </w:r>
      <w:r w:rsidRPr="00EE6EDE">
        <w:t>nas översiktsplanering.</w:t>
      </w:r>
    </w:p>
    <w:p w:rsidR="008172AB" w:rsidRPr="00EE6EDE" w:rsidRDefault="008172AB">
      <w:pPr>
        <w:pStyle w:val="Hemstlatt"/>
        <w:numPr>
          <w:ilvl w:val="0"/>
          <w:numId w:val="1"/>
        </w:numPr>
      </w:pPr>
      <w:r w:rsidRPr="00EE6EDE">
        <w:t>Riksdagen begär att regeringen lägger fram förslag så att Naturvårdsverkets överprövande grund i strandskyddsärenden tas bort.</w:t>
      </w:r>
    </w:p>
    <w:p w:rsidR="008172AB" w:rsidRPr="00EE6EDE" w:rsidRDefault="008172AB">
      <w:pPr>
        <w:pStyle w:val="Rubrik1"/>
      </w:pPr>
      <w:r w:rsidRPr="00EE6EDE">
        <w:t>Motivering</w:t>
      </w:r>
    </w:p>
    <w:p w:rsidR="008172AB" w:rsidRPr="00EE6EDE" w:rsidRDefault="008172AB">
      <w:r w:rsidRPr="00EE6EDE">
        <w:t>Sverige har en fantastisk natur med en lång kustlinje och en rikedom av insj</w:t>
      </w:r>
      <w:r w:rsidRPr="00EE6EDE">
        <w:t>ö</w:t>
      </w:r>
      <w:r w:rsidRPr="00EE6EDE">
        <w:t>ar och vattendrag. Detta gäller inte minst i Jönköpings län. För att vår efte</w:t>
      </w:r>
      <w:r w:rsidRPr="00EE6EDE">
        <w:t>r</w:t>
      </w:r>
      <w:r w:rsidRPr="00EE6EDE">
        <w:t>kommande generation ska ha möjlighet att åtnjuta den svenska naturen beh</w:t>
      </w:r>
      <w:r w:rsidRPr="00EE6EDE">
        <w:t>ö</w:t>
      </w:r>
      <w:r w:rsidRPr="00EE6EDE">
        <w:t>ver vi medvetet skydda naturen. Dock kan det konstateras att det finns två intressen att bevaka, å ena sidan bevarandeintresset, å andra sidan utvec</w:t>
      </w:r>
      <w:r w:rsidRPr="00EE6EDE">
        <w:t>k</w:t>
      </w:r>
      <w:r w:rsidRPr="00EE6EDE">
        <w:t>lingsintresset. Det lokala näringslivet och stöd till permanent boende kan ibland vara starkare än behovet av att reglera – en avvägning som bör vara just en avvägning, det vill säga att olika perspektiv vägs mo</w:t>
      </w:r>
      <w:r w:rsidRPr="00EE6EDE">
        <w:t>t varandra.</w:t>
      </w:r>
    </w:p>
    <w:p w:rsidR="008172AB" w:rsidRPr="00EE6EDE" w:rsidRDefault="008172AB">
      <w:pPr>
        <w:pStyle w:val="Normaltindrag"/>
      </w:pPr>
      <w:r w:rsidRPr="00EE6EDE">
        <w:t>De som bäst kan avgöra vilka perspektiv som väger tyngst är kommunerna som i nära samråd med medborgarna kan se helheten i ett sammanhang tydl</w:t>
      </w:r>
      <w:r w:rsidRPr="00EE6EDE">
        <w:t>i</w:t>
      </w:r>
      <w:r w:rsidRPr="00EE6EDE">
        <w:t>gast.</w:t>
      </w:r>
    </w:p>
    <w:p w:rsidR="008172AB" w:rsidRPr="00EE6EDE" w:rsidRDefault="008172AB">
      <w:pPr>
        <w:pStyle w:val="Normaltindrag"/>
      </w:pPr>
      <w:r w:rsidRPr="00EE6EDE">
        <w:t>Ordningen med det generella strandskyddet enligt miljöbalken för hela landet tycker vi kristdemokrater är bra, dock har vi under flera år pekat på det orimliga i att besvärsrätten ligger på Naturvårdsverkets bord. Möjligheten att bevilja dispens bör ligga hos kommunerna. Inom områden med lågt beby</w:t>
      </w:r>
      <w:r w:rsidRPr="00EE6EDE">
        <w:t>g</w:t>
      </w:r>
      <w:r w:rsidRPr="00EE6EDE">
        <w:t>gelsetryck och talrika sjöar och vattendrag ska kommuner med stöd av ana</w:t>
      </w:r>
      <w:r w:rsidRPr="00EE6EDE">
        <w:lastRenderedPageBreak/>
        <w:t>l</w:t>
      </w:r>
      <w:r w:rsidRPr="00EE6EDE">
        <w:t>y</w:t>
      </w:r>
      <w:r w:rsidRPr="00EE6EDE">
        <w:t>ser i översiktsplanen kunna medge undantag från strandskyddsbestämmelse</w:t>
      </w:r>
      <w:r w:rsidRPr="00EE6EDE">
        <w:t>r</w:t>
      </w:r>
      <w:r w:rsidRPr="00EE6EDE">
        <w:t>na om inte det rörliga friluftslivet eller den biologiska mångfalden äventyras. Det är av största vikt att undantag ges, under förutsättning att varken den biologiska faunan eller kommande generations tillgång till strandlinjen äve</w:t>
      </w:r>
      <w:r w:rsidRPr="00EE6EDE">
        <w:t>n</w:t>
      </w:r>
      <w:r w:rsidRPr="00EE6EDE">
        <w:t>tyras. Härvid förutsätts att kommunerna inhämtar erforderlig kompetens b</w:t>
      </w:r>
      <w:r w:rsidRPr="00EE6EDE">
        <w:t>e</w:t>
      </w:r>
      <w:r w:rsidRPr="00EE6EDE">
        <w:t>träffande de biologiska värdena, och om detta ej finns på ko</w:t>
      </w:r>
      <w:r w:rsidRPr="00EE6EDE">
        <w:t>mmunal nivå ska länsstyrelsens kompetens inhämtas.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EDE">
        <w:trPr>
          <w:cantSplit/>
        </w:trPr>
        <w:tc>
          <w:tcPr>
            <w:tcW w:w="3046" w:type="dxa"/>
          </w:tcPr>
          <w:p w:rsidR="008172AB" w:rsidRPr="00EE6EDE" w:rsidRDefault="008172AB">
            <w:pPr>
              <w:pStyle w:val="UnderskriftDatum"/>
              <w:spacing w:before="240"/>
            </w:pPr>
            <w:r w:rsidRPr="00EE6EDE">
              <w:t>Stockholm den 26 september 2007</w:t>
            </w:r>
          </w:p>
        </w:tc>
        <w:tc>
          <w:tcPr>
            <w:tcW w:w="3047" w:type="dxa"/>
          </w:tcPr>
          <w:p w:rsidR="008172AB" w:rsidRPr="00EE6EDE" w:rsidRDefault="008172AB">
            <w:pPr>
              <w:pStyle w:val="Underskrifter"/>
              <w:spacing w:before="240"/>
            </w:pPr>
          </w:p>
        </w:tc>
      </w:tr>
      <w:tr w:rsidR="00000000" w:rsidRPr="00EE6EDE">
        <w:trPr>
          <w:cantSplit/>
        </w:trPr>
        <w:tc>
          <w:tcPr>
            <w:tcW w:w="3046" w:type="dxa"/>
          </w:tcPr>
          <w:p w:rsidR="008172AB" w:rsidRPr="00EE6EDE" w:rsidRDefault="008172AB">
            <w:pPr>
              <w:pStyle w:val="Underskrifter"/>
            </w:pPr>
            <w:r w:rsidRPr="00EE6EDE">
              <w:t>Irene Oskarsson (kd)</w:t>
            </w:r>
          </w:p>
        </w:tc>
        <w:tc>
          <w:tcPr>
            <w:tcW w:w="3046" w:type="dxa"/>
          </w:tcPr>
          <w:p w:rsidR="008172AB" w:rsidRPr="00EE6EDE" w:rsidRDefault="008172AB">
            <w:pPr>
              <w:pStyle w:val="Underskrifter"/>
            </w:pPr>
            <w:r w:rsidRPr="00EE6EDE">
              <w:t>Stefan Attefall (kd)</w:t>
            </w:r>
          </w:p>
        </w:tc>
      </w:tr>
    </w:tbl>
    <w:p w:rsidR="008172AB" w:rsidRPr="00EE6EDE" w:rsidRDefault="008172AB">
      <w:pPr>
        <w:pStyle w:val="Normaltindrag"/>
      </w:pPr>
    </w:p>
    <w:sectPr w:rsidR="008172AB" w:rsidRPr="00EE6E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2AB" w:rsidRPr="00EE6EDE" w:rsidRDefault="008172AB">
      <w:r w:rsidRPr="00EE6EDE">
        <w:separator/>
      </w:r>
    </w:p>
  </w:endnote>
  <w:endnote w:type="continuationSeparator" w:id="0">
    <w:p w:rsidR="008172AB" w:rsidRPr="00EE6EDE" w:rsidRDefault="008172AB">
      <w:r w:rsidRPr="00EE6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AB" w:rsidRPr="00EE6EDE" w:rsidRDefault="00EE6EDE">
    <w:pPr>
      <w:pStyle w:val="Sidfot"/>
    </w:pPr>
    <w:r w:rsidRPr="00EE6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538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2AB" w:rsidRDefault="008172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2AB" w:rsidRDefault="008172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AB" w:rsidRPr="00EE6EDE" w:rsidRDefault="00EE6EDE">
    <w:pPr>
      <w:pStyle w:val="Sidfot"/>
    </w:pPr>
    <w:r w:rsidRPr="00EE6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134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2AB" w:rsidRDefault="008172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2AB" w:rsidRDefault="008172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AB" w:rsidRPr="00EE6EDE" w:rsidRDefault="00EE6EDE">
    <w:pPr>
      <w:pStyle w:val="Sidfot"/>
    </w:pPr>
    <w:r w:rsidRPr="00EE6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541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2AB" w:rsidRDefault="008172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2AB" w:rsidRDefault="008172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2AB" w:rsidRPr="00EE6EDE" w:rsidRDefault="008172AB">
      <w:r w:rsidRPr="00EE6EDE">
        <w:separator/>
      </w:r>
    </w:p>
  </w:footnote>
  <w:footnote w:type="continuationSeparator" w:id="0">
    <w:p w:rsidR="008172AB" w:rsidRPr="00EE6EDE" w:rsidRDefault="008172AB">
      <w:r w:rsidRPr="00EE6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AB" w:rsidRPr="00EE6EDE" w:rsidRDefault="00EE6EDE">
    <w:pPr>
      <w:pStyle w:val="Sidhuvud"/>
    </w:pPr>
    <w:r w:rsidRPr="00EE6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763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2AB" w:rsidRDefault="008172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2AB" w:rsidRDefault="008172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AB" w:rsidRPr="00EE6EDE" w:rsidRDefault="00EE6EDE">
    <w:pPr>
      <w:pStyle w:val="Sidhuvud"/>
    </w:pPr>
    <w:r w:rsidRPr="00EE6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9132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2AB" w:rsidRDefault="008172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2AB" w:rsidRDefault="008172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AB" w:rsidRPr="00EE6EDE" w:rsidRDefault="008172AB">
    <w:pPr>
      <w:pStyle w:val="FSHNormal"/>
      <w:tabs>
        <w:tab w:val="right" w:pos="5840"/>
      </w:tabs>
    </w:pPr>
    <w:r w:rsidRPr="00EE6EDE">
      <w:br/>
    </w:r>
    <w:r w:rsidRPr="00EE6EDE">
      <w:fldChar w:fldCharType="begin" w:fldLock="1"/>
    </w:r>
    <w:r w:rsidRPr="00EE6EDE">
      <w:instrText xml:space="preserve"> DOCPROPERTY</w:instrText>
    </w:r>
    <w:r w:rsidRPr="00EE6EDE">
      <w:rPr>
        <w:sz w:val="18"/>
      </w:rPr>
      <w:instrText xml:space="preserve"> "YearUser" *\charformat </w:instrText>
    </w:r>
    <w:r w:rsidRPr="00EE6EDE">
      <w:fldChar w:fldCharType="separate"/>
    </w:r>
    <w:r w:rsidRPr="00EE6EDE">
      <w:t>2007/08</w:t>
    </w:r>
    <w:r w:rsidRPr="00EE6EDE">
      <w:fldChar w:fldCharType="end"/>
    </w:r>
    <w:r w:rsidRPr="00EE6EDE">
      <w:t xml:space="preserve"> </w:t>
    </w:r>
    <w:r w:rsidRPr="00EE6EDE">
      <w:tab/>
      <w:t xml:space="preserve">mnr: </w:t>
    </w:r>
    <w:r w:rsidRPr="00EE6EDE">
      <w:fldChar w:fldCharType="begin" w:fldLock="1"/>
    </w:r>
    <w:r w:rsidRPr="00EE6EDE">
      <w:instrText xml:space="preserve"> DOCPROPERTY</w:instrText>
    </w:r>
    <w:r w:rsidRPr="00EE6EDE">
      <w:rPr>
        <w:sz w:val="18"/>
      </w:rPr>
      <w:instrText xml:space="preserve"> "Motionsnummer" *\charformat </w:instrText>
    </w:r>
    <w:r w:rsidRPr="00EE6EDE">
      <w:fldChar w:fldCharType="separate"/>
    </w:r>
    <w:r w:rsidRPr="00EE6EDE">
      <w:t>MJ333</w:t>
    </w:r>
    <w:r w:rsidRPr="00EE6EDE">
      <w:fldChar w:fldCharType="end"/>
    </w:r>
    <w:r w:rsidRPr="00EE6EDE">
      <w:br/>
    </w:r>
    <w:r w:rsidRPr="00EE6EDE">
      <w:fldChar w:fldCharType="begin" w:fldLock="1"/>
    </w:r>
    <w:r w:rsidRPr="00EE6EDE">
      <w:instrText xml:space="preserve"> DOCPROPERTY</w:instrText>
    </w:r>
    <w:r w:rsidRPr="00EE6EDE">
      <w:rPr>
        <w:sz w:val="18"/>
      </w:rPr>
      <w:instrText xml:space="preserve"> "Samling" *\charformat </w:instrText>
    </w:r>
    <w:r w:rsidRPr="00EE6EDE">
      <w:fldChar w:fldCharType="end"/>
    </w:r>
    <w:r w:rsidRPr="00EE6EDE">
      <w:tab/>
      <w:t xml:space="preserve">pnr: </w:t>
    </w:r>
    <w:r w:rsidRPr="00EE6EDE">
      <w:fldChar w:fldCharType="begin" w:fldLock="1"/>
    </w:r>
    <w:r w:rsidRPr="00EE6EDE">
      <w:instrText xml:space="preserve"> DOCPROPERTY</w:instrText>
    </w:r>
    <w:r w:rsidRPr="00EE6EDE">
      <w:rPr>
        <w:sz w:val="18"/>
      </w:rPr>
      <w:instrText xml:space="preserve"> "Partinummer" *\charformat </w:instrText>
    </w:r>
    <w:r w:rsidRPr="00EE6EDE">
      <w:fldChar w:fldCharType="separate"/>
    </w:r>
    <w:r w:rsidRPr="00EE6EDE">
      <w:t>kd543</w:t>
    </w:r>
    <w:r w:rsidRPr="00EE6EDE">
      <w:fldChar w:fldCharType="end"/>
    </w:r>
  </w:p>
  <w:p w:rsidR="008172AB" w:rsidRPr="00EE6EDE" w:rsidRDefault="008172AB">
    <w:pPr>
      <w:pStyle w:val="FSHRub1"/>
    </w:pPr>
    <w:r w:rsidRPr="00EE6EDE">
      <w:t>Motion till riksdagen</w:t>
    </w:r>
    <w:r w:rsidRPr="00EE6EDE">
      <w:br/>
    </w:r>
    <w:r w:rsidRPr="00EE6EDE">
      <w:fldChar w:fldCharType="begin" w:fldLock="1"/>
    </w:r>
    <w:r w:rsidRPr="00EE6EDE">
      <w:instrText xml:space="preserve"> DOCPROPERTY "YearUser" *\charformat </w:instrText>
    </w:r>
    <w:r w:rsidRPr="00EE6EDE">
      <w:fldChar w:fldCharType="separate"/>
    </w:r>
    <w:r w:rsidRPr="00EE6EDE">
      <w:t>2007/08</w:t>
    </w:r>
    <w:r w:rsidRPr="00EE6EDE">
      <w:fldChar w:fldCharType="end"/>
    </w:r>
    <w:r w:rsidRPr="00EE6EDE">
      <w:t>:</w:t>
    </w:r>
    <w:r w:rsidRPr="00EE6EDE">
      <w:fldChar w:fldCharType="begin" w:fldLock="1"/>
    </w:r>
    <w:r w:rsidRPr="00EE6EDE">
      <w:instrText xml:space="preserve"> DOCPROPERTY "Motionsnummer" *\charformat </w:instrText>
    </w:r>
    <w:r w:rsidRPr="00EE6EDE">
      <w:fldChar w:fldCharType="separate"/>
    </w:r>
    <w:r w:rsidRPr="00EE6EDE">
      <w:t>MJ333</w:t>
    </w:r>
    <w:r w:rsidRPr="00EE6EDE">
      <w:fldChar w:fldCharType="end"/>
    </w:r>
  </w:p>
  <w:p w:rsidR="008172AB" w:rsidRPr="00EE6EDE" w:rsidRDefault="008172AB">
    <w:pPr>
      <w:pStyle w:val="FSHNormalS5"/>
    </w:pPr>
    <w:r w:rsidRPr="00EE6EDE">
      <w:fldChar w:fldCharType="begin" w:fldLock="1"/>
    </w:r>
    <w:r w:rsidRPr="00EE6EDE">
      <w:instrText xml:space="preserve"> DOCPROPERTY "MotionarText" *\charformat </w:instrText>
    </w:r>
    <w:r w:rsidRPr="00EE6EDE">
      <w:fldChar w:fldCharType="separate"/>
    </w:r>
    <w:r w:rsidRPr="00EE6EDE">
      <w:t>av Irene Oskarsson och Stefan Attefall (kd)</w:t>
    </w:r>
    <w:r w:rsidRPr="00EE6EDE">
      <w:fldChar w:fldCharType="end"/>
    </w:r>
    <w:r w:rsidRPr="00EE6EDE">
      <w:br/>
    </w:r>
    <w:r w:rsidRPr="00EE6EDE">
      <w:fldChar w:fldCharType="begin" w:fldLock="1"/>
    </w:r>
    <w:r w:rsidRPr="00EE6EDE">
      <w:instrText xml:space="preserve"> DOCPROPERTY "SvarFrasKort" *\charformat </w:instrText>
    </w:r>
    <w:r w:rsidRPr="00EE6EDE">
      <w:fldChar w:fldCharType="end"/>
    </w:r>
  </w:p>
  <w:p w:rsidR="008172AB" w:rsidRPr="00EE6EDE" w:rsidRDefault="008172AB">
    <w:pPr>
      <w:pStyle w:val="FSHTitel"/>
    </w:pPr>
    <w:r w:rsidRPr="00EE6EDE">
      <w:fldChar w:fldCharType="begin" w:fldLock="1"/>
    </w:r>
    <w:r w:rsidRPr="00EE6EDE">
      <w:instrText xml:space="preserve"> DOCPROPERTY</w:instrText>
    </w:r>
    <w:r w:rsidRPr="00EE6EDE">
      <w:rPr>
        <w:sz w:val="18"/>
      </w:rPr>
      <w:instrText xml:space="preserve"> "RubrikSvar" *\charformat </w:instrText>
    </w:r>
    <w:r w:rsidRPr="00EE6EDE">
      <w:fldChar w:fldCharType="separate"/>
    </w:r>
    <w:r w:rsidRPr="00EE6EDE">
      <w:t>Strandskyddsbestämmelserna</w:t>
    </w:r>
    <w:r w:rsidRPr="00EE6EDE">
      <w:fldChar w:fldCharType="end"/>
    </w:r>
  </w:p>
  <w:p w:rsidR="008172AB" w:rsidRPr="00EE6EDE" w:rsidRDefault="008172AB">
    <w:pPr>
      <w:pStyle w:val="Normal00"/>
    </w:pPr>
  </w:p>
  <w:p w:rsidR="008172AB" w:rsidRPr="00EE6EDE" w:rsidRDefault="008172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B77C7C"/>
    <w:multiLevelType w:val="hybridMultilevel"/>
    <w:tmpl w:val="DEE44D20"/>
    <w:lvl w:ilvl="0" w:tplc="A560FA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157424">
    <w:abstractNumId w:val="8"/>
  </w:num>
  <w:num w:numId="2" w16cid:durableId="570971807">
    <w:abstractNumId w:val="9"/>
  </w:num>
  <w:num w:numId="3" w16cid:durableId="1639414013">
    <w:abstractNumId w:val="8"/>
  </w:num>
  <w:num w:numId="4" w16cid:durableId="1192570926">
    <w:abstractNumId w:val="9"/>
  </w:num>
  <w:num w:numId="5" w16cid:durableId="572816510">
    <w:abstractNumId w:val="14"/>
  </w:num>
  <w:num w:numId="6" w16cid:durableId="1293632686">
    <w:abstractNumId w:val="10"/>
  </w:num>
  <w:num w:numId="7" w16cid:durableId="262809590">
    <w:abstractNumId w:val="11"/>
  </w:num>
  <w:num w:numId="8" w16cid:durableId="1268392759">
    <w:abstractNumId w:val="13"/>
  </w:num>
  <w:num w:numId="9" w16cid:durableId="770668292">
    <w:abstractNumId w:val="8"/>
  </w:num>
  <w:num w:numId="10" w16cid:durableId="680666972">
    <w:abstractNumId w:val="3"/>
  </w:num>
  <w:num w:numId="11" w16cid:durableId="475489455">
    <w:abstractNumId w:val="2"/>
  </w:num>
  <w:num w:numId="12" w16cid:durableId="1587764837">
    <w:abstractNumId w:val="1"/>
  </w:num>
  <w:num w:numId="13" w16cid:durableId="159933673">
    <w:abstractNumId w:val="0"/>
  </w:num>
  <w:num w:numId="14" w16cid:durableId="235170836">
    <w:abstractNumId w:val="9"/>
  </w:num>
  <w:num w:numId="15" w16cid:durableId="263419940">
    <w:abstractNumId w:val="7"/>
  </w:num>
  <w:num w:numId="16" w16cid:durableId="1582177950">
    <w:abstractNumId w:val="6"/>
  </w:num>
  <w:num w:numId="17" w16cid:durableId="1228220588">
    <w:abstractNumId w:val="5"/>
  </w:num>
  <w:num w:numId="18" w16cid:durableId="21177492">
    <w:abstractNumId w:val="4"/>
  </w:num>
  <w:num w:numId="19" w16cid:durableId="216820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B457217-0495-4977-86DB-BD4D961ED954},{606508B3-E5F5-4BA9-8483-D01AFAD7B662}"/>
  </w:docVars>
  <w:rsids>
    <w:rsidRoot w:val="0032702B"/>
    <w:rsid w:val="0032702B"/>
    <w:rsid w:val="008172AB"/>
    <w:rsid w:val="00EE6E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E5920C-E943-47B9-949B-A2423F47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1899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kd543</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kd543</dc:title>
  <dc:subject>kd543</dc:subject>
  <dc:creator>Riksdagen</dc:creator>
  <cp:keywords>Riksdagen</cp:keywords>
  <dc:description>TKG-ktrl, MSMQ4mb, PersReg-Distribution mm</dc:description>
  <cp:lastModifiedBy>Lars Brink</cp:lastModifiedBy>
  <cp:revision>2</cp:revision>
  <cp:lastPrinted>2007-11-17T10:30:00Z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Strandskyddsbestämmelserna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Strandskyddsbestämmelserna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Stefan Attefall (kd)</vt:lpwstr>
  </property>
  <property fmtid="{D5CDD505-2E9C-101B-9397-08002B2CF9AE}" pid="26" name="MotionarLista">
    <vt:lpwstr>Oskarsson, Irene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20072008000001070100000005430069</vt:lpwstr>
  </property>
  <property fmtid="{D5CDD505-2E9C-101B-9397-08002B2CF9AE}" pid="47" name="datum">
    <vt:lpwstr>070926</vt:lpwstr>
  </property>
  <property fmtid="{D5CDD505-2E9C-101B-9397-08002B2CF9AE}" pid="48" name="avsändar-e-post">
    <vt:lpwstr>david.winerdal@riksdagen.se</vt:lpwstr>
  </property>
  <property fmtid="{D5CDD505-2E9C-101B-9397-08002B2CF9AE}" pid="49" name="id">
    <vt:lpwstr>20072008000001070100000005430069</vt:lpwstr>
  </property>
  <property fmtid="{D5CDD505-2E9C-101B-9397-08002B2CF9AE}" pid="50" name="nummer">
    <vt:lpwstr>333</vt:lpwstr>
  </property>
  <property fmtid="{D5CDD505-2E9C-101B-9397-08002B2CF9AE}" pid="51" name="utskottsbeteckning">
    <vt:lpwstr>MJ</vt:lpwstr>
  </property>
  <property fmtid="{D5CDD505-2E9C-101B-9397-08002B2CF9AE}" pid="52" name="GlobalUID">
    <vt:lpwstr>{B3B00CA3-2908-442D-A825-A00FA03798A6}</vt:lpwstr>
  </property>
  <property fmtid="{D5CDD505-2E9C-101B-9397-08002B2CF9AE}" pid="53" name="Överföringar">
    <vt:i4>0</vt:i4>
  </property>
  <property fmtid="{D5CDD505-2E9C-101B-9397-08002B2CF9AE}" pid="54" name="Checksum">
    <vt:lpwstr>*0011390951049*</vt:lpwstr>
  </property>
  <property fmtid="{D5CDD505-2E9C-101B-9397-08002B2CF9AE}" pid="55" name="skuggnummer">
    <vt:lpwstr>1574</vt:lpwstr>
  </property>
  <property fmtid="{D5CDD505-2E9C-101B-9397-08002B2CF9AE}" pid="56" name="urixVersion">
    <vt:lpwstr>3.2.0.8</vt:lpwstr>
  </property>
  <property fmtid="{D5CDD505-2E9C-101B-9397-08002B2CF9AE}" pid="57" name="urixOrigin">
    <vt:lpwstr>071117 11:30:36.228</vt:lpwstr>
  </property>
  <property fmtid="{D5CDD505-2E9C-101B-9397-08002B2CF9AE}" pid="58" name="urixGuid">
    <vt:lpwstr>{58DD183E-A3D9-4AA7-90C4-0F7C2194AE4A}</vt:lpwstr>
  </property>
</Properties>
</file>