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A39" w:rsidRPr="003D722E" w:rsidRDefault="004D4A39" w:rsidP="004D4A39">
      <w:pPr>
        <w:pStyle w:val="Hemstlrubrik"/>
      </w:pPr>
      <w:r w:rsidRPr="003D722E">
        <w:t>Förslag till riksdagsbeslut</w:t>
      </w:r>
    </w:p>
    <w:p w:rsidR="000C3BE7" w:rsidRPr="003D722E" w:rsidRDefault="000C3BE7">
      <w:pPr>
        <w:pStyle w:val="Hemstlatt"/>
        <w:ind w:left="0"/>
      </w:pPr>
      <w:r w:rsidRPr="003D722E">
        <w:t>Riksdagen tillkännager för regeringen som sin mening vad i motionen anförs om vikten av att Sverige i FN arbetar för rättssäkerhet i samband med sanktioner mot enskilda.</w:t>
      </w:r>
    </w:p>
    <w:p w:rsidR="008E5460" w:rsidRPr="003D722E" w:rsidRDefault="008E5460" w:rsidP="008E5460">
      <w:pPr>
        <w:pStyle w:val="Rubrik1"/>
      </w:pPr>
      <w:r w:rsidRPr="003D722E">
        <w:t>Motivering</w:t>
      </w:r>
    </w:p>
    <w:p w:rsidR="004D4A39" w:rsidRPr="003D722E" w:rsidRDefault="004D4A39" w:rsidP="008E5460">
      <w:r w:rsidRPr="003D722E">
        <w:t>Effektiv terroristbekämpning är i allas intresse. Demokrati och mänskliga rättigheter är två sidor av samma mynt, utan demokrati finns inga mänskliga rättigheter och utan mänskliga rättigheter finns ingen demokrati. Dessa un</w:t>
      </w:r>
      <w:r w:rsidRPr="003D722E">
        <w:t>i</w:t>
      </w:r>
      <w:r w:rsidRPr="003D722E">
        <w:t>versella värden måste alltid försvaras, terrorhandlingar kan inte accepteras.</w:t>
      </w:r>
    </w:p>
    <w:p w:rsidR="004D4A39" w:rsidRPr="003D722E" w:rsidRDefault="004D4A39" w:rsidP="008E5460">
      <w:pPr>
        <w:pStyle w:val="Normaltindrag"/>
      </w:pPr>
      <w:r w:rsidRPr="003D722E">
        <w:t xml:space="preserve">Kampen mot terrorismen måste föras med full respekt för grundläggande mänskliga rättigheter. För Sveriges del måste </w:t>
      </w:r>
      <w:r w:rsidR="008E5460" w:rsidRPr="003D722E">
        <w:t>den e</w:t>
      </w:r>
      <w:r w:rsidRPr="003D722E">
        <w:t>uropeiska konventionen om mänskliga rättigheter och grundläggande friheter vara ledfyren i lagstif</w:t>
      </w:r>
      <w:r w:rsidRPr="003D722E">
        <w:t>t</w:t>
      </w:r>
      <w:r w:rsidRPr="003D722E">
        <w:t>ningsarbetet. Eftersom alla medlemsstater i EU är bundna av konventionen måste förstås också EU leva upp till de principer konventionen står för.</w:t>
      </w:r>
    </w:p>
    <w:p w:rsidR="004D4A39" w:rsidRPr="003D722E" w:rsidRDefault="004D4A39" w:rsidP="008E5460">
      <w:pPr>
        <w:pStyle w:val="Normaltindrag"/>
      </w:pPr>
      <w:r w:rsidRPr="003D722E">
        <w:t>Dessvärre innehåller konventionen en undantagsklausul genom vilken ett medlemsland under hänvisning till särskilda förhållanden i landet kan sätta hela eller delar av konventionen ur spel. Denna regel har England sedan flera år utnyttjat.</w:t>
      </w:r>
    </w:p>
    <w:p w:rsidR="004D4A39" w:rsidRPr="003D722E" w:rsidRDefault="004D4A39" w:rsidP="008E5460">
      <w:pPr>
        <w:pStyle w:val="Normaltindrag"/>
      </w:pPr>
      <w:r w:rsidRPr="003D722E">
        <w:t>Omedelbart efter terrorattacken på Word Trade Center i New York besl</w:t>
      </w:r>
      <w:r w:rsidRPr="003D722E">
        <w:t>u</w:t>
      </w:r>
      <w:r w:rsidRPr="003D722E">
        <w:t>tade FN-kommittén att vidta långtgående åtgärder mot flera personer. FN:s me</w:t>
      </w:r>
      <w:r w:rsidRPr="003D722E">
        <w:t>d</w:t>
      </w:r>
      <w:r w:rsidRPr="003D722E">
        <w:t>lemsländer är tvingade att följa dessa beslut. För Sveriges del innebar det att tre i Sverige bosatta somalier fick sin rörelsefrihet allvarligt begränsad, sina tillgångar frysta och inkomstmöjligheter blockerade. Dessbättre är dessa å</w:t>
      </w:r>
      <w:r w:rsidRPr="003D722E">
        <w:t>t</w:t>
      </w:r>
      <w:r w:rsidRPr="003D722E">
        <w:t xml:space="preserve">gärder upphävda. Deras sak har dock inte prövats i domstol vilket är en </w:t>
      </w:r>
      <w:r w:rsidRPr="003D722E">
        <w:lastRenderedPageBreak/>
        <w:t>grundläggande princip i varje fungerande rättstat. EG-domstolens förstai</w:t>
      </w:r>
      <w:r w:rsidRPr="003D722E">
        <w:t>n</w:t>
      </w:r>
      <w:r w:rsidRPr="003D722E">
        <w:t>stans beslutade att den inte var behörig att överpröva FN:s beslut.</w:t>
      </w:r>
    </w:p>
    <w:p w:rsidR="004D4A39" w:rsidRPr="003D722E" w:rsidRDefault="004D4A39" w:rsidP="008E5460">
      <w:pPr>
        <w:pStyle w:val="Normaltindrag"/>
      </w:pPr>
      <w:r w:rsidRPr="003D722E">
        <w:t>Denna brist på rättsmedel för individen är oacceptabel. Sverige måste i FN aktivt arbeta för att rättsmekanismer införs så att enskilda kan få beslut som riktar sig mot dem prövade i minst en domstolsinstans.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722E">
        <w:trPr>
          <w:cantSplit/>
        </w:trPr>
        <w:tc>
          <w:tcPr>
            <w:tcW w:w="3046" w:type="dxa"/>
          </w:tcPr>
          <w:p w:rsidR="000C3BE7" w:rsidRPr="003D722E" w:rsidRDefault="000C3BE7">
            <w:pPr>
              <w:pStyle w:val="UnderskriftDatum"/>
              <w:spacing w:before="240"/>
            </w:pPr>
            <w:r w:rsidRPr="003D722E">
              <w:t>Stockholm den 25 oktober 2006</w:t>
            </w:r>
          </w:p>
        </w:tc>
        <w:tc>
          <w:tcPr>
            <w:tcW w:w="3047" w:type="dxa"/>
          </w:tcPr>
          <w:p w:rsidR="000C3BE7" w:rsidRPr="003D722E" w:rsidRDefault="000C3BE7">
            <w:pPr>
              <w:pStyle w:val="Underskrifter"/>
              <w:spacing w:before="240"/>
            </w:pPr>
          </w:p>
        </w:tc>
      </w:tr>
      <w:tr w:rsidR="00000000" w:rsidRPr="003D722E">
        <w:trPr>
          <w:cantSplit/>
        </w:trPr>
        <w:tc>
          <w:tcPr>
            <w:tcW w:w="3046" w:type="dxa"/>
          </w:tcPr>
          <w:p w:rsidR="000C3BE7" w:rsidRPr="003D722E" w:rsidRDefault="000C3BE7">
            <w:pPr>
              <w:pStyle w:val="Underskrifter"/>
            </w:pPr>
            <w:r w:rsidRPr="003D722E">
              <w:t>Aleksander Gabelic (s)</w:t>
            </w:r>
          </w:p>
        </w:tc>
        <w:tc>
          <w:tcPr>
            <w:tcW w:w="3046" w:type="dxa"/>
          </w:tcPr>
          <w:p w:rsidR="000C3BE7" w:rsidRPr="003D722E" w:rsidRDefault="000C3BE7">
            <w:pPr>
              <w:pStyle w:val="Underskrifter"/>
            </w:pPr>
            <w:r w:rsidRPr="003D722E">
              <w:t>Margareta Israelsson (s)</w:t>
            </w:r>
          </w:p>
        </w:tc>
      </w:tr>
    </w:tbl>
    <w:p w:rsidR="004D4A39" w:rsidRPr="003D722E" w:rsidRDefault="004D4A39" w:rsidP="008E5460">
      <w:pPr>
        <w:pStyle w:val="Normaltindrag"/>
      </w:pPr>
    </w:p>
    <w:sectPr w:rsidR="004D4A39" w:rsidRPr="003D722E" w:rsidSect="008E5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BE7" w:rsidRPr="003D722E" w:rsidRDefault="000C3BE7">
      <w:r w:rsidRPr="003D722E">
        <w:separator/>
      </w:r>
    </w:p>
  </w:endnote>
  <w:endnote w:type="continuationSeparator" w:id="0">
    <w:p w:rsidR="000C3BE7" w:rsidRPr="003D722E" w:rsidRDefault="000C3BE7">
      <w:r w:rsidRPr="003D72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83C" w:rsidRPr="003D722E" w:rsidRDefault="003D722E" w:rsidP="008E5460">
    <w:pPr>
      <w:pStyle w:val="Sidfot"/>
    </w:pPr>
    <w:r w:rsidRPr="003D72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2051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460" w:rsidRDefault="000C3B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E54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5460" w:rsidRDefault="000C3BE7">
                    <w:pPr>
                      <w:pStyle w:val="NormalS5sidnrV"/>
                    </w:pPr>
                    <w:r>
                      <w:fldChar w:fldCharType="begin"/>
                    </w:r>
                    <w:r w:rsidR="008E54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83C" w:rsidRPr="003D722E" w:rsidRDefault="003D722E" w:rsidP="008E5460">
    <w:pPr>
      <w:pStyle w:val="Sidfot"/>
    </w:pPr>
    <w:r w:rsidRPr="003D72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5918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460" w:rsidRDefault="000C3B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54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54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460" w:rsidRDefault="000C3B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5460">
                      <w:instrText xml:space="preserve"> PAGE *\charformat</w:instrText>
                    </w:r>
                    <w:r>
                      <w:fldChar w:fldCharType="separate"/>
                    </w:r>
                    <w:r w:rsidR="008E54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83C" w:rsidRPr="003D722E" w:rsidRDefault="003D722E" w:rsidP="008E5460">
    <w:pPr>
      <w:pStyle w:val="Sidfot"/>
    </w:pPr>
    <w:r w:rsidRPr="003D72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743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460" w:rsidRDefault="000C3B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546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5460" w:rsidRDefault="000C3B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546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BE7" w:rsidRPr="003D722E" w:rsidRDefault="000C3BE7">
      <w:r w:rsidRPr="003D722E">
        <w:separator/>
      </w:r>
    </w:p>
  </w:footnote>
  <w:footnote w:type="continuationSeparator" w:id="0">
    <w:p w:rsidR="000C3BE7" w:rsidRPr="003D722E" w:rsidRDefault="000C3BE7">
      <w:r w:rsidRPr="003D72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83C" w:rsidRPr="003D722E" w:rsidRDefault="003D722E" w:rsidP="008E5460">
    <w:pPr>
      <w:pStyle w:val="Sidhuvud"/>
    </w:pPr>
    <w:r w:rsidRPr="003D72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28956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460" w:rsidRDefault="000C3B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E54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5460">
                            <w:t>2006/07</w:t>
                          </w:r>
                          <w:r>
                            <w:fldChar w:fldCharType="end"/>
                          </w:r>
                          <w:r w:rsidR="008E5460">
                            <w:t>:</w:t>
                          </w:r>
                          <w:r>
                            <w:fldChar w:fldCharType="begin"/>
                          </w:r>
                          <w:r w:rsidR="008E54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5460">
                            <w:t>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5460" w:rsidRDefault="000C3BE7">
                    <w:pPr>
                      <w:pStyle w:val="KantRubrikS5V"/>
                    </w:pPr>
                    <w:r>
                      <w:fldChar w:fldCharType="begin"/>
                    </w:r>
                    <w:r w:rsidR="008E54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5460">
                      <w:t>2006/07</w:t>
                    </w:r>
                    <w:r>
                      <w:fldChar w:fldCharType="end"/>
                    </w:r>
                    <w:r w:rsidR="008E5460">
                      <w:t>:</w:t>
                    </w:r>
                    <w:r>
                      <w:fldChar w:fldCharType="begin"/>
                    </w:r>
                    <w:r w:rsidR="008E54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5460">
                      <w:t>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183C" w:rsidRPr="003D722E" w:rsidRDefault="003D722E" w:rsidP="008E5460">
    <w:pPr>
      <w:pStyle w:val="Sidhuvud"/>
    </w:pPr>
    <w:r w:rsidRPr="003D72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79916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460" w:rsidRDefault="000C3B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E546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E5460">
                            <w:t>2006/07</w:t>
                          </w:r>
                          <w:r>
                            <w:fldChar w:fldCharType="end"/>
                          </w:r>
                          <w:r w:rsidR="008E5460">
                            <w:t>:</w:t>
                          </w:r>
                          <w:r>
                            <w:fldChar w:fldCharType="begin"/>
                          </w:r>
                          <w:r w:rsidR="008E546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E5460">
                            <w:t>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5460" w:rsidRDefault="000C3B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E546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E5460">
                      <w:t>2006/07</w:t>
                    </w:r>
                    <w:r>
                      <w:fldChar w:fldCharType="end"/>
                    </w:r>
                    <w:r w:rsidR="008E5460">
                      <w:t>:</w:t>
                    </w:r>
                    <w:r>
                      <w:fldChar w:fldCharType="begin"/>
                    </w:r>
                    <w:r w:rsidR="008E546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E5460">
                      <w:t>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E7" w:rsidRPr="003D722E" w:rsidRDefault="000C3BE7">
    <w:pPr>
      <w:pStyle w:val="FSHNormal"/>
      <w:tabs>
        <w:tab w:val="right" w:pos="5840"/>
      </w:tabs>
    </w:pPr>
    <w:r w:rsidRPr="003D722E">
      <w:br/>
    </w:r>
    <w:r w:rsidRPr="003D722E">
      <w:fldChar w:fldCharType="begin" w:fldLock="1"/>
    </w:r>
    <w:r w:rsidRPr="003D722E">
      <w:instrText xml:space="preserve"> DOCPROPERTY</w:instrText>
    </w:r>
    <w:r w:rsidRPr="003D722E">
      <w:rPr>
        <w:sz w:val="18"/>
      </w:rPr>
      <w:instrText xml:space="preserve"> "YearUser" *\charformat </w:instrText>
    </w:r>
    <w:r w:rsidRPr="003D722E">
      <w:fldChar w:fldCharType="separate"/>
    </w:r>
    <w:r w:rsidRPr="003D722E">
      <w:t>2006/07</w:t>
    </w:r>
    <w:r w:rsidRPr="003D722E">
      <w:fldChar w:fldCharType="end"/>
    </w:r>
    <w:r w:rsidRPr="003D722E">
      <w:t xml:space="preserve"> </w:t>
    </w:r>
    <w:r w:rsidRPr="003D722E">
      <w:tab/>
      <w:t xml:space="preserve">mnr: </w:t>
    </w:r>
    <w:r w:rsidRPr="003D722E">
      <w:fldChar w:fldCharType="begin" w:fldLock="1"/>
    </w:r>
    <w:r w:rsidRPr="003D722E">
      <w:instrText xml:space="preserve"> DOCPROPERTY</w:instrText>
    </w:r>
    <w:r w:rsidRPr="003D722E">
      <w:rPr>
        <w:sz w:val="18"/>
      </w:rPr>
      <w:instrText xml:space="preserve"> "Motionsnummer" *\charformat </w:instrText>
    </w:r>
    <w:r w:rsidRPr="003D722E">
      <w:fldChar w:fldCharType="separate"/>
    </w:r>
    <w:r w:rsidRPr="003D722E">
      <w:t>U298</w:t>
    </w:r>
    <w:r w:rsidRPr="003D722E">
      <w:fldChar w:fldCharType="end"/>
    </w:r>
    <w:r w:rsidRPr="003D722E">
      <w:br/>
    </w:r>
    <w:r w:rsidRPr="003D722E">
      <w:fldChar w:fldCharType="begin" w:fldLock="1"/>
    </w:r>
    <w:r w:rsidRPr="003D722E">
      <w:instrText xml:space="preserve"> DOCPROPERTY</w:instrText>
    </w:r>
    <w:r w:rsidRPr="003D722E">
      <w:rPr>
        <w:sz w:val="18"/>
      </w:rPr>
      <w:instrText xml:space="preserve"> "Samling" *\charformat </w:instrText>
    </w:r>
    <w:r w:rsidRPr="003D722E">
      <w:fldChar w:fldCharType="end"/>
    </w:r>
    <w:r w:rsidRPr="003D722E">
      <w:tab/>
      <w:t xml:space="preserve">pnr: </w:t>
    </w:r>
    <w:r w:rsidRPr="003D722E">
      <w:fldChar w:fldCharType="begin" w:fldLock="1"/>
    </w:r>
    <w:r w:rsidRPr="003D722E">
      <w:instrText xml:space="preserve"> DOCPROPERTY</w:instrText>
    </w:r>
    <w:r w:rsidRPr="003D722E">
      <w:rPr>
        <w:sz w:val="18"/>
      </w:rPr>
      <w:instrText xml:space="preserve"> "Partinummer" *\charformat </w:instrText>
    </w:r>
    <w:r w:rsidRPr="003D722E">
      <w:fldChar w:fldCharType="separate"/>
    </w:r>
    <w:r w:rsidRPr="003D722E">
      <w:t>s29225</w:t>
    </w:r>
    <w:r w:rsidRPr="003D722E">
      <w:fldChar w:fldCharType="end"/>
    </w:r>
  </w:p>
  <w:p w:rsidR="000C3BE7" w:rsidRPr="003D722E" w:rsidRDefault="000C3BE7">
    <w:pPr>
      <w:pStyle w:val="FSHRub1"/>
    </w:pPr>
    <w:r w:rsidRPr="003D722E">
      <w:t>Motion till riksdagen</w:t>
    </w:r>
    <w:r w:rsidRPr="003D722E">
      <w:br/>
    </w:r>
    <w:r w:rsidRPr="003D722E">
      <w:fldChar w:fldCharType="begin" w:fldLock="1"/>
    </w:r>
    <w:r w:rsidRPr="003D722E">
      <w:instrText xml:space="preserve"> DOCPROPERTY "YearUser" *\charformat </w:instrText>
    </w:r>
    <w:r w:rsidRPr="003D722E">
      <w:fldChar w:fldCharType="separate"/>
    </w:r>
    <w:r w:rsidRPr="003D722E">
      <w:t>2006/07</w:t>
    </w:r>
    <w:r w:rsidRPr="003D722E">
      <w:fldChar w:fldCharType="end"/>
    </w:r>
    <w:r w:rsidRPr="003D722E">
      <w:t>:</w:t>
    </w:r>
    <w:r w:rsidRPr="003D722E">
      <w:fldChar w:fldCharType="begin" w:fldLock="1"/>
    </w:r>
    <w:r w:rsidRPr="003D722E">
      <w:instrText xml:space="preserve"> DOCPROPERTY "Motionsnummer" *\charformat </w:instrText>
    </w:r>
    <w:r w:rsidRPr="003D722E">
      <w:fldChar w:fldCharType="separate"/>
    </w:r>
    <w:r w:rsidRPr="003D722E">
      <w:t>U298</w:t>
    </w:r>
    <w:r w:rsidRPr="003D722E">
      <w:fldChar w:fldCharType="end"/>
    </w:r>
  </w:p>
  <w:p w:rsidR="000C3BE7" w:rsidRPr="003D722E" w:rsidRDefault="000C3BE7">
    <w:pPr>
      <w:pStyle w:val="FSHNormalS5"/>
    </w:pPr>
    <w:r w:rsidRPr="003D722E">
      <w:fldChar w:fldCharType="begin" w:fldLock="1"/>
    </w:r>
    <w:r w:rsidRPr="003D722E">
      <w:instrText xml:space="preserve"> DOCPROPERTY "MotionarText" *\charformat </w:instrText>
    </w:r>
    <w:r w:rsidRPr="003D722E">
      <w:fldChar w:fldCharType="separate"/>
    </w:r>
    <w:r w:rsidRPr="003D722E">
      <w:t>av Aleksander Gabelic och Margareta Israelsson (s)</w:t>
    </w:r>
    <w:r w:rsidRPr="003D722E">
      <w:fldChar w:fldCharType="end"/>
    </w:r>
    <w:r w:rsidRPr="003D722E">
      <w:br/>
    </w:r>
    <w:r w:rsidRPr="003D722E">
      <w:fldChar w:fldCharType="begin" w:fldLock="1"/>
    </w:r>
    <w:r w:rsidRPr="003D722E">
      <w:instrText xml:space="preserve"> DOCPROPERTY "SvarFrasKort" *\charformat </w:instrText>
    </w:r>
    <w:r w:rsidRPr="003D722E">
      <w:fldChar w:fldCharType="end"/>
    </w:r>
  </w:p>
  <w:p w:rsidR="000C3BE7" w:rsidRPr="003D722E" w:rsidRDefault="000C3BE7">
    <w:pPr>
      <w:pStyle w:val="FSHTitel"/>
    </w:pPr>
    <w:r w:rsidRPr="003D722E">
      <w:fldChar w:fldCharType="begin" w:fldLock="1"/>
    </w:r>
    <w:r w:rsidRPr="003D722E">
      <w:instrText xml:space="preserve"> DOCPROPERTY</w:instrText>
    </w:r>
    <w:r w:rsidRPr="003D722E">
      <w:rPr>
        <w:sz w:val="18"/>
      </w:rPr>
      <w:instrText xml:space="preserve"> "RubrikSvar" *\charformat </w:instrText>
    </w:r>
    <w:r w:rsidRPr="003D722E">
      <w:fldChar w:fldCharType="separate"/>
    </w:r>
    <w:r w:rsidRPr="003D722E">
      <w:t>Rättssäkerhet i samband med FN-sanktioner</w:t>
    </w:r>
    <w:r w:rsidRPr="003D722E">
      <w:fldChar w:fldCharType="end"/>
    </w:r>
  </w:p>
  <w:p w:rsidR="000C3BE7" w:rsidRPr="003D722E" w:rsidRDefault="000C3BE7">
    <w:pPr>
      <w:pStyle w:val="Normal00"/>
    </w:pPr>
  </w:p>
  <w:p w:rsidR="008E5460" w:rsidRPr="003D722E" w:rsidRDefault="008E54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3169758">
    <w:abstractNumId w:val="13"/>
  </w:num>
  <w:num w:numId="2" w16cid:durableId="2127307475">
    <w:abstractNumId w:val="10"/>
  </w:num>
  <w:num w:numId="3" w16cid:durableId="897016115">
    <w:abstractNumId w:val="11"/>
  </w:num>
  <w:num w:numId="4" w16cid:durableId="540677707">
    <w:abstractNumId w:val="12"/>
  </w:num>
  <w:num w:numId="5" w16cid:durableId="1629429770">
    <w:abstractNumId w:val="8"/>
  </w:num>
  <w:num w:numId="6" w16cid:durableId="1671443546">
    <w:abstractNumId w:val="3"/>
  </w:num>
  <w:num w:numId="7" w16cid:durableId="667636761">
    <w:abstractNumId w:val="2"/>
  </w:num>
  <w:num w:numId="8" w16cid:durableId="73018000">
    <w:abstractNumId w:val="1"/>
  </w:num>
  <w:num w:numId="9" w16cid:durableId="454718770">
    <w:abstractNumId w:val="0"/>
  </w:num>
  <w:num w:numId="10" w16cid:durableId="1345087642">
    <w:abstractNumId w:val="9"/>
  </w:num>
  <w:num w:numId="11" w16cid:durableId="653142263">
    <w:abstractNumId w:val="7"/>
  </w:num>
  <w:num w:numId="12" w16cid:durableId="1026522295">
    <w:abstractNumId w:val="6"/>
  </w:num>
  <w:num w:numId="13" w16cid:durableId="1198734368">
    <w:abstractNumId w:val="5"/>
  </w:num>
  <w:num w:numId="14" w16cid:durableId="171993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9BC986C-06D5-4428-B703-83622FDB0471},{53DF2A6D-B285-44EC-AF7B-4787DC9C4E6E}"/>
  </w:docVars>
  <w:rsids>
    <w:rsidRoot w:val="003D722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3BE7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4B76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722E"/>
    <w:rsid w:val="003F100A"/>
    <w:rsid w:val="00445271"/>
    <w:rsid w:val="00447A04"/>
    <w:rsid w:val="004527C3"/>
    <w:rsid w:val="00487F7A"/>
    <w:rsid w:val="004971B2"/>
    <w:rsid w:val="004A0504"/>
    <w:rsid w:val="004B5278"/>
    <w:rsid w:val="004D4A39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183C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1AD1"/>
    <w:rsid w:val="00846903"/>
    <w:rsid w:val="008E5460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31E5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9086B7-A418-4037-BA18-188382AF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1722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s29225</vt:lpstr>
    </vt:vector>
  </TitlesOfParts>
  <Company>Riksdagen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s29225</dc:title>
  <dc:subject>s29225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2006-12-08T09:33:00Z</cp:lastPrinted>
  <dcterms:created xsi:type="dcterms:W3CDTF">2025-12-17T02:26:00Z</dcterms:created>
  <dcterms:modified xsi:type="dcterms:W3CDTF">2025-12-17T02:26:00Z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Rättssäkerhet i samband med FN-sanktioner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Rättssäkerhet i samband med FN-sanktioner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s29225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Aleksander Gabelic och Margareta Israelsson (s)</vt:lpwstr>
  </property>
  <property fmtid="{D5CDD505-2E9C-101B-9397-08002B2CF9AE}" pid="26" name="MotionarLista">
    <vt:lpwstr>Gabelic, Aleksander (s)\Israelsson,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(s), Margareta Israelsson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me0315aa</vt:lpwstr>
  </property>
  <property fmtid="{D5CDD505-2E9C-101B-9397-08002B2CF9AE}" pid="46" name="MotionID">
    <vt:lpwstr>20062007000000000115000292250069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20062007000000000115000292250069</vt:lpwstr>
  </property>
  <property fmtid="{D5CDD505-2E9C-101B-9397-08002B2CF9AE}" pid="50" name="nummer">
    <vt:lpwstr>298</vt:lpwstr>
  </property>
  <property fmtid="{D5CDD505-2E9C-101B-9397-08002B2CF9AE}" pid="51" name="utskottsbeteckning">
    <vt:lpwstr>U</vt:lpwstr>
  </property>
  <property fmtid="{D5CDD505-2E9C-101B-9397-08002B2CF9AE}" pid="52" name="GlobalUID">
    <vt:lpwstr>{201CF4FE-AD7A-457F-8999-ED4A759FA99C}</vt:lpwstr>
  </property>
  <property fmtid="{D5CDD505-2E9C-101B-9397-08002B2CF9AE}" pid="53" name="Överföringar">
    <vt:i4>0</vt:i4>
  </property>
  <property fmtid="{D5CDD505-2E9C-101B-9397-08002B2CF9AE}" pid="54" name="Checksum">
    <vt:lpwstr>*0007548694845*</vt:lpwstr>
  </property>
  <property fmtid="{D5CDD505-2E9C-101B-9397-08002B2CF9AE}" pid="55" name="skuggnummer">
    <vt:lpwstr>2246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17:58:46.499</vt:lpwstr>
  </property>
  <property fmtid="{D5CDD505-2E9C-101B-9397-08002B2CF9AE}" pid="58" name="urixGuid">
    <vt:lpwstr>{CEA97F92-DB2D-4A4D-A6FA-41BD7689A86C}</vt:lpwstr>
  </property>
</Properties>
</file>