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9449B" w:rsidRPr="0039449B" w:rsidRDefault="0039449B">
      <w:pPr>
        <w:pStyle w:val="Frslagsrubrik"/>
      </w:pPr>
      <w:r w:rsidRPr="0039449B">
        <w:t>Förslag till riksdagsbeslut</w:t>
      </w:r>
    </w:p>
    <w:p w:rsidR="0039449B" w:rsidRPr="0039449B" w:rsidRDefault="0039449B">
      <w:pPr>
        <w:pStyle w:val="Hemstlatt"/>
      </w:pPr>
      <w:r w:rsidRPr="0039449B">
        <w:t>Riksdagen tillkännager för regeringen som sin mening vad som anförs i motionen om en utredning om hur svensk lagstiftning bör ändras för att tillgodose behoven hos barn födda efter värdmödr</w:t>
      </w:r>
      <w:r w:rsidRPr="0039449B">
        <w:t>a</w:t>
      </w:r>
      <w:r w:rsidRPr="0039449B">
        <w:t>skap.</w:t>
      </w:r>
    </w:p>
    <w:p w:rsidR="0039449B" w:rsidRPr="0039449B" w:rsidRDefault="0039449B">
      <w:pPr>
        <w:pStyle w:val="Rubrik1"/>
      </w:pPr>
      <w:r w:rsidRPr="0039449B">
        <w:t>Motivering</w:t>
      </w:r>
    </w:p>
    <w:p w:rsidR="0039449B" w:rsidRPr="0039449B" w:rsidRDefault="0039449B">
      <w:r w:rsidRPr="0039449B">
        <w:t xml:space="preserve">Våren 2009 behandlade socialutskottet motioner om surrogatmödraskap, </w:t>
      </w:r>
      <w:r w:rsidRPr="0039449B">
        <w:rPr>
          <w:spacing w:val="-2"/>
        </w:rPr>
        <w:t>vilket jag skulle vilja kalla värdmödraskap. Surrogat anser jag är en nedsä</w:t>
      </w:r>
      <w:r w:rsidRPr="0039449B">
        <w:rPr>
          <w:spacing w:val="-2"/>
        </w:rPr>
        <w:t>t</w:t>
      </w:r>
      <w:r w:rsidRPr="0039449B">
        <w:t>tande term. En kvinna som föder ett barn åt en annan kvinna ska inte betra</w:t>
      </w:r>
      <w:r w:rsidRPr="0039449B">
        <w:t>k</w:t>
      </w:r>
      <w:r w:rsidRPr="0039449B">
        <w:t>tas som surrogat. Hon gör en ovärderlig insats för en annan människa, en insats som leder till att en ny och efterlängtad människa får komma till vär</w:t>
      </w:r>
      <w:r w:rsidRPr="0039449B">
        <w:t>l</w:t>
      </w:r>
      <w:r w:rsidRPr="0039449B">
        <w:t>den.</w:t>
      </w:r>
    </w:p>
    <w:p w:rsidR="0039449B" w:rsidRPr="0039449B" w:rsidRDefault="0039449B">
      <w:pPr>
        <w:pStyle w:val="Normaltindrag"/>
      </w:pPr>
      <w:r w:rsidRPr="0039449B">
        <w:t>Motionerna avslogs med hänvisning till socialminister Göran Hägglunds svar på en fråga i riksdagen om surrogatmödrar den 11 september 2008. I svaret säger han att surrogatmoderskap inte är tillåtet enligt s</w:t>
      </w:r>
      <w:r w:rsidRPr="0039449B">
        <w:t>vensk lagstif</w:t>
      </w:r>
      <w:r w:rsidRPr="0039449B">
        <w:t>t</w:t>
      </w:r>
      <w:r w:rsidRPr="0039449B">
        <w:t>ning. Utskottet anslöt sig till socialministerns uppfattning och ansåg att rik</w:t>
      </w:r>
      <w:r w:rsidRPr="0039449B">
        <w:t>s</w:t>
      </w:r>
      <w:r w:rsidRPr="0039449B">
        <w:t>dagen inte bör ta något initiativ i denna fråga.</w:t>
      </w:r>
    </w:p>
    <w:p w:rsidR="0039449B" w:rsidRPr="0039449B" w:rsidRDefault="0039449B">
      <w:pPr>
        <w:pStyle w:val="Normaltindrag"/>
      </w:pPr>
      <w:r w:rsidRPr="0039449B">
        <w:t xml:space="preserve">Det finns länder som har lagar som reglerar värd/surrogatmödraskap. Hit hör vissa delar av Australien, flera amerikanska stater, Brasilien, Hong Kong, </w:t>
      </w:r>
      <w:r w:rsidRPr="0039449B">
        <w:rPr>
          <w:spacing w:val="-2"/>
        </w:rPr>
        <w:t>Israel, Korea, Nederländerna, Storbritannien, Sydafrika och Ungern. I Belg</w:t>
      </w:r>
      <w:r w:rsidRPr="0039449B">
        <w:rPr>
          <w:spacing w:val="-2"/>
        </w:rPr>
        <w:t>i</w:t>
      </w:r>
      <w:r w:rsidRPr="0039449B">
        <w:t>en, Grekland och Indien finns det inga lagar men värd/surrogatmödrar föreko</w:t>
      </w:r>
      <w:r w:rsidRPr="0039449B">
        <w:t>m</w:t>
      </w:r>
      <w:r w:rsidRPr="0039449B">
        <w:t>mer ändå. Det är till dessa länder som svenska par, främst samkönade par, reser för att få barn genom värd/surrogatmödraskap. De har visserligen enligt svensk lag rätt att adoptera barn men Adoptionscentrum har ingen utland</w:t>
      </w:r>
      <w:r w:rsidRPr="0039449B">
        <w:t>s</w:t>
      </w:r>
      <w:r w:rsidRPr="0039449B">
        <w:t>kontakt som accepterar samkönade par som adoptivföräldrar.</w:t>
      </w:r>
    </w:p>
    <w:p w:rsidR="0039449B" w:rsidRPr="0039449B" w:rsidRDefault="0039449B">
      <w:pPr>
        <w:pStyle w:val="Normaltindrag"/>
      </w:pPr>
      <w:r w:rsidRPr="0039449B">
        <w:t xml:space="preserve">Barn födda efter värd/surrogatmödraskap finns således i Sverige och blir allt </w:t>
      </w:r>
      <w:r w:rsidRPr="0039449B">
        <w:t xml:space="preserve">fler. De är efterlängtade och allt talar för att de växer upp under goda förhållanden. De problem som finns är av juridisk natur. Barnen blir inte </w:t>
      </w:r>
      <w:r w:rsidRPr="0039449B">
        <w:lastRenderedPageBreak/>
        <w:t>svenska medborgare med automatik. Det finns hinder i vägen för folkbokf</w:t>
      </w:r>
      <w:r w:rsidRPr="0039449B">
        <w:t>ö</w:t>
      </w:r>
      <w:r w:rsidRPr="0039449B">
        <w:t>ring av barnen i Sverige. Konsekvensen blir att barnen inte omfattas av det svenska sjukförsäkringssystemet samt att svenska försäkringsbolag inte tec</w:t>
      </w:r>
      <w:r w:rsidRPr="0039449B">
        <w:t>k</w:t>
      </w:r>
      <w:r w:rsidRPr="0039449B">
        <w:t>nar försäkringar för dessa barn. Internationella försäkringsbolag erbjuder endast reseförsäkringar för hemresan om barnen inte har en permanen</w:t>
      </w:r>
      <w:r w:rsidRPr="0039449B">
        <w:t>t he</w:t>
      </w:r>
      <w:r w:rsidRPr="0039449B">
        <w:t>m</w:t>
      </w:r>
      <w:r w:rsidRPr="0039449B">
        <w:t>adress. Till detta kommer att nyfödda barn inte bör flyga innan det gått minst två veckor efter förlossningsdagen, vilket också ställer till problem när det gäller försäkringsskyddet.</w:t>
      </w:r>
    </w:p>
    <w:p w:rsidR="0039449B" w:rsidRPr="0039449B" w:rsidRDefault="0039449B">
      <w:pPr>
        <w:pStyle w:val="Normaltindrag"/>
      </w:pPr>
      <w:r w:rsidRPr="0039449B">
        <w:t>Barn till svenska föräldrar har fötts och fortsätter att födas efter värd/surrogatmödraskap. Vi anser att man inte kan fortsätta att blunda för denna verklighet utan måste anpassa vår lagstiftning så att dessa barn utan krångel kan folkbokföras i Sverige och få samma försäkringsskydd som andra barn. Problemet växer och vi</w:t>
      </w:r>
      <w:r w:rsidRPr="0039449B">
        <w:t xml:space="preserve"> anser att även om yrkanden om värd/surrogatmödraskap tidigare behandlats och avslagits av riksdagen så får denna motion inte behandlas enligt det förenklade motionshanteringssyst</w:t>
      </w:r>
      <w:r w:rsidRPr="0039449B">
        <w:t>e</w:t>
      </w:r>
      <w:r w:rsidRPr="0039449B">
        <w:t>met. Vi politiker måste se till att de juridiska problemen för barn födda efter värd/surrogatmödraskap löses.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9449B">
        <w:trPr>
          <w:cantSplit/>
        </w:trPr>
        <w:tc>
          <w:tcPr>
            <w:tcW w:w="3046" w:type="dxa"/>
          </w:tcPr>
          <w:p w:rsidR="0039449B" w:rsidRPr="0039449B" w:rsidRDefault="0039449B">
            <w:pPr>
              <w:pStyle w:val="UnderskriftDatum"/>
              <w:spacing w:before="240"/>
            </w:pPr>
            <w:r w:rsidRPr="0039449B">
              <w:t>Stockholm den 6 oktober 2009</w:t>
            </w:r>
          </w:p>
        </w:tc>
        <w:tc>
          <w:tcPr>
            <w:tcW w:w="3047" w:type="dxa"/>
          </w:tcPr>
          <w:p w:rsidR="0039449B" w:rsidRPr="0039449B" w:rsidRDefault="0039449B">
            <w:pPr>
              <w:pStyle w:val="Underskrifter"/>
              <w:spacing w:before="240"/>
            </w:pPr>
          </w:p>
        </w:tc>
      </w:tr>
      <w:tr w:rsidR="00000000" w:rsidRPr="0039449B">
        <w:trPr>
          <w:cantSplit/>
        </w:trPr>
        <w:tc>
          <w:tcPr>
            <w:tcW w:w="3046" w:type="dxa"/>
          </w:tcPr>
          <w:p w:rsidR="0039449B" w:rsidRPr="0039449B" w:rsidRDefault="0039449B">
            <w:pPr>
              <w:pStyle w:val="Underskrifter"/>
            </w:pPr>
            <w:r w:rsidRPr="0039449B">
              <w:t>Birgitta Ohlsson (fp)</w:t>
            </w:r>
          </w:p>
        </w:tc>
        <w:tc>
          <w:tcPr>
            <w:tcW w:w="3046" w:type="dxa"/>
          </w:tcPr>
          <w:p w:rsidR="0039449B" w:rsidRPr="0039449B" w:rsidRDefault="0039449B">
            <w:pPr>
              <w:pStyle w:val="Underskrifter"/>
            </w:pPr>
          </w:p>
        </w:tc>
      </w:tr>
    </w:tbl>
    <w:p w:rsidR="0039449B" w:rsidRPr="0039449B" w:rsidRDefault="0039449B">
      <w:pPr>
        <w:pStyle w:val="Normaltindrag"/>
      </w:pPr>
    </w:p>
    <w:sectPr w:rsidR="00000000" w:rsidRPr="003944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9449B" w:rsidRPr="0039449B" w:rsidRDefault="0039449B">
      <w:r w:rsidRPr="0039449B">
        <w:separator/>
      </w:r>
    </w:p>
  </w:endnote>
  <w:endnote w:type="continuationSeparator" w:id="0">
    <w:p w:rsidR="0039449B" w:rsidRPr="0039449B" w:rsidRDefault="0039449B">
      <w:r w:rsidRPr="0039449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9449B" w:rsidRPr="0039449B" w:rsidRDefault="0039449B">
    <w:pPr>
      <w:pStyle w:val="Sidfot"/>
    </w:pPr>
    <w:r w:rsidRPr="0039449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8678510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449B" w:rsidRDefault="0039449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9449B" w:rsidRDefault="0039449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9449B" w:rsidRPr="0039449B" w:rsidRDefault="0039449B">
    <w:pPr>
      <w:pStyle w:val="Sidfot"/>
    </w:pPr>
    <w:r w:rsidRPr="0039449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2126234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449B" w:rsidRDefault="0039449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9449B" w:rsidRDefault="0039449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9449B" w:rsidRPr="0039449B" w:rsidRDefault="0039449B">
    <w:pPr>
      <w:pStyle w:val="Sidfot"/>
    </w:pPr>
    <w:r w:rsidRPr="0039449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3959726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449B" w:rsidRDefault="0039449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9449B" w:rsidRDefault="0039449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9449B" w:rsidRPr="0039449B" w:rsidRDefault="0039449B">
      <w:r w:rsidRPr="0039449B">
        <w:separator/>
      </w:r>
    </w:p>
  </w:footnote>
  <w:footnote w:type="continuationSeparator" w:id="0">
    <w:p w:rsidR="0039449B" w:rsidRPr="0039449B" w:rsidRDefault="0039449B">
      <w:r w:rsidRPr="0039449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9449B" w:rsidRPr="0039449B" w:rsidRDefault="0039449B">
    <w:pPr>
      <w:pStyle w:val="Sidhuvud"/>
    </w:pPr>
    <w:r w:rsidRPr="0039449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901832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449B" w:rsidRDefault="0039449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Sk533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9449B" w:rsidRDefault="0039449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Sk533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9449B" w:rsidRPr="0039449B" w:rsidRDefault="0039449B">
    <w:pPr>
      <w:pStyle w:val="Sidhuvud"/>
    </w:pPr>
    <w:r w:rsidRPr="0039449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8442941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449B" w:rsidRDefault="0039449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Sk533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9449B" w:rsidRDefault="0039449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Sk533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9449B" w:rsidRPr="0039449B" w:rsidRDefault="0039449B">
    <w:pPr>
      <w:pStyle w:val="FSHNormal"/>
      <w:tabs>
        <w:tab w:val="right" w:pos="5840"/>
      </w:tabs>
    </w:pPr>
    <w:r w:rsidRPr="0039449B">
      <w:br/>
    </w:r>
    <w:r w:rsidRPr="0039449B">
      <w:fldChar w:fldCharType="begin" w:fldLock="1"/>
    </w:r>
    <w:r w:rsidRPr="0039449B">
      <w:instrText xml:space="preserve"> DOCPROPERTY</w:instrText>
    </w:r>
    <w:r w:rsidRPr="0039449B">
      <w:rPr>
        <w:sz w:val="18"/>
      </w:rPr>
      <w:instrText xml:space="preserve"> "YearUser" *\charformat </w:instrText>
    </w:r>
    <w:r w:rsidRPr="0039449B">
      <w:fldChar w:fldCharType="separate"/>
    </w:r>
    <w:r w:rsidRPr="0039449B">
      <w:t>2009/10</w:t>
    </w:r>
    <w:r w:rsidRPr="0039449B">
      <w:fldChar w:fldCharType="end"/>
    </w:r>
    <w:r w:rsidRPr="0039449B">
      <w:t xml:space="preserve"> </w:t>
    </w:r>
    <w:r w:rsidRPr="0039449B">
      <w:tab/>
      <w:t xml:space="preserve">mnr: </w:t>
    </w:r>
    <w:r w:rsidRPr="0039449B">
      <w:fldChar w:fldCharType="begin" w:fldLock="1"/>
    </w:r>
    <w:r w:rsidRPr="0039449B">
      <w:instrText xml:space="preserve"> DOCPROPERTY</w:instrText>
    </w:r>
    <w:r w:rsidRPr="0039449B">
      <w:rPr>
        <w:sz w:val="18"/>
      </w:rPr>
      <w:instrText xml:space="preserve"> "Motionsnummer" *\charformat </w:instrText>
    </w:r>
    <w:r w:rsidRPr="0039449B">
      <w:fldChar w:fldCharType="separate"/>
    </w:r>
    <w:r w:rsidRPr="0039449B">
      <w:t>Sk533</w:t>
    </w:r>
    <w:r w:rsidRPr="0039449B">
      <w:fldChar w:fldCharType="end"/>
    </w:r>
    <w:r w:rsidRPr="0039449B">
      <w:br/>
    </w:r>
    <w:r w:rsidRPr="0039449B">
      <w:fldChar w:fldCharType="begin" w:fldLock="1"/>
    </w:r>
    <w:r w:rsidRPr="0039449B">
      <w:instrText xml:space="preserve"> DOCPROPERTY</w:instrText>
    </w:r>
    <w:r w:rsidRPr="0039449B">
      <w:rPr>
        <w:sz w:val="18"/>
      </w:rPr>
      <w:instrText xml:space="preserve"> "Samling" *\charformat </w:instrText>
    </w:r>
    <w:r w:rsidRPr="0039449B">
      <w:fldChar w:fldCharType="end"/>
    </w:r>
    <w:r w:rsidRPr="0039449B">
      <w:tab/>
      <w:t xml:space="preserve">pnr: </w:t>
    </w:r>
    <w:r w:rsidRPr="0039449B">
      <w:fldChar w:fldCharType="begin" w:fldLock="1"/>
    </w:r>
    <w:r w:rsidRPr="0039449B">
      <w:instrText xml:space="preserve"> DOCPROPERTY</w:instrText>
    </w:r>
    <w:r w:rsidRPr="0039449B">
      <w:rPr>
        <w:sz w:val="18"/>
      </w:rPr>
      <w:instrText xml:space="preserve"> "Partinummer" *\charformat </w:instrText>
    </w:r>
    <w:r w:rsidRPr="0039449B">
      <w:fldChar w:fldCharType="separate"/>
    </w:r>
    <w:r w:rsidRPr="0039449B">
      <w:t>fp1283</w:t>
    </w:r>
    <w:r w:rsidRPr="0039449B">
      <w:fldChar w:fldCharType="end"/>
    </w:r>
  </w:p>
  <w:p w:rsidR="0039449B" w:rsidRPr="0039449B" w:rsidRDefault="0039449B">
    <w:pPr>
      <w:pStyle w:val="FSHRub1"/>
    </w:pPr>
    <w:r w:rsidRPr="0039449B">
      <w:t>Motion till riksdagen</w:t>
    </w:r>
    <w:r w:rsidRPr="0039449B">
      <w:br/>
    </w:r>
    <w:r w:rsidRPr="0039449B">
      <w:fldChar w:fldCharType="begin" w:fldLock="1"/>
    </w:r>
    <w:r w:rsidRPr="0039449B">
      <w:instrText xml:space="preserve"> DOCPROPERTY "YearUser" *\charformat </w:instrText>
    </w:r>
    <w:r w:rsidRPr="0039449B">
      <w:fldChar w:fldCharType="separate"/>
    </w:r>
    <w:r w:rsidRPr="0039449B">
      <w:t>2009/10</w:t>
    </w:r>
    <w:r w:rsidRPr="0039449B">
      <w:fldChar w:fldCharType="end"/>
    </w:r>
    <w:r w:rsidRPr="0039449B">
      <w:t>:</w:t>
    </w:r>
    <w:r w:rsidRPr="0039449B">
      <w:fldChar w:fldCharType="begin" w:fldLock="1"/>
    </w:r>
    <w:r w:rsidRPr="0039449B">
      <w:instrText xml:space="preserve"> DOCPROPERTY "Motionsnummer" *\charformat </w:instrText>
    </w:r>
    <w:r w:rsidRPr="0039449B">
      <w:fldChar w:fldCharType="separate"/>
    </w:r>
    <w:r w:rsidRPr="0039449B">
      <w:t>Sk533</w:t>
    </w:r>
    <w:r w:rsidRPr="0039449B">
      <w:fldChar w:fldCharType="end"/>
    </w:r>
  </w:p>
  <w:p w:rsidR="0039449B" w:rsidRPr="0039449B" w:rsidRDefault="0039449B">
    <w:pPr>
      <w:pStyle w:val="FSHNormalS5"/>
    </w:pPr>
    <w:r w:rsidRPr="0039449B">
      <w:fldChar w:fldCharType="begin" w:fldLock="1"/>
    </w:r>
    <w:r w:rsidRPr="0039449B">
      <w:instrText xml:space="preserve"> DOCPROPERTY "MotionarText" *\charformat </w:instrText>
    </w:r>
    <w:r w:rsidRPr="0039449B">
      <w:fldChar w:fldCharType="separate"/>
    </w:r>
    <w:r w:rsidRPr="0039449B">
      <w:t>av Birgitta Ohlsson (fp)</w:t>
    </w:r>
    <w:r w:rsidRPr="0039449B">
      <w:fldChar w:fldCharType="end"/>
    </w:r>
    <w:r w:rsidRPr="0039449B">
      <w:br/>
    </w:r>
    <w:r w:rsidRPr="0039449B">
      <w:fldChar w:fldCharType="begin" w:fldLock="1"/>
    </w:r>
    <w:r w:rsidRPr="0039449B">
      <w:instrText xml:space="preserve"> DOCPROPERTY "SvarFrasKort" *\charformat </w:instrText>
    </w:r>
    <w:r w:rsidRPr="0039449B">
      <w:fldChar w:fldCharType="end"/>
    </w:r>
  </w:p>
  <w:p w:rsidR="0039449B" w:rsidRPr="0039449B" w:rsidRDefault="0039449B">
    <w:pPr>
      <w:pStyle w:val="FSHTitel"/>
    </w:pPr>
    <w:r w:rsidRPr="0039449B">
      <w:fldChar w:fldCharType="begin" w:fldLock="1"/>
    </w:r>
    <w:r w:rsidRPr="0039449B">
      <w:instrText xml:space="preserve"> DOCPROPERTY</w:instrText>
    </w:r>
    <w:r w:rsidRPr="0039449B">
      <w:rPr>
        <w:sz w:val="18"/>
      </w:rPr>
      <w:instrText xml:space="preserve"> "RubrikSvar" *\charformat </w:instrText>
    </w:r>
    <w:r w:rsidRPr="0039449B">
      <w:fldChar w:fldCharType="separate"/>
    </w:r>
    <w:r w:rsidRPr="0039449B">
      <w:t>Trygghet för barn födda efter värdmödraskap</w:t>
    </w:r>
    <w:r w:rsidRPr="0039449B">
      <w:fldChar w:fldCharType="end"/>
    </w:r>
  </w:p>
  <w:p w:rsidR="0039449B" w:rsidRPr="0039449B" w:rsidRDefault="0039449B">
    <w:pPr>
      <w:pStyle w:val="Normal00"/>
    </w:pPr>
  </w:p>
  <w:p w:rsidR="0039449B" w:rsidRPr="0039449B" w:rsidRDefault="0039449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628704679">
    <w:abstractNumId w:val="8"/>
  </w:num>
  <w:num w:numId="2" w16cid:durableId="1771462342">
    <w:abstractNumId w:val="9"/>
  </w:num>
  <w:num w:numId="3" w16cid:durableId="663968677">
    <w:abstractNumId w:val="8"/>
  </w:num>
  <w:num w:numId="4" w16cid:durableId="604505610">
    <w:abstractNumId w:val="9"/>
  </w:num>
  <w:num w:numId="5" w16cid:durableId="1475027828">
    <w:abstractNumId w:val="13"/>
  </w:num>
  <w:num w:numId="6" w16cid:durableId="1470977210">
    <w:abstractNumId w:val="10"/>
  </w:num>
  <w:num w:numId="7" w16cid:durableId="816411680">
    <w:abstractNumId w:val="11"/>
  </w:num>
  <w:num w:numId="8" w16cid:durableId="991521804">
    <w:abstractNumId w:val="12"/>
  </w:num>
  <w:num w:numId="9" w16cid:durableId="1224104212">
    <w:abstractNumId w:val="8"/>
  </w:num>
  <w:num w:numId="10" w16cid:durableId="489909866">
    <w:abstractNumId w:val="3"/>
  </w:num>
  <w:num w:numId="11" w16cid:durableId="431319285">
    <w:abstractNumId w:val="2"/>
  </w:num>
  <w:num w:numId="12" w16cid:durableId="1586379854">
    <w:abstractNumId w:val="1"/>
  </w:num>
  <w:num w:numId="13" w16cid:durableId="1267151589">
    <w:abstractNumId w:val="0"/>
  </w:num>
  <w:num w:numId="14" w16cid:durableId="734550538">
    <w:abstractNumId w:val="9"/>
  </w:num>
  <w:num w:numId="15" w16cid:durableId="2142451771">
    <w:abstractNumId w:val="7"/>
  </w:num>
  <w:num w:numId="16" w16cid:durableId="1717775693">
    <w:abstractNumId w:val="6"/>
  </w:num>
  <w:num w:numId="17" w16cid:durableId="446852134">
    <w:abstractNumId w:val="5"/>
  </w:num>
  <w:num w:numId="18" w16cid:durableId="845053046">
    <w:abstractNumId w:val="4"/>
  </w:num>
  <w:num w:numId="19" w16cid:durableId="236399728">
    <w:abstractNumId w:val="11"/>
  </w:num>
  <w:num w:numId="20" w16cid:durableId="114762202">
    <w:abstractNumId w:val="10"/>
  </w:num>
  <w:num w:numId="21" w16cid:durableId="18062391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10-01-12"/>
    <w:docVar w:name="PersonGUIDs" w:val="{7ED1DCAA-8C66-4975-A2C2-D827E3750391}"/>
  </w:docVars>
  <w:rsids>
    <w:rsidRoot w:val="00240E6F"/>
    <w:rsid w:val="00240E6F"/>
    <w:rsid w:val="00394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63C305A8-59B6-4AAD-B384-FCEBC6571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2559</Characters>
  <Application>Microsoft Office Word</Application>
  <DocSecurity>4</DocSecurity>
  <Lines>47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fp1283</vt:lpstr>
    </vt:vector>
  </TitlesOfParts>
  <Company>Riksdagen</Company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fp1283</dc:title>
  <dc:subject>fp1283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2010-01-12T09:33:00Z</cp:lastPrinted>
  <dcterms:created xsi:type="dcterms:W3CDTF">2025-12-17T21:18:00Z</dcterms:created>
  <dcterms:modified xsi:type="dcterms:W3CDTF">2025-12-17T21:18:00Z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mot2000_515_2010-01-12</vt:lpwstr>
  </property>
  <property fmtid="{D5CDD505-2E9C-101B-9397-08002B2CF9AE}" pid="3" name="version">
    <vt:lpwstr>mot2000_512_2009-10-02</vt:lpwstr>
  </property>
  <property fmtid="{D5CDD505-2E9C-101B-9397-08002B2CF9AE}" pid="4" name="dokumenttyp">
    <vt:lpwstr>motion</vt:lpwstr>
  </property>
  <property fmtid="{D5CDD505-2E9C-101B-9397-08002B2CF9AE}" pid="5" name="Sekr">
    <vt:lpwstr>JS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Trygghet för barn födda efter värdmödraskap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Trygghet för barn födda efter värdmödraskap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fp1283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Birgitta Ohlsson (fp)</vt:lpwstr>
  </property>
  <property fmtid="{D5CDD505-2E9C-101B-9397-08002B2CF9AE}" pid="26" name="MotionarLista">
    <vt:lpwstr>Ohlsson, Birgitta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Birgitta Ohlsson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Sk533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6 oktober 2009</vt:lpwstr>
  </property>
  <property fmtid="{D5CDD505-2E9C-101B-9397-08002B2CF9AE}" pid="44" name="NotesUID">
    <vt:lpwstr>jenny.sonesson@riksdagen.se</vt:lpwstr>
  </property>
  <property fmtid="{D5CDD505-2E9C-101B-9397-08002B2CF9AE}" pid="45" name="ReservUID">
    <vt:lpwstr>jy0102aa</vt:lpwstr>
  </property>
  <property fmtid="{D5CDD505-2E9C-101B-9397-08002B2CF9AE}" pid="46" name="MotionID">
    <vt:lpwstr>20092010000001020112000012830069</vt:lpwstr>
  </property>
  <property fmtid="{D5CDD505-2E9C-101B-9397-08002B2CF9AE}" pid="47" name="datum">
    <vt:lpwstr>091006</vt:lpwstr>
  </property>
  <property fmtid="{D5CDD505-2E9C-101B-9397-08002B2CF9AE}" pid="48" name="avsändar-e-post">
    <vt:lpwstr>jenny.sonesson@riksdagen.se</vt:lpwstr>
  </property>
  <property fmtid="{D5CDD505-2E9C-101B-9397-08002B2CF9AE}" pid="49" name="id">
    <vt:lpwstr>20092010000001020112000012830069</vt:lpwstr>
  </property>
  <property fmtid="{D5CDD505-2E9C-101B-9397-08002B2CF9AE}" pid="50" name="nummer">
    <vt:lpwstr>533</vt:lpwstr>
  </property>
  <property fmtid="{D5CDD505-2E9C-101B-9397-08002B2CF9AE}" pid="51" name="utskottsbeteckning">
    <vt:lpwstr>Sk</vt:lpwstr>
  </property>
  <property fmtid="{D5CDD505-2E9C-101B-9397-08002B2CF9AE}" pid="52" name="GlobalUID">
    <vt:lpwstr>{009871ED-F8A5-4765-B585-F7939A9810F8}</vt:lpwstr>
  </property>
  <property fmtid="{D5CDD505-2E9C-101B-9397-08002B2CF9AE}" pid="53" name="Överföringar">
    <vt:i4>0</vt:i4>
  </property>
  <property fmtid="{D5CDD505-2E9C-101B-9397-08002B2CF9AE}" pid="54" name="Checksum">
    <vt:lpwstr>*0016166889502*</vt:lpwstr>
  </property>
  <property fmtid="{D5CDD505-2E9C-101B-9397-08002B2CF9AE}" pid="55" name="skuggnummer">
    <vt:lpwstr>3580</vt:lpwstr>
  </property>
  <property fmtid="{D5CDD505-2E9C-101B-9397-08002B2CF9AE}" pid="56" name="urixVersion">
    <vt:lpwstr>4.0.0.9</vt:lpwstr>
  </property>
  <property fmtid="{D5CDD505-2E9C-101B-9397-08002B2CF9AE}" pid="57" name="urixOrigin">
    <vt:lpwstr>100112 10:34:13.953</vt:lpwstr>
  </property>
  <property fmtid="{D5CDD505-2E9C-101B-9397-08002B2CF9AE}" pid="58" name="urixGuid">
    <vt:lpwstr>{A6322F0E-0901-48CD-B668-93C1FF83D990}</vt:lpwstr>
  </property>
</Properties>
</file>