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359F1189D9240A9913AF49B51F6DC55"/>
        </w:placeholder>
        <w:text/>
      </w:sdtPr>
      <w:sdtEndPr/>
      <w:sdtContent>
        <w:p w:rsidRPr="009B062B" w:rsidR="00AF30DD" w:rsidP="00553D68" w:rsidRDefault="00AF30DD" w14:paraId="264C2F3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538aa7e-f4c9-4b76-914b-ac46731fd585"/>
        <w:id w:val="-963029620"/>
        <w:lock w:val="sdtLocked"/>
      </w:sdtPr>
      <w:sdtEndPr/>
      <w:sdtContent>
        <w:p w:rsidR="00295796" w:rsidRDefault="00B160A8" w14:paraId="264C2F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permanent ta bort överindexeringen på bensin och diesel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B9CAF26FA154F4184C2342F9A98564E"/>
        </w:placeholder>
        <w:text/>
      </w:sdtPr>
      <w:sdtEndPr/>
      <w:sdtContent>
        <w:p w:rsidRPr="009B062B" w:rsidR="006D79C9" w:rsidP="00333E95" w:rsidRDefault="006D79C9" w14:paraId="264C2F3C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39195C" w14:paraId="264C2F3D" w14:textId="1A55CE01">
      <w:pPr>
        <w:pStyle w:val="Normalutanindragellerluft"/>
      </w:pPr>
      <w:r w:rsidRPr="0039195C">
        <w:t>Överindexeringen av bensin och diesel driver upp priset på drivmedel till rekordnivåer. Med ränta</w:t>
      </w:r>
      <w:r w:rsidR="00E662EA">
        <w:t>-</w:t>
      </w:r>
      <w:r w:rsidRPr="0039195C">
        <w:t>på</w:t>
      </w:r>
      <w:r w:rsidR="00E662EA">
        <w:t>-</w:t>
      </w:r>
      <w:r w:rsidRPr="0039195C">
        <w:t>ränta-effekten blir ytterligare några års automatiska skattehöjningar än mer orimliga för alla människor som runt om i Sverige är beroende av bilen. Det blir en skatt på alla som inte har alternativ till bilen och bor utanför våra större städer.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68F0ADE3A44FCCA4C3E6A99B5A8D0C"/>
        </w:placeholder>
      </w:sdtPr>
      <w:sdtEndPr>
        <w:rPr>
          <w:i w:val="0"/>
          <w:noProof w:val="0"/>
        </w:rPr>
      </w:sdtEndPr>
      <w:sdtContent>
        <w:p w:rsidR="00553D68" w:rsidP="00553D68" w:rsidRDefault="00553D68" w14:paraId="264C2F3F" w14:textId="77777777"/>
        <w:p w:rsidRPr="008E0FE2" w:rsidR="004801AC" w:rsidP="00553D68" w:rsidRDefault="006C1AF1" w14:paraId="264C2F4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43154" w:rsidRDefault="00D43154" w14:paraId="264C2F44" w14:textId="77777777"/>
    <w:sectPr w:rsidR="00D4315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C2F46" w14:textId="77777777" w:rsidR="002C6065" w:rsidRDefault="002C6065" w:rsidP="000C1CAD">
      <w:pPr>
        <w:spacing w:line="240" w:lineRule="auto"/>
      </w:pPr>
      <w:r>
        <w:separator/>
      </w:r>
    </w:p>
  </w:endnote>
  <w:endnote w:type="continuationSeparator" w:id="0">
    <w:p w14:paraId="264C2F47" w14:textId="77777777" w:rsidR="002C6065" w:rsidRDefault="002C60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2F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2F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2F55" w14:textId="77777777" w:rsidR="00262EA3" w:rsidRPr="00553D68" w:rsidRDefault="00262EA3" w:rsidP="00553D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C2F44" w14:textId="77777777" w:rsidR="002C6065" w:rsidRDefault="002C6065" w:rsidP="000C1CAD">
      <w:pPr>
        <w:spacing w:line="240" w:lineRule="auto"/>
      </w:pPr>
      <w:r>
        <w:separator/>
      </w:r>
    </w:p>
  </w:footnote>
  <w:footnote w:type="continuationSeparator" w:id="0">
    <w:p w14:paraId="264C2F45" w14:textId="77777777" w:rsidR="002C6065" w:rsidRDefault="002C60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64C2F4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4C2F57" wp14:anchorId="264C2F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C1AF1" w14:paraId="264C2F5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EE0991F2E34C99B7A921C234CB7143"/>
                              </w:placeholder>
                              <w:text/>
                            </w:sdtPr>
                            <w:sdtEndPr/>
                            <w:sdtContent>
                              <w:r w:rsidR="0039195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F823E39E02C49A0BB26E2B041BEE5C1"/>
                              </w:placeholder>
                              <w:text/>
                            </w:sdtPr>
                            <w:sdtEndPr/>
                            <w:sdtContent>
                              <w:r w:rsidR="0039195C">
                                <w:t>1284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4C2F5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C1AF1" w14:paraId="264C2F5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EE0991F2E34C99B7A921C234CB7143"/>
                        </w:placeholder>
                        <w:text/>
                      </w:sdtPr>
                      <w:sdtEndPr/>
                      <w:sdtContent>
                        <w:r w:rsidR="0039195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F823E39E02C49A0BB26E2B041BEE5C1"/>
                        </w:placeholder>
                        <w:text/>
                      </w:sdtPr>
                      <w:sdtEndPr/>
                      <w:sdtContent>
                        <w:r w:rsidR="0039195C">
                          <w:t>1284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4C2F4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64C2F4A" w14:textId="77777777">
    <w:pPr>
      <w:jc w:val="right"/>
    </w:pPr>
  </w:p>
  <w:p w:rsidR="00262EA3" w:rsidP="00776B74" w:rsidRDefault="00262EA3" w14:paraId="264C2F4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C1AF1" w14:paraId="264C2F4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4C2F59" wp14:anchorId="264C2F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C1AF1" w14:paraId="264C2F4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195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195C">
          <w:t>1284</w:t>
        </w:r>
      </w:sdtContent>
    </w:sdt>
  </w:p>
  <w:p w:rsidRPr="008227B3" w:rsidR="00262EA3" w:rsidP="008227B3" w:rsidRDefault="006C1AF1" w14:paraId="264C2F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C1AF1" w14:paraId="264C2F5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:1200</w:t>
        </w:r>
      </w:sdtContent>
    </w:sdt>
  </w:p>
  <w:p w:rsidR="00262EA3" w:rsidP="00E03A3D" w:rsidRDefault="006C1AF1" w14:paraId="264C2F5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9195C" w14:paraId="264C2F53" w14:textId="77777777">
        <w:pPr>
          <w:pStyle w:val="FSHRub2"/>
        </w:pPr>
        <w:r>
          <w:t>Ta bort överindexeringen av bensin och diesel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4C2F5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9195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796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065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95C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3D68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4B6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1A1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1AF1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5F97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9AD"/>
    <w:rsid w:val="00B142B9"/>
    <w:rsid w:val="00B14F2A"/>
    <w:rsid w:val="00B14FAF"/>
    <w:rsid w:val="00B1540A"/>
    <w:rsid w:val="00B15547"/>
    <w:rsid w:val="00B15674"/>
    <w:rsid w:val="00B15D7C"/>
    <w:rsid w:val="00B160A8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154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2EA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4C2F39"/>
  <w15:chartTrackingRefBased/>
  <w15:docId w15:val="{BD8F1873-58B3-4CC6-91AC-4239ADF2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59F1189D9240A9913AF49B51F6D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545952-E36E-4401-A55C-9279CCED6974}"/>
      </w:docPartPr>
      <w:docPartBody>
        <w:p w:rsidR="00717EA6" w:rsidRDefault="008F768B">
          <w:pPr>
            <w:pStyle w:val="B359F1189D9240A9913AF49B51F6DC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9CAF26FA154F4184C2342F9A985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06834-29B0-45F2-A5DA-ABD2FB25E156}"/>
      </w:docPartPr>
      <w:docPartBody>
        <w:p w:rsidR="00717EA6" w:rsidRDefault="008F768B">
          <w:pPr>
            <w:pStyle w:val="5B9CAF26FA154F4184C2342F9A9856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EE0991F2E34C99B7A921C234CB7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042E5-C2A0-4357-8595-5F169C7ECB42}"/>
      </w:docPartPr>
      <w:docPartBody>
        <w:p w:rsidR="00717EA6" w:rsidRDefault="008F768B">
          <w:pPr>
            <w:pStyle w:val="20EE0991F2E34C99B7A921C234CB71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823E39E02C49A0BB26E2B041BEE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B6ED0-288B-4D1D-9A3E-76885FB0A86E}"/>
      </w:docPartPr>
      <w:docPartBody>
        <w:p w:rsidR="00717EA6" w:rsidRDefault="008F768B">
          <w:pPr>
            <w:pStyle w:val="0F823E39E02C49A0BB26E2B041BEE5C1"/>
          </w:pPr>
          <w:r>
            <w:t xml:space="preserve"> </w:t>
          </w:r>
        </w:p>
      </w:docPartBody>
    </w:docPart>
    <w:docPart>
      <w:docPartPr>
        <w:name w:val="B268F0ADE3A44FCCA4C3E6A99B5A8D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17D47-725F-4C62-8B94-9D4E60BBC250}"/>
      </w:docPartPr>
      <w:docPartBody>
        <w:p w:rsidR="00EC0642" w:rsidRDefault="00EC06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8B"/>
    <w:rsid w:val="00717EA6"/>
    <w:rsid w:val="008F768B"/>
    <w:rsid w:val="00EC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59F1189D9240A9913AF49B51F6DC55">
    <w:name w:val="B359F1189D9240A9913AF49B51F6DC55"/>
  </w:style>
  <w:style w:type="paragraph" w:customStyle="1" w:styleId="4B6E62068B9D445C9D6599685748F48E">
    <w:name w:val="4B6E62068B9D445C9D6599685748F48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F93535CC14E4738B76E3A9EBAD8D23F">
    <w:name w:val="5F93535CC14E4738B76E3A9EBAD8D23F"/>
  </w:style>
  <w:style w:type="paragraph" w:customStyle="1" w:styleId="5B9CAF26FA154F4184C2342F9A98564E">
    <w:name w:val="5B9CAF26FA154F4184C2342F9A98564E"/>
  </w:style>
  <w:style w:type="paragraph" w:customStyle="1" w:styleId="5DDB4819507F4750A047DF154FE6654C">
    <w:name w:val="5DDB4819507F4750A047DF154FE6654C"/>
  </w:style>
  <w:style w:type="paragraph" w:customStyle="1" w:styleId="679055C0F69E45B393A28DA615FB2A01">
    <w:name w:val="679055C0F69E45B393A28DA615FB2A01"/>
  </w:style>
  <w:style w:type="paragraph" w:customStyle="1" w:styleId="20EE0991F2E34C99B7A921C234CB7143">
    <w:name w:val="20EE0991F2E34C99B7A921C234CB7143"/>
  </w:style>
  <w:style w:type="paragraph" w:customStyle="1" w:styleId="0F823E39E02C49A0BB26E2B041BEE5C1">
    <w:name w:val="0F823E39E02C49A0BB26E2B041BEE5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B5825A-8CDA-47A2-A875-C1CD4D407C34}"/>
</file>

<file path=customXml/itemProps2.xml><?xml version="1.0" encoding="utf-8"?>
<ds:datastoreItem xmlns:ds="http://schemas.openxmlformats.org/officeDocument/2006/customXml" ds:itemID="{3698DA71-8178-4D49-B839-D8523D17CD76}"/>
</file>

<file path=customXml/itemProps3.xml><?xml version="1.0" encoding="utf-8"?>
<ds:datastoreItem xmlns:ds="http://schemas.openxmlformats.org/officeDocument/2006/customXml" ds:itemID="{C2497D3E-9E1C-4487-A04B-F71925E3ED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486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M1284 Ta bort överindexeringen av bensin och diesel</vt:lpstr>
      <vt:lpstr>
      </vt:lpstr>
    </vt:vector>
  </TitlesOfParts>
  <Company>Sveriges riksdag</Company>
  <LinksUpToDate>false</LinksUpToDate>
  <CharactersWithSpaces>567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