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35017" w:rsidRDefault="00005D76" w14:paraId="26574A00" w14:textId="77777777">
      <w:pPr>
        <w:pStyle w:val="Rubrik1"/>
        <w:spacing w:after="300"/>
      </w:pPr>
      <w:sdt>
        <w:sdtPr>
          <w:alias w:val="CC_Boilerplate_4"/>
          <w:tag w:val="CC_Boilerplate_4"/>
          <w:id w:val="-1644581176"/>
          <w:lock w:val="sdtLocked"/>
          <w:placeholder>
            <w:docPart w:val="2ECC65C8AFF34EC3B17BCE0EB7E3673D"/>
          </w:placeholder>
          <w:text/>
        </w:sdtPr>
        <w:sdtEndPr/>
        <w:sdtContent>
          <w:r w:rsidRPr="009B062B" w:rsidR="00AF30DD">
            <w:t>Förslag till riksdagsbeslut</w:t>
          </w:r>
        </w:sdtContent>
      </w:sdt>
      <w:bookmarkEnd w:id="0"/>
      <w:bookmarkEnd w:id="1"/>
    </w:p>
    <w:sdt>
      <w:sdtPr>
        <w:alias w:val="Yrkande 1"/>
        <w:tag w:val="ce3cde4b-53e3-4065-8371-14b49905767c"/>
        <w:id w:val="-1148667974"/>
        <w:lock w:val="sdtLocked"/>
      </w:sdtPr>
      <w:sdtEndPr/>
      <w:sdtContent>
        <w:p w:rsidR="00C92B23" w:rsidRDefault="00A46065" w14:paraId="1FF49603" w14:textId="77777777">
          <w:pPr>
            <w:pStyle w:val="Frslagstext"/>
          </w:pPr>
          <w:r>
            <w:t>Riksdagen ställer sig bakom det som anförs i motionen om att fortsätta arbetet för en statlig närvaro i hela landet och tillkännager detta för regeringen.</w:t>
          </w:r>
        </w:p>
      </w:sdtContent>
    </w:sdt>
    <w:sdt>
      <w:sdtPr>
        <w:alias w:val="Yrkande 2"/>
        <w:tag w:val="34b01a26-b335-4ccf-b389-fa36c7be8082"/>
        <w:id w:val="-258681369"/>
        <w:lock w:val="sdtLocked"/>
      </w:sdtPr>
      <w:sdtEndPr/>
      <w:sdtContent>
        <w:p w:rsidR="00C92B23" w:rsidRDefault="00A46065" w14:paraId="5A292A5B" w14:textId="77777777">
          <w:pPr>
            <w:pStyle w:val="Frslagstext"/>
          </w:pPr>
          <w:r>
            <w:t>Riksdagen ställer sig bakom det som anförs i motionen om att i arbetet för en statlig närvaro i hela landet särskilt studera förutsättningarna för omlokalisering av myndigheter till regioner som ännu inte fått någon,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721FBEE9A54BF681D5768654473B18"/>
        </w:placeholder>
        <w:text/>
      </w:sdtPr>
      <w:sdtEndPr/>
      <w:sdtContent>
        <w:p w:rsidRPr="009B062B" w:rsidR="006D79C9" w:rsidP="00333E95" w:rsidRDefault="006D79C9" w14:paraId="174A8F06" w14:textId="77777777">
          <w:pPr>
            <w:pStyle w:val="Rubrik1"/>
          </w:pPr>
          <w:r>
            <w:t>Motivering</w:t>
          </w:r>
        </w:p>
      </w:sdtContent>
    </w:sdt>
    <w:bookmarkEnd w:displacedByCustomXml="prev" w:id="3"/>
    <w:bookmarkEnd w:displacedByCustomXml="prev" w:id="4"/>
    <w:p w:rsidR="00254FC9" w:rsidP="00005D76" w:rsidRDefault="00254FC9" w14:paraId="450EDE27" w14:textId="77777777">
      <w:pPr>
        <w:pStyle w:val="Normalutanindragellerluft"/>
      </w:pPr>
      <w:r>
        <w:t xml:space="preserve">Det är viktigt att hela landet känner sig delaktigt i myndighetsutövningen. Utan statlig </w:t>
      </w:r>
      <w:r w:rsidRPr="00005D76">
        <w:rPr>
          <w:spacing w:val="-3"/>
        </w:rPr>
        <w:t>närvaro i landet minskar känslan av samhörighet och det riskerar att leda till polarisering</w:t>
      </w:r>
      <w:r>
        <w:t xml:space="preserve"> och fragmentering.</w:t>
      </w:r>
    </w:p>
    <w:p w:rsidR="00254FC9" w:rsidP="00254FC9" w:rsidRDefault="00254FC9" w14:paraId="0E0F3CCC" w14:textId="01022C8B">
      <w:r>
        <w:t>Den förra socialdemokratiska regeringen har flyttat ut eller fattat beslut om att flytta ut myndigheter från Stockholm ut i landet. Det handlar om E</w:t>
      </w:r>
      <w:r w:rsidR="00A46065">
        <w:noBreakHyphen/>
      </w:r>
      <w:r>
        <w:t>hälsomyndigheten till Kalmar, Fastighetsmäklarinspektionen till Karlstad, Myndigheten för familjerätt och föräldraskapsstöd till Skellefteå, delar av Strålsäkerhetsmyndigheten med 120 anställda till Katrineholm, Polarforskningssekretariatet till Luleå, Myndigheten för kulturanalys till Göteborg, Myndigheten för ungdoms- och civilsamhällesfrågor till Växjö, delar av ESF-rådet till Gävle, delar av Universitets- och högskolerådet till Visby och delar av Tillväxtverket till Östersund. En utredning har också föreslagit ökad statlig närvaro i Härnösand.</w:t>
      </w:r>
    </w:p>
    <w:p w:rsidR="00254FC9" w:rsidP="00254FC9" w:rsidRDefault="00254FC9" w14:paraId="71BD8BC9" w14:textId="2661BE40">
      <w:r w:rsidRPr="00005D76">
        <w:rPr>
          <w:spacing w:val="-3"/>
        </w:rPr>
        <w:t>Den parlamentariska landsbygdskommittén presenterade ett förslag om flytt av 10</w:t>
      </w:r>
      <w:r w:rsidRPr="00005D76" w:rsidR="00A46065">
        <w:rPr>
          <w:spacing w:val="-3"/>
        </w:rPr>
        <w:t> </w:t>
      </w:r>
      <w:r w:rsidRPr="00005D76">
        <w:rPr>
          <w:spacing w:val="-3"/>
        </w:rPr>
        <w:t>000</w:t>
      </w:r>
      <w:r>
        <w:t xml:space="preserve"> statliga jobb i Stockholmsregionen till mindre orter och glesbygd. Detta under fem till sju år.</w:t>
      </w:r>
    </w:p>
    <w:p w:rsidR="00254FC9" w:rsidP="00254FC9" w:rsidRDefault="00254FC9" w14:paraId="4FB16626" w14:textId="0ECC553A">
      <w:r>
        <w:t xml:space="preserve">Det återstår att se vad den nya högerkonservativa regeringen kommer att göra med </w:t>
      </w:r>
      <w:r w:rsidRPr="00005D76">
        <w:rPr>
          <w:spacing w:val="-3"/>
        </w:rPr>
        <w:t>omlokaliseringen. Historiskt har de inte visat samma intresse för att statliga myndigheter</w:t>
      </w:r>
      <w:r>
        <w:t xml:space="preserve"> ska finnas representerade i hela landet.</w:t>
      </w:r>
    </w:p>
    <w:p w:rsidR="00254FC9" w:rsidP="00254FC9" w:rsidRDefault="00254FC9" w14:paraId="550FCCA4" w14:textId="0120125B">
      <w:r>
        <w:lastRenderedPageBreak/>
        <w:t>Även under de socialdemokratiska åren har Halland blivit utan omlokaliserad myndighet. Det är i längden inte rimligt att en vital landsände, hem åt mer än 300</w:t>
      </w:r>
      <w:r w:rsidR="00A46065">
        <w:t> </w:t>
      </w:r>
      <w:r>
        <w:t xml:space="preserve">000 </w:t>
      </w:r>
      <w:r w:rsidRPr="00005D76">
        <w:rPr>
          <w:spacing w:val="-3"/>
        </w:rPr>
        <w:t>svenskar, på detta sätt lämnas utanför. Om hela landet ska leva så borde det vara Hallands</w:t>
      </w:r>
      <w:r>
        <w:t xml:space="preserve"> tur härnäst.</w:t>
      </w:r>
    </w:p>
    <w:sdt>
      <w:sdtPr>
        <w:alias w:val="CC_Underskrifter"/>
        <w:tag w:val="CC_Underskrifter"/>
        <w:id w:val="583496634"/>
        <w:lock w:val="sdtContentLocked"/>
        <w:placeholder>
          <w:docPart w:val="06B607511B4940F2946CC29BE84AA4AE"/>
        </w:placeholder>
      </w:sdtPr>
      <w:sdtEndPr/>
      <w:sdtContent>
        <w:p w:rsidR="00335017" w:rsidP="00335017" w:rsidRDefault="00335017" w14:paraId="6B1A9D34" w14:textId="77777777"/>
        <w:p w:rsidRPr="008E0FE2" w:rsidR="004801AC" w:rsidP="00335017" w:rsidRDefault="00005D76" w14:paraId="7DE76B9E" w14:textId="485B9A58"/>
      </w:sdtContent>
    </w:sdt>
    <w:tbl>
      <w:tblPr>
        <w:tblW w:w="5000" w:type="pct"/>
        <w:tblLook w:val="04A0" w:firstRow="1" w:lastRow="0" w:firstColumn="1" w:lastColumn="0" w:noHBand="0" w:noVBand="1"/>
        <w:tblCaption w:val="underskrifter"/>
      </w:tblPr>
      <w:tblGrid>
        <w:gridCol w:w="4252"/>
        <w:gridCol w:w="4252"/>
      </w:tblGrid>
      <w:tr w:rsidR="00C92B23" w14:paraId="631C9C3F" w14:textId="77777777">
        <w:trPr>
          <w:cantSplit/>
        </w:trPr>
        <w:tc>
          <w:tcPr>
            <w:tcW w:w="50" w:type="pct"/>
            <w:vAlign w:val="bottom"/>
          </w:tcPr>
          <w:p w:rsidR="00C92B23" w:rsidRDefault="00A46065" w14:paraId="2D26CC91" w14:textId="77777777">
            <w:pPr>
              <w:pStyle w:val="Underskrifter"/>
              <w:spacing w:after="0"/>
            </w:pPr>
            <w:r>
              <w:t>Adnan Dibrani (S)</w:t>
            </w:r>
          </w:p>
        </w:tc>
        <w:tc>
          <w:tcPr>
            <w:tcW w:w="50" w:type="pct"/>
            <w:vAlign w:val="bottom"/>
          </w:tcPr>
          <w:p w:rsidR="00C92B23" w:rsidRDefault="00A46065" w14:paraId="4482A5BA" w14:textId="77777777">
            <w:pPr>
              <w:pStyle w:val="Underskrifter"/>
              <w:spacing w:after="0"/>
            </w:pPr>
            <w:r>
              <w:t>Jennie Nilsson (S)</w:t>
            </w:r>
          </w:p>
        </w:tc>
      </w:tr>
    </w:tbl>
    <w:p w:rsidR="001D68B0" w:rsidRDefault="001D68B0" w14:paraId="13AD704A" w14:textId="77777777"/>
    <w:sectPr w:rsidR="001D68B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87FCD" w14:textId="77777777" w:rsidR="0000237D" w:rsidRDefault="0000237D" w:rsidP="000C1CAD">
      <w:pPr>
        <w:spacing w:line="240" w:lineRule="auto"/>
      </w:pPr>
      <w:r>
        <w:separator/>
      </w:r>
    </w:p>
  </w:endnote>
  <w:endnote w:type="continuationSeparator" w:id="0">
    <w:p w14:paraId="6CE44E70" w14:textId="77777777" w:rsidR="0000237D" w:rsidRDefault="000023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85B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8C4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D7F0" w14:textId="7943D61B" w:rsidR="00262EA3" w:rsidRPr="00335017" w:rsidRDefault="00262EA3" w:rsidP="003350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76366" w14:textId="77777777" w:rsidR="0000237D" w:rsidRDefault="0000237D" w:rsidP="000C1CAD">
      <w:pPr>
        <w:spacing w:line="240" w:lineRule="auto"/>
      </w:pPr>
      <w:r>
        <w:separator/>
      </w:r>
    </w:p>
  </w:footnote>
  <w:footnote w:type="continuationSeparator" w:id="0">
    <w:p w14:paraId="377C7B3A" w14:textId="77777777" w:rsidR="0000237D" w:rsidRDefault="000023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F75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76D63C" wp14:editId="4A059A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B89C26" w14:textId="5D51611D" w:rsidR="00262EA3" w:rsidRDefault="00005D76" w:rsidP="008103B5">
                          <w:pPr>
                            <w:jc w:val="right"/>
                          </w:pPr>
                          <w:sdt>
                            <w:sdtPr>
                              <w:alias w:val="CC_Noformat_Partikod"/>
                              <w:tag w:val="CC_Noformat_Partikod"/>
                              <w:id w:val="-53464382"/>
                              <w:text/>
                            </w:sdtPr>
                            <w:sdtEndPr/>
                            <w:sdtContent>
                              <w:r w:rsidR="00254FC9">
                                <w:t>S</w:t>
                              </w:r>
                            </w:sdtContent>
                          </w:sdt>
                          <w:sdt>
                            <w:sdtPr>
                              <w:alias w:val="CC_Noformat_Partinummer"/>
                              <w:tag w:val="CC_Noformat_Partinummer"/>
                              <w:id w:val="-1709555926"/>
                              <w:text/>
                            </w:sdtPr>
                            <w:sdtEndPr/>
                            <w:sdtContent>
                              <w:r w:rsidR="00254FC9">
                                <w:t>2032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76D6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B89C26" w14:textId="5D51611D" w:rsidR="00262EA3" w:rsidRDefault="00005D76" w:rsidP="008103B5">
                    <w:pPr>
                      <w:jc w:val="right"/>
                    </w:pPr>
                    <w:sdt>
                      <w:sdtPr>
                        <w:alias w:val="CC_Noformat_Partikod"/>
                        <w:tag w:val="CC_Noformat_Partikod"/>
                        <w:id w:val="-53464382"/>
                        <w:text/>
                      </w:sdtPr>
                      <w:sdtEndPr/>
                      <w:sdtContent>
                        <w:r w:rsidR="00254FC9">
                          <w:t>S</w:t>
                        </w:r>
                      </w:sdtContent>
                    </w:sdt>
                    <w:sdt>
                      <w:sdtPr>
                        <w:alias w:val="CC_Noformat_Partinummer"/>
                        <w:tag w:val="CC_Noformat_Partinummer"/>
                        <w:id w:val="-1709555926"/>
                        <w:text/>
                      </w:sdtPr>
                      <w:sdtEndPr/>
                      <w:sdtContent>
                        <w:r w:rsidR="00254FC9">
                          <w:t>2032</w:t>
                        </w:r>
                      </w:sdtContent>
                    </w:sdt>
                  </w:p>
                </w:txbxContent>
              </v:textbox>
              <w10:wrap anchorx="page"/>
            </v:shape>
          </w:pict>
        </mc:Fallback>
      </mc:AlternateContent>
    </w:r>
  </w:p>
  <w:p w14:paraId="1366B1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61418" w14:textId="77777777" w:rsidR="00262EA3" w:rsidRDefault="00262EA3" w:rsidP="008563AC">
    <w:pPr>
      <w:jc w:val="right"/>
    </w:pPr>
  </w:p>
  <w:p w14:paraId="000D96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7820" w14:textId="77777777" w:rsidR="00262EA3" w:rsidRDefault="00005D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F9B7FF" wp14:editId="2E149C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0839CC" w14:textId="37879931" w:rsidR="00262EA3" w:rsidRDefault="00005D76" w:rsidP="00A314CF">
    <w:pPr>
      <w:pStyle w:val="FSHNormal"/>
      <w:spacing w:before="40"/>
    </w:pPr>
    <w:sdt>
      <w:sdtPr>
        <w:alias w:val="CC_Noformat_Motionstyp"/>
        <w:tag w:val="CC_Noformat_Motionstyp"/>
        <w:id w:val="1162973129"/>
        <w:lock w:val="sdtContentLocked"/>
        <w15:appearance w15:val="hidden"/>
        <w:text/>
      </w:sdtPr>
      <w:sdtEndPr/>
      <w:sdtContent>
        <w:r w:rsidR="00335017">
          <w:t>Enskild motion</w:t>
        </w:r>
      </w:sdtContent>
    </w:sdt>
    <w:r w:rsidR="00821B36">
      <w:t xml:space="preserve"> </w:t>
    </w:r>
    <w:sdt>
      <w:sdtPr>
        <w:alias w:val="CC_Noformat_Partikod"/>
        <w:tag w:val="CC_Noformat_Partikod"/>
        <w:id w:val="1471015553"/>
        <w:text/>
      </w:sdtPr>
      <w:sdtEndPr/>
      <w:sdtContent>
        <w:r w:rsidR="00254FC9">
          <w:t>S</w:t>
        </w:r>
      </w:sdtContent>
    </w:sdt>
    <w:sdt>
      <w:sdtPr>
        <w:alias w:val="CC_Noformat_Partinummer"/>
        <w:tag w:val="CC_Noformat_Partinummer"/>
        <w:id w:val="-2014525982"/>
        <w:text/>
      </w:sdtPr>
      <w:sdtEndPr/>
      <w:sdtContent>
        <w:r w:rsidR="00254FC9">
          <w:t>2032</w:t>
        </w:r>
      </w:sdtContent>
    </w:sdt>
  </w:p>
  <w:p w14:paraId="1B9DF63E" w14:textId="77777777" w:rsidR="00262EA3" w:rsidRPr="008227B3" w:rsidRDefault="00005D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FC65AB" w14:textId="4A48FABE" w:rsidR="00262EA3" w:rsidRPr="008227B3" w:rsidRDefault="00005D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501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5017">
          <w:t>:1571</w:t>
        </w:r>
      </w:sdtContent>
    </w:sdt>
  </w:p>
  <w:p w14:paraId="0ED50CFE" w14:textId="16F8EBE4" w:rsidR="00262EA3" w:rsidRDefault="00005D7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35017">
          <w:t>av Adnan Dibrani och Jennie Nilsson (båda S)</w:t>
        </w:r>
      </w:sdtContent>
    </w:sdt>
  </w:p>
  <w:sdt>
    <w:sdtPr>
      <w:alias w:val="CC_Noformat_Rubtext"/>
      <w:tag w:val="CC_Noformat_Rubtext"/>
      <w:id w:val="-218060500"/>
      <w:lock w:val="sdtLocked"/>
      <w:placeholder>
        <w:docPart w:val="714E8C9DC46041CAAA112AA39230604E"/>
      </w:placeholder>
      <w:text/>
    </w:sdtPr>
    <w:sdtEndPr/>
    <w:sdtContent>
      <w:p w14:paraId="1E6024C6" w14:textId="6B60A700" w:rsidR="00262EA3" w:rsidRDefault="00254FC9" w:rsidP="00283E0F">
        <w:pPr>
          <w:pStyle w:val="FSHRub2"/>
        </w:pPr>
        <w:r>
          <w:t>Myndigheter till Halland</w:t>
        </w:r>
      </w:p>
    </w:sdtContent>
  </w:sdt>
  <w:sdt>
    <w:sdtPr>
      <w:alias w:val="CC_Boilerplate_3"/>
      <w:tag w:val="CC_Boilerplate_3"/>
      <w:id w:val="1606463544"/>
      <w:lock w:val="sdtContentLocked"/>
      <w15:appearance w15:val="hidden"/>
      <w:text w:multiLine="1"/>
    </w:sdtPr>
    <w:sdtEndPr/>
    <w:sdtContent>
      <w:p w14:paraId="696F71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4FC9"/>
    <w:rsid w:val="000000E0"/>
    <w:rsid w:val="00000761"/>
    <w:rsid w:val="000014AF"/>
    <w:rsid w:val="00002310"/>
    <w:rsid w:val="0000237D"/>
    <w:rsid w:val="00002CB4"/>
    <w:rsid w:val="000030B6"/>
    <w:rsid w:val="00003CCB"/>
    <w:rsid w:val="00003F79"/>
    <w:rsid w:val="0000412E"/>
    <w:rsid w:val="00004250"/>
    <w:rsid w:val="000043C1"/>
    <w:rsid w:val="00004F03"/>
    <w:rsid w:val="000055B5"/>
    <w:rsid w:val="00005D76"/>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8B0"/>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FC9"/>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017"/>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B9D"/>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065"/>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23"/>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CEF515"/>
  <w15:chartTrackingRefBased/>
  <w15:docId w15:val="{7BB04337-EB52-4714-8384-00A9FA128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CC65C8AFF34EC3B17BCE0EB7E3673D"/>
        <w:category>
          <w:name w:val="Allmänt"/>
          <w:gallery w:val="placeholder"/>
        </w:category>
        <w:types>
          <w:type w:val="bbPlcHdr"/>
        </w:types>
        <w:behaviors>
          <w:behavior w:val="content"/>
        </w:behaviors>
        <w:guid w:val="{324A4760-EC03-49BA-8CAA-5485FC65BCE5}"/>
      </w:docPartPr>
      <w:docPartBody>
        <w:p w:rsidR="000B1CBE" w:rsidRDefault="000946F1">
          <w:pPr>
            <w:pStyle w:val="2ECC65C8AFF34EC3B17BCE0EB7E3673D"/>
          </w:pPr>
          <w:r w:rsidRPr="005A0A93">
            <w:rPr>
              <w:rStyle w:val="Platshllartext"/>
            </w:rPr>
            <w:t>Förslag till riksdagsbeslut</w:t>
          </w:r>
        </w:p>
      </w:docPartBody>
    </w:docPart>
    <w:docPart>
      <w:docPartPr>
        <w:name w:val="AA721FBEE9A54BF681D5768654473B18"/>
        <w:category>
          <w:name w:val="Allmänt"/>
          <w:gallery w:val="placeholder"/>
        </w:category>
        <w:types>
          <w:type w:val="bbPlcHdr"/>
        </w:types>
        <w:behaviors>
          <w:behavior w:val="content"/>
        </w:behaviors>
        <w:guid w:val="{D9603E52-A336-40C6-AE2E-6B833016A2A6}"/>
      </w:docPartPr>
      <w:docPartBody>
        <w:p w:rsidR="000B1CBE" w:rsidRDefault="000946F1">
          <w:pPr>
            <w:pStyle w:val="AA721FBEE9A54BF681D5768654473B1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D1EF1CB-3240-40EA-BA1B-71C2D89B0B8E}"/>
      </w:docPartPr>
      <w:docPartBody>
        <w:p w:rsidR="000B1CBE" w:rsidRDefault="00D87EB6">
          <w:r w:rsidRPr="002D73E1">
            <w:rPr>
              <w:rStyle w:val="Platshllartext"/>
            </w:rPr>
            <w:t>Klicka eller tryck här för att ange text.</w:t>
          </w:r>
        </w:p>
      </w:docPartBody>
    </w:docPart>
    <w:docPart>
      <w:docPartPr>
        <w:name w:val="714E8C9DC46041CAAA112AA39230604E"/>
        <w:category>
          <w:name w:val="Allmänt"/>
          <w:gallery w:val="placeholder"/>
        </w:category>
        <w:types>
          <w:type w:val="bbPlcHdr"/>
        </w:types>
        <w:behaviors>
          <w:behavior w:val="content"/>
        </w:behaviors>
        <w:guid w:val="{3D097999-3067-4098-9292-6BD8BA7CFF01}"/>
      </w:docPartPr>
      <w:docPartBody>
        <w:p w:rsidR="000B1CBE" w:rsidRDefault="00D87EB6">
          <w:r w:rsidRPr="002D73E1">
            <w:rPr>
              <w:rStyle w:val="Platshllartext"/>
            </w:rPr>
            <w:t>[ange din text här]</w:t>
          </w:r>
        </w:p>
      </w:docPartBody>
    </w:docPart>
    <w:docPart>
      <w:docPartPr>
        <w:name w:val="06B607511B4940F2946CC29BE84AA4AE"/>
        <w:category>
          <w:name w:val="Allmänt"/>
          <w:gallery w:val="placeholder"/>
        </w:category>
        <w:types>
          <w:type w:val="bbPlcHdr"/>
        </w:types>
        <w:behaviors>
          <w:behavior w:val="content"/>
        </w:behaviors>
        <w:guid w:val="{8759D494-C9C9-4821-B696-99AD09DD3D69}"/>
      </w:docPartPr>
      <w:docPartBody>
        <w:p w:rsidR="00FF0CCE" w:rsidRDefault="00FF0C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EB6"/>
    <w:rsid w:val="000946F1"/>
    <w:rsid w:val="000B1CBE"/>
    <w:rsid w:val="00D87EB6"/>
    <w:rsid w:val="00FF0C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7EB6"/>
    <w:rPr>
      <w:color w:val="F4B083" w:themeColor="accent2" w:themeTint="99"/>
    </w:rPr>
  </w:style>
  <w:style w:type="paragraph" w:customStyle="1" w:styleId="2ECC65C8AFF34EC3B17BCE0EB7E3673D">
    <w:name w:val="2ECC65C8AFF34EC3B17BCE0EB7E3673D"/>
  </w:style>
  <w:style w:type="paragraph" w:customStyle="1" w:styleId="AA721FBEE9A54BF681D5768654473B18">
    <w:name w:val="AA721FBEE9A54BF681D5768654473B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B251E7-BD5D-4DB1-8F3E-4058813332D8}"/>
</file>

<file path=customXml/itemProps2.xml><?xml version="1.0" encoding="utf-8"?>
<ds:datastoreItem xmlns:ds="http://schemas.openxmlformats.org/officeDocument/2006/customXml" ds:itemID="{FAA5885C-76F6-489F-8B39-2E8D597D5EA9}"/>
</file>

<file path=customXml/itemProps3.xml><?xml version="1.0" encoding="utf-8"?>
<ds:datastoreItem xmlns:ds="http://schemas.openxmlformats.org/officeDocument/2006/customXml" ds:itemID="{FD193AFD-8426-426F-BB06-7EF6A25AFBD9}"/>
</file>

<file path=docProps/app.xml><?xml version="1.0" encoding="utf-8"?>
<Properties xmlns="http://schemas.openxmlformats.org/officeDocument/2006/extended-properties" xmlns:vt="http://schemas.openxmlformats.org/officeDocument/2006/docPropsVTypes">
  <Template>Normal</Template>
  <TotalTime>7</TotalTime>
  <Pages>2</Pages>
  <Words>296</Words>
  <Characters>1778</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