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E7F7E" w:rsidRPr="007E7F7E" w14:paraId="771964B5" w14:textId="77777777" w:rsidTr="0096348C">
        <w:tc>
          <w:tcPr>
            <w:tcW w:w="9141" w:type="dxa"/>
          </w:tcPr>
          <w:p w14:paraId="7893C1EE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RIKSDAGEN</w:t>
            </w:r>
          </w:p>
          <w:p w14:paraId="5783D1ED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SOCIALUTSKOTTET</w:t>
            </w:r>
          </w:p>
        </w:tc>
      </w:tr>
    </w:tbl>
    <w:p w14:paraId="24397E60" w14:textId="77777777" w:rsidR="0048773A" w:rsidRPr="007E7F7E" w:rsidRDefault="0048773A" w:rsidP="0096348C">
      <w:pPr>
        <w:rPr>
          <w:szCs w:val="24"/>
        </w:rPr>
      </w:pPr>
    </w:p>
    <w:p w14:paraId="23CF475A" w14:textId="47DF7037" w:rsidR="001D72BF" w:rsidRPr="007E7F7E" w:rsidRDefault="001D72BF" w:rsidP="0096348C">
      <w:pPr>
        <w:rPr>
          <w:szCs w:val="24"/>
        </w:rPr>
      </w:pPr>
    </w:p>
    <w:p w14:paraId="7BEDEAA8" w14:textId="77777777" w:rsidR="00740FA5" w:rsidRPr="007E7F7E" w:rsidRDefault="00740FA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7E7F7E" w:rsidRPr="007E7F7E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7E7F7E" w:rsidRDefault="00BF5B1A" w:rsidP="0096348C">
            <w:pPr>
              <w:rPr>
                <w:b/>
                <w:szCs w:val="24"/>
              </w:rPr>
            </w:pPr>
            <w:r w:rsidRPr="007E7F7E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247E65F" w:rsidR="00BF5B1A" w:rsidRPr="007E7F7E" w:rsidRDefault="00B96F91" w:rsidP="0096348C">
            <w:pPr>
              <w:rPr>
                <w:b/>
                <w:szCs w:val="24"/>
              </w:rPr>
            </w:pPr>
            <w:r w:rsidRPr="007E7F7E">
              <w:rPr>
                <w:b/>
                <w:szCs w:val="24"/>
              </w:rPr>
              <w:t>UTSKOTTSSAMMANTRÄDE 201</w:t>
            </w:r>
            <w:r w:rsidR="009F74ED" w:rsidRPr="007E7F7E">
              <w:rPr>
                <w:b/>
                <w:szCs w:val="24"/>
              </w:rPr>
              <w:t>9</w:t>
            </w:r>
            <w:r w:rsidRPr="007E7F7E">
              <w:rPr>
                <w:b/>
                <w:szCs w:val="24"/>
              </w:rPr>
              <w:t>/</w:t>
            </w:r>
            <w:r w:rsidR="00A464F9" w:rsidRPr="007E7F7E">
              <w:rPr>
                <w:b/>
                <w:szCs w:val="24"/>
              </w:rPr>
              <w:t>20</w:t>
            </w:r>
            <w:r w:rsidR="000D522A" w:rsidRPr="007E7F7E">
              <w:rPr>
                <w:b/>
                <w:szCs w:val="24"/>
              </w:rPr>
              <w:t>:</w:t>
            </w:r>
            <w:r w:rsidR="00094655" w:rsidRPr="007E7F7E">
              <w:rPr>
                <w:b/>
                <w:szCs w:val="24"/>
              </w:rPr>
              <w:t>6</w:t>
            </w:r>
            <w:r w:rsidR="005C75D2">
              <w:rPr>
                <w:b/>
                <w:szCs w:val="24"/>
              </w:rPr>
              <w:t>7</w:t>
            </w:r>
          </w:p>
          <w:p w14:paraId="7C9BB045" w14:textId="77777777" w:rsidR="00BF5B1A" w:rsidRPr="007E7F7E" w:rsidRDefault="00BF5B1A" w:rsidP="0096348C">
            <w:pPr>
              <w:rPr>
                <w:b/>
                <w:szCs w:val="24"/>
              </w:rPr>
            </w:pPr>
          </w:p>
        </w:tc>
      </w:tr>
      <w:tr w:rsidR="007E7F7E" w:rsidRPr="007E7F7E" w14:paraId="4B047044" w14:textId="77777777" w:rsidTr="002C1322">
        <w:tc>
          <w:tcPr>
            <w:tcW w:w="2057" w:type="dxa"/>
          </w:tcPr>
          <w:p w14:paraId="00EB10EB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DBB4B7A" w:rsidR="00BF5B1A" w:rsidRPr="007E7F7E" w:rsidRDefault="00B96F91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20</w:t>
            </w:r>
            <w:r w:rsidR="00317CD0" w:rsidRPr="007E7F7E">
              <w:rPr>
                <w:szCs w:val="24"/>
              </w:rPr>
              <w:t>20</w:t>
            </w:r>
            <w:r w:rsidRPr="007E7F7E">
              <w:rPr>
                <w:szCs w:val="24"/>
              </w:rPr>
              <w:t>-</w:t>
            </w:r>
            <w:r w:rsidR="009F74ED" w:rsidRPr="007E7F7E">
              <w:rPr>
                <w:szCs w:val="24"/>
              </w:rPr>
              <w:t>0</w:t>
            </w:r>
            <w:r w:rsidR="005C75D2">
              <w:rPr>
                <w:szCs w:val="24"/>
              </w:rPr>
              <w:t>9</w:t>
            </w:r>
            <w:r w:rsidR="00222310" w:rsidRPr="007E7F7E">
              <w:rPr>
                <w:szCs w:val="24"/>
              </w:rPr>
              <w:t>-</w:t>
            </w:r>
            <w:r w:rsidR="005C75D2">
              <w:rPr>
                <w:szCs w:val="24"/>
              </w:rPr>
              <w:t>02</w:t>
            </w:r>
          </w:p>
        </w:tc>
      </w:tr>
      <w:tr w:rsidR="007E7F7E" w:rsidRPr="007E7F7E" w14:paraId="6D50F7FD" w14:textId="77777777" w:rsidTr="002C1322">
        <w:tc>
          <w:tcPr>
            <w:tcW w:w="2057" w:type="dxa"/>
          </w:tcPr>
          <w:p w14:paraId="0453B048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5D0FEDB" w:rsidR="00F90728" w:rsidRPr="007E7F7E" w:rsidRDefault="00390D2E" w:rsidP="00EE1733">
            <w:pPr>
              <w:rPr>
                <w:szCs w:val="24"/>
              </w:rPr>
            </w:pPr>
            <w:r w:rsidRPr="007E7F7E">
              <w:rPr>
                <w:szCs w:val="24"/>
              </w:rPr>
              <w:t>1</w:t>
            </w:r>
            <w:r w:rsidR="005C75D2">
              <w:rPr>
                <w:szCs w:val="24"/>
              </w:rPr>
              <w:t>1</w:t>
            </w:r>
            <w:r w:rsidR="0024734C" w:rsidRPr="007E7F7E">
              <w:rPr>
                <w:szCs w:val="24"/>
              </w:rPr>
              <w:t>.</w:t>
            </w:r>
            <w:r w:rsidR="00094655" w:rsidRPr="007E7F7E">
              <w:rPr>
                <w:szCs w:val="24"/>
              </w:rPr>
              <w:t>0</w:t>
            </w:r>
            <w:r w:rsidR="000705B3" w:rsidRPr="007E7F7E">
              <w:rPr>
                <w:szCs w:val="24"/>
              </w:rPr>
              <w:t>0</w:t>
            </w:r>
            <w:r w:rsidR="00953995" w:rsidRPr="007E3A16">
              <w:rPr>
                <w:szCs w:val="24"/>
              </w:rPr>
              <w:t>–</w:t>
            </w:r>
            <w:r w:rsidR="007E3A16" w:rsidRPr="007E3A16">
              <w:rPr>
                <w:szCs w:val="24"/>
              </w:rPr>
              <w:t>12</w:t>
            </w:r>
            <w:r w:rsidR="00A14E4B" w:rsidRPr="007E3A16">
              <w:rPr>
                <w:szCs w:val="24"/>
              </w:rPr>
              <w:t>.</w:t>
            </w:r>
            <w:r w:rsidR="007E3A16" w:rsidRPr="007E3A16">
              <w:rPr>
                <w:szCs w:val="24"/>
              </w:rPr>
              <w:t>35</w:t>
            </w:r>
          </w:p>
        </w:tc>
      </w:tr>
      <w:tr w:rsidR="007E7F7E" w:rsidRPr="007E7F7E" w14:paraId="32A0CD61" w14:textId="77777777" w:rsidTr="002C1322">
        <w:tc>
          <w:tcPr>
            <w:tcW w:w="2057" w:type="dxa"/>
          </w:tcPr>
          <w:p w14:paraId="56468C89" w14:textId="77777777" w:rsidR="00BF5B1A" w:rsidRPr="007E7F7E" w:rsidRDefault="00317CD0" w:rsidP="00317CD0">
            <w:r w:rsidRPr="007E7F7E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Se bilaga 1</w:t>
            </w:r>
          </w:p>
        </w:tc>
      </w:tr>
    </w:tbl>
    <w:p w14:paraId="5DF3C4B3" w14:textId="31B121AC" w:rsidR="001D72BF" w:rsidRPr="007E7F7E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1502411"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14:paraId="2A8495E4" w14:textId="77777777" w:rsidR="00740FA5" w:rsidRPr="007E7F7E" w:rsidRDefault="00740FA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6"/>
      </w:tblGrid>
      <w:tr w:rsidR="007E7F7E" w:rsidRPr="007E7F7E" w14:paraId="17EC3645" w14:textId="77777777" w:rsidTr="00562C31">
        <w:tc>
          <w:tcPr>
            <w:tcW w:w="567" w:type="dxa"/>
          </w:tcPr>
          <w:p w14:paraId="54E20EB0" w14:textId="77777777" w:rsidR="0086408F" w:rsidRPr="007E7F7E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6876" w:type="dxa"/>
          </w:tcPr>
          <w:p w14:paraId="7F5A68CD" w14:textId="77777777" w:rsidR="00317CD0" w:rsidRPr="007E7F7E" w:rsidRDefault="00317CD0" w:rsidP="00317CD0">
            <w:pPr>
              <w:rPr>
                <w:b/>
                <w:bCs/>
                <w:szCs w:val="24"/>
              </w:rPr>
            </w:pPr>
            <w:r w:rsidRPr="007E7F7E">
              <w:rPr>
                <w:b/>
                <w:bCs/>
                <w:szCs w:val="24"/>
              </w:rPr>
              <w:t xml:space="preserve">Medgivande att </w:t>
            </w:r>
            <w:r w:rsidR="002C1322" w:rsidRPr="007E7F7E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7E7F7E" w:rsidRDefault="00317CD0" w:rsidP="00317CD0">
            <w:pPr>
              <w:rPr>
                <w:bCs/>
                <w:szCs w:val="24"/>
              </w:rPr>
            </w:pPr>
          </w:p>
          <w:p w14:paraId="48FA429A" w14:textId="5C89CBE7" w:rsidR="00317CD0" w:rsidRPr="007E3A16" w:rsidRDefault="00317CD0" w:rsidP="00317CD0">
            <w:pPr>
              <w:ind w:right="69"/>
              <w:rPr>
                <w:szCs w:val="26"/>
              </w:rPr>
            </w:pPr>
            <w:r w:rsidRPr="007E7F7E">
              <w:rPr>
                <w:szCs w:val="26"/>
              </w:rPr>
              <w:t xml:space="preserve">Utskottet </w:t>
            </w:r>
            <w:r w:rsidR="002C1322" w:rsidRPr="007E7F7E">
              <w:rPr>
                <w:szCs w:val="26"/>
              </w:rPr>
              <w:t>medgav deltagande på distans för följande ledamöter och suppleanter</w:t>
            </w:r>
            <w:r w:rsidRPr="007E7F7E">
              <w:rPr>
                <w:szCs w:val="26"/>
              </w:rPr>
              <w:t xml:space="preserve">: </w:t>
            </w:r>
            <w:r w:rsidR="0065455E" w:rsidRPr="007E3A16">
              <w:rPr>
                <w:szCs w:val="26"/>
              </w:rPr>
              <w:t xml:space="preserve">Kristina Nilsson (S), </w:t>
            </w:r>
            <w:r w:rsidR="00777528" w:rsidRPr="007E3A16">
              <w:rPr>
                <w:szCs w:val="26"/>
              </w:rPr>
              <w:t xml:space="preserve">Camilla Waltersson Grönvall (M), </w:t>
            </w:r>
            <w:r w:rsidRPr="007E3A16">
              <w:rPr>
                <w:szCs w:val="26"/>
              </w:rPr>
              <w:t>Ann-Christin Ahlberg</w:t>
            </w:r>
            <w:r w:rsidR="00277936" w:rsidRPr="007E3A16">
              <w:rPr>
                <w:szCs w:val="26"/>
              </w:rPr>
              <w:t xml:space="preserve"> (S)</w:t>
            </w:r>
            <w:r w:rsidR="004C2CC0" w:rsidRPr="007E3A16">
              <w:rPr>
                <w:szCs w:val="26"/>
              </w:rPr>
              <w:t xml:space="preserve">, </w:t>
            </w:r>
            <w:r w:rsidR="007E3A16" w:rsidRPr="007E3A16">
              <w:rPr>
                <w:szCs w:val="26"/>
              </w:rPr>
              <w:t>Johan Hultberg</w:t>
            </w:r>
            <w:r w:rsidR="00277936" w:rsidRPr="007E3A16">
              <w:rPr>
                <w:szCs w:val="26"/>
              </w:rPr>
              <w:t xml:space="preserve"> (</w:t>
            </w:r>
            <w:r w:rsidR="007E3A16" w:rsidRPr="007E3A16">
              <w:rPr>
                <w:szCs w:val="26"/>
              </w:rPr>
              <w:t>M</w:t>
            </w:r>
            <w:r w:rsidR="00277936" w:rsidRPr="007E3A16">
              <w:rPr>
                <w:szCs w:val="26"/>
              </w:rPr>
              <w:t>)</w:t>
            </w:r>
            <w:r w:rsidRPr="007E3A16">
              <w:rPr>
                <w:szCs w:val="26"/>
              </w:rPr>
              <w:t>, Mikael Dahlqvist</w:t>
            </w:r>
            <w:r w:rsidR="00277936" w:rsidRPr="007E3A16">
              <w:rPr>
                <w:szCs w:val="26"/>
              </w:rPr>
              <w:t xml:space="preserve"> (S)</w:t>
            </w:r>
            <w:r w:rsidR="0065455E" w:rsidRPr="007E3A16">
              <w:rPr>
                <w:szCs w:val="26"/>
              </w:rPr>
              <w:t xml:space="preserve">, </w:t>
            </w:r>
            <w:r w:rsidR="007E3A16" w:rsidRPr="007E3A16">
              <w:rPr>
                <w:szCs w:val="26"/>
              </w:rPr>
              <w:t>Ulrika Heindorff (M), Carina Ståhl Herrstedt (SD)</w:t>
            </w:r>
            <w:r w:rsidR="00562C31" w:rsidRPr="007E3A16">
              <w:rPr>
                <w:szCs w:val="26"/>
              </w:rPr>
              <w:t xml:space="preserve">, </w:t>
            </w:r>
            <w:r w:rsidR="002C1322" w:rsidRPr="007E3A16">
              <w:rPr>
                <w:szCs w:val="26"/>
              </w:rPr>
              <w:t xml:space="preserve">Christina Östberg (SD), </w:t>
            </w:r>
            <w:r w:rsidR="00562C31" w:rsidRPr="007E3A16">
              <w:rPr>
                <w:szCs w:val="26"/>
              </w:rPr>
              <w:t xml:space="preserve">Pernilla Stålhammar (MP), </w:t>
            </w:r>
            <w:r w:rsidR="007E3A16" w:rsidRPr="007E3A16">
              <w:rPr>
                <w:szCs w:val="26"/>
              </w:rPr>
              <w:t xml:space="preserve">Michael Anefur (KD), </w:t>
            </w:r>
            <w:r w:rsidR="00777528" w:rsidRPr="007E3A16">
              <w:rPr>
                <w:szCs w:val="26"/>
              </w:rPr>
              <w:t>Mats Wiking</w:t>
            </w:r>
            <w:r w:rsidR="0081748F" w:rsidRPr="007E3A16">
              <w:rPr>
                <w:szCs w:val="26"/>
              </w:rPr>
              <w:t xml:space="preserve"> (</w:t>
            </w:r>
            <w:r w:rsidR="00777528" w:rsidRPr="007E3A16">
              <w:rPr>
                <w:szCs w:val="26"/>
              </w:rPr>
              <w:t>S</w:t>
            </w:r>
            <w:r w:rsidR="0081748F" w:rsidRPr="007E3A16">
              <w:rPr>
                <w:szCs w:val="26"/>
              </w:rPr>
              <w:t>)</w:t>
            </w:r>
            <w:r w:rsidR="0065455E" w:rsidRPr="007E3A16">
              <w:rPr>
                <w:szCs w:val="26"/>
              </w:rPr>
              <w:t xml:space="preserve">, Ulrika Jörgensen (M), </w:t>
            </w:r>
            <w:r w:rsidRPr="007E3A16">
              <w:rPr>
                <w:szCs w:val="26"/>
              </w:rPr>
              <w:t>Clara Aranda</w:t>
            </w:r>
            <w:r w:rsidR="00277936" w:rsidRPr="007E3A16">
              <w:rPr>
                <w:szCs w:val="26"/>
              </w:rPr>
              <w:t xml:space="preserve"> (SD)</w:t>
            </w:r>
            <w:r w:rsidR="00562C31" w:rsidRPr="007E3A16">
              <w:rPr>
                <w:szCs w:val="26"/>
              </w:rPr>
              <w:t xml:space="preserve">, </w:t>
            </w:r>
            <w:r w:rsidR="00777528" w:rsidRPr="007E3A16">
              <w:rPr>
                <w:szCs w:val="26"/>
              </w:rPr>
              <w:t>Pia Steensland (KD)</w:t>
            </w:r>
            <w:r w:rsidR="00562C31" w:rsidRPr="007E3A16">
              <w:rPr>
                <w:szCs w:val="26"/>
              </w:rPr>
              <w:t xml:space="preserve"> och </w:t>
            </w:r>
            <w:r w:rsidR="0081748F" w:rsidRPr="007E3A16">
              <w:rPr>
                <w:szCs w:val="26"/>
              </w:rPr>
              <w:t>Marie-Louise Hänel Sandström (M)</w:t>
            </w:r>
            <w:r w:rsidRPr="007E3A16">
              <w:rPr>
                <w:szCs w:val="26"/>
              </w:rPr>
              <w:t xml:space="preserve">. </w:t>
            </w:r>
            <w:r w:rsidR="00092373" w:rsidRPr="007E3A16">
              <w:rPr>
                <w:szCs w:val="26"/>
              </w:rPr>
              <w:t xml:space="preserve">Även en tjänsteman från utskottets kansli medgavs att </w:t>
            </w:r>
            <w:r w:rsidR="008F7E97" w:rsidRPr="007E3A16">
              <w:rPr>
                <w:szCs w:val="26"/>
              </w:rPr>
              <w:t>delta</w:t>
            </w:r>
            <w:r w:rsidR="00092373" w:rsidRPr="007E3A16">
              <w:rPr>
                <w:szCs w:val="26"/>
              </w:rPr>
              <w:t xml:space="preserve"> på distans</w:t>
            </w:r>
            <w:r w:rsidR="00A102E9">
              <w:rPr>
                <w:szCs w:val="26"/>
              </w:rPr>
              <w:t xml:space="preserve"> och en tjänsteman från SKR vid punkten 3 på kallelsen</w:t>
            </w:r>
            <w:r w:rsidR="00092373" w:rsidRPr="007E3A16">
              <w:rPr>
                <w:szCs w:val="26"/>
              </w:rPr>
              <w:t>.</w:t>
            </w:r>
          </w:p>
          <w:p w14:paraId="43D9E636" w14:textId="77777777" w:rsidR="00317CD0" w:rsidRPr="007E7F7E" w:rsidRDefault="00317CD0" w:rsidP="00317CD0">
            <w:pPr>
              <w:rPr>
                <w:bCs/>
                <w:szCs w:val="24"/>
              </w:rPr>
            </w:pPr>
            <w:r w:rsidRPr="007E7F7E">
              <w:rPr>
                <w:szCs w:val="26"/>
              </w:rPr>
              <w:t xml:space="preserve"> </w:t>
            </w:r>
          </w:p>
          <w:p w14:paraId="19617E69" w14:textId="77777777" w:rsidR="00317CD0" w:rsidRPr="007E7F7E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E7F7E"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7E7F7E" w:rsidRDefault="0086408F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E7F7E" w:rsidRPr="007E7F7E" w14:paraId="277EAEDC" w14:textId="77777777" w:rsidTr="00562C31">
        <w:tc>
          <w:tcPr>
            <w:tcW w:w="567" w:type="dxa"/>
          </w:tcPr>
          <w:p w14:paraId="1F28DA27" w14:textId="616A7D26" w:rsidR="00541144" w:rsidRPr="007E7F7E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 xml:space="preserve">§ </w:t>
            </w:r>
            <w:r w:rsidR="006164DF" w:rsidRPr="007E7F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</w:tcPr>
          <w:p w14:paraId="462037E5" w14:textId="17BB212F" w:rsidR="008A23AE" w:rsidRPr="007E7F7E" w:rsidRDefault="002B1CBE" w:rsidP="008A23AE">
            <w:pPr>
              <w:rPr>
                <w:b/>
                <w:bCs/>
                <w:szCs w:val="24"/>
              </w:rPr>
            </w:pPr>
            <w:r w:rsidRPr="002B1CBE">
              <w:rPr>
                <w:b/>
                <w:bCs/>
                <w:szCs w:val="24"/>
              </w:rPr>
              <w:t xml:space="preserve">Information från Socialdepartementet och ytterligare aktörer </w:t>
            </w:r>
          </w:p>
          <w:p w14:paraId="5D0D2DAC" w14:textId="77777777" w:rsidR="008A23AE" w:rsidRPr="002B1CBE" w:rsidRDefault="008A23AE" w:rsidP="008A23AE">
            <w:pPr>
              <w:rPr>
                <w:bCs/>
                <w:szCs w:val="24"/>
              </w:rPr>
            </w:pPr>
          </w:p>
          <w:p w14:paraId="0EF69306" w14:textId="65360AD5" w:rsidR="002B1CBE" w:rsidRPr="002B1CBE" w:rsidRDefault="002B1CBE" w:rsidP="002B1CBE">
            <w:pPr>
              <w:rPr>
                <w:bCs/>
                <w:szCs w:val="24"/>
              </w:rPr>
            </w:pPr>
            <w:r w:rsidRPr="002B1CBE">
              <w:rPr>
                <w:bCs/>
                <w:szCs w:val="24"/>
              </w:rPr>
              <w:t>Socialminister Lena Hallengren och företrädare för SKR informera</w:t>
            </w:r>
            <w:r>
              <w:rPr>
                <w:bCs/>
                <w:szCs w:val="24"/>
              </w:rPr>
              <w:t>de</w:t>
            </w:r>
            <w:r w:rsidRPr="002B1CBE">
              <w:rPr>
                <w:bCs/>
                <w:szCs w:val="24"/>
              </w:rPr>
              <w:t xml:space="preserve"> om lägesbilden när det gäller coronapandemin och Richard Bergström informera</w:t>
            </w:r>
            <w:r>
              <w:rPr>
                <w:bCs/>
                <w:szCs w:val="24"/>
              </w:rPr>
              <w:t>de</w:t>
            </w:r>
            <w:r w:rsidRPr="002B1CBE">
              <w:rPr>
                <w:bCs/>
                <w:szCs w:val="24"/>
              </w:rPr>
              <w:t xml:space="preserve"> om sitt uppdrag som vaccinsamordnare.</w:t>
            </w:r>
          </w:p>
          <w:p w14:paraId="0D5F9909" w14:textId="77777777" w:rsidR="00541144" w:rsidRPr="007E7F7E" w:rsidRDefault="00541144" w:rsidP="00094655">
            <w:pPr>
              <w:rPr>
                <w:b/>
                <w:bCs/>
                <w:szCs w:val="24"/>
              </w:rPr>
            </w:pPr>
          </w:p>
        </w:tc>
      </w:tr>
      <w:tr w:rsidR="002B1CBE" w:rsidRPr="007E7F7E" w14:paraId="7CB1EC0C" w14:textId="77777777" w:rsidTr="00562C31">
        <w:tc>
          <w:tcPr>
            <w:tcW w:w="567" w:type="dxa"/>
          </w:tcPr>
          <w:p w14:paraId="5D8CF473" w14:textId="42FB7370" w:rsidR="002B1CBE" w:rsidRPr="007E7F7E" w:rsidRDefault="002B1C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</w:tcPr>
          <w:p w14:paraId="476C4DFF" w14:textId="77777777" w:rsidR="002B1CBE" w:rsidRDefault="002B1CBE" w:rsidP="008A23AE">
            <w:pPr>
              <w:rPr>
                <w:b/>
                <w:bCs/>
                <w:szCs w:val="24"/>
              </w:rPr>
            </w:pPr>
            <w:r w:rsidRPr="002B1CBE">
              <w:rPr>
                <w:b/>
                <w:bCs/>
                <w:szCs w:val="24"/>
              </w:rPr>
              <w:t xml:space="preserve">Information från Sveriges Kommuner och Regioner (SKR) </w:t>
            </w:r>
          </w:p>
          <w:p w14:paraId="0AB4389A" w14:textId="77777777" w:rsidR="002B1CBE" w:rsidRDefault="002B1CBE" w:rsidP="008A23AE">
            <w:pPr>
              <w:rPr>
                <w:b/>
                <w:bCs/>
                <w:szCs w:val="24"/>
              </w:rPr>
            </w:pPr>
          </w:p>
          <w:p w14:paraId="04F9B2D7" w14:textId="2E2D7694" w:rsidR="002B1CBE" w:rsidRPr="002B1CBE" w:rsidRDefault="002B1CBE" w:rsidP="008A23AE">
            <w:pPr>
              <w:rPr>
                <w:bCs/>
                <w:szCs w:val="24"/>
              </w:rPr>
            </w:pPr>
            <w:r w:rsidRPr="002B1CBE">
              <w:rPr>
                <w:bCs/>
                <w:szCs w:val="24"/>
              </w:rPr>
              <w:t>Företrädare för SKR informerade angående ev. språksvårigheter inom äldreomsorgen.</w:t>
            </w:r>
          </w:p>
          <w:p w14:paraId="038ABE44" w14:textId="3EEC2950" w:rsidR="002B1CBE" w:rsidRPr="002B1CBE" w:rsidRDefault="002B1CBE" w:rsidP="008A23AE">
            <w:pPr>
              <w:rPr>
                <w:b/>
                <w:bCs/>
                <w:szCs w:val="24"/>
              </w:rPr>
            </w:pPr>
          </w:p>
        </w:tc>
      </w:tr>
      <w:tr w:rsidR="002B1CBE" w:rsidRPr="007E7F7E" w14:paraId="2D439E62" w14:textId="77777777" w:rsidTr="00562C31">
        <w:tc>
          <w:tcPr>
            <w:tcW w:w="567" w:type="dxa"/>
          </w:tcPr>
          <w:p w14:paraId="73CA6680" w14:textId="649E2232" w:rsidR="002B1CBE" w:rsidRPr="007E7F7E" w:rsidRDefault="002B1CBE" w:rsidP="002B1C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</w:tcPr>
          <w:p w14:paraId="76207024" w14:textId="77777777" w:rsidR="002B1CBE" w:rsidRPr="007E7F7E" w:rsidRDefault="002B1CBE" w:rsidP="002B1CBE">
            <w:pPr>
              <w:rPr>
                <w:b/>
                <w:bCs/>
                <w:szCs w:val="24"/>
              </w:rPr>
            </w:pPr>
            <w:r w:rsidRPr="007E7F7E">
              <w:rPr>
                <w:b/>
                <w:bCs/>
                <w:szCs w:val="24"/>
              </w:rPr>
              <w:t>Justering av protokoll</w:t>
            </w:r>
          </w:p>
          <w:p w14:paraId="557B1009" w14:textId="77777777" w:rsidR="002B1CBE" w:rsidRPr="007E7F7E" w:rsidRDefault="002B1CBE" w:rsidP="002B1CBE">
            <w:pPr>
              <w:rPr>
                <w:b/>
                <w:bCs/>
                <w:szCs w:val="24"/>
              </w:rPr>
            </w:pPr>
          </w:p>
          <w:p w14:paraId="6D2305F4" w14:textId="77777777" w:rsidR="002B1CBE" w:rsidRPr="007E7F7E" w:rsidRDefault="002B1CBE" w:rsidP="002B1CBE">
            <w:pPr>
              <w:rPr>
                <w:bCs/>
                <w:szCs w:val="24"/>
              </w:rPr>
            </w:pPr>
            <w:r w:rsidRPr="007E7F7E">
              <w:rPr>
                <w:bCs/>
                <w:szCs w:val="24"/>
              </w:rPr>
              <w:t>Utskottet justerade protokoll</w:t>
            </w:r>
            <w:r>
              <w:rPr>
                <w:bCs/>
                <w:szCs w:val="24"/>
              </w:rPr>
              <w:t>en</w:t>
            </w:r>
            <w:r w:rsidRPr="007E7F7E">
              <w:rPr>
                <w:bCs/>
                <w:szCs w:val="24"/>
              </w:rPr>
              <w:t xml:space="preserve"> 2019/20:6</w:t>
            </w:r>
            <w:r>
              <w:rPr>
                <w:bCs/>
                <w:szCs w:val="24"/>
              </w:rPr>
              <w:t>5 och 2019/20:66</w:t>
            </w:r>
            <w:r w:rsidRPr="007E7F7E">
              <w:rPr>
                <w:bCs/>
                <w:szCs w:val="24"/>
              </w:rPr>
              <w:t>.</w:t>
            </w:r>
          </w:p>
          <w:p w14:paraId="36CB3882" w14:textId="77777777" w:rsidR="002B1CBE" w:rsidRPr="002B1CBE" w:rsidRDefault="002B1CBE" w:rsidP="002B1CBE">
            <w:pPr>
              <w:rPr>
                <w:b/>
                <w:bCs/>
                <w:szCs w:val="24"/>
              </w:rPr>
            </w:pPr>
          </w:p>
        </w:tc>
      </w:tr>
      <w:tr w:rsidR="002B1CBE" w:rsidRPr="007E7F7E" w14:paraId="7C5E7014" w14:textId="77777777" w:rsidTr="00562C31">
        <w:tc>
          <w:tcPr>
            <w:tcW w:w="567" w:type="dxa"/>
          </w:tcPr>
          <w:p w14:paraId="024A7D32" w14:textId="5CECBB31" w:rsidR="002B1CBE" w:rsidRPr="007E7F7E" w:rsidRDefault="002B1C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</w:tcPr>
          <w:p w14:paraId="50980835" w14:textId="77777777" w:rsidR="002B1CBE" w:rsidRDefault="002B1CBE" w:rsidP="008A23AE">
            <w:pPr>
              <w:rPr>
                <w:b/>
                <w:bCs/>
                <w:szCs w:val="24"/>
              </w:rPr>
            </w:pPr>
            <w:r w:rsidRPr="002B1CBE">
              <w:rPr>
                <w:b/>
                <w:bCs/>
                <w:szCs w:val="24"/>
              </w:rPr>
              <w:t>Forskningsdag våren 2021</w:t>
            </w:r>
          </w:p>
          <w:p w14:paraId="415BFC30" w14:textId="77777777" w:rsidR="0088027A" w:rsidRDefault="0088027A" w:rsidP="008A23AE">
            <w:pPr>
              <w:rPr>
                <w:b/>
                <w:bCs/>
                <w:szCs w:val="24"/>
              </w:rPr>
            </w:pPr>
          </w:p>
          <w:p w14:paraId="61F4F296" w14:textId="18EA0021" w:rsidR="007E3A16" w:rsidRDefault="007E3A16" w:rsidP="007E3A16">
            <w:pPr>
              <w:rPr>
                <w:sz w:val="22"/>
              </w:rPr>
            </w:pPr>
            <w:r>
              <w:t xml:space="preserve">Fråga om deltagande i forskningsdag för utskotten våren 2021 föredrogs. Utskottet beslutade delta i forskningsdagen. Det ämnesområde som utskottet önskar få belyst är psykisk hälsa, med särskild inriktning på konsekvenserna av Coronapandemin. Utskottet önskar vidare att Agenda 2030 i denna del närmare berörs. </w:t>
            </w:r>
          </w:p>
          <w:p w14:paraId="2885B922" w14:textId="77777777" w:rsidR="002B1CBE" w:rsidRPr="00740FA5" w:rsidRDefault="002B1CBE" w:rsidP="008A23AE">
            <w:pPr>
              <w:rPr>
                <w:bCs/>
                <w:color w:val="FF0000"/>
                <w:szCs w:val="24"/>
              </w:rPr>
            </w:pPr>
          </w:p>
          <w:p w14:paraId="7EB18C40" w14:textId="00E69243" w:rsidR="0088027A" w:rsidRPr="002B1CBE" w:rsidRDefault="0088027A" w:rsidP="008A23AE">
            <w:pPr>
              <w:rPr>
                <w:b/>
                <w:bCs/>
                <w:szCs w:val="24"/>
              </w:rPr>
            </w:pPr>
          </w:p>
        </w:tc>
      </w:tr>
      <w:tr w:rsidR="002B1CBE" w:rsidRPr="007E7F7E" w14:paraId="0D43B276" w14:textId="77777777" w:rsidTr="00562C31">
        <w:tc>
          <w:tcPr>
            <w:tcW w:w="567" w:type="dxa"/>
          </w:tcPr>
          <w:p w14:paraId="3F2449F0" w14:textId="0E8A8D42" w:rsidR="002B1CBE" w:rsidRPr="007E7F7E" w:rsidRDefault="002B1C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876" w:type="dxa"/>
          </w:tcPr>
          <w:p w14:paraId="70AB0158" w14:textId="77777777" w:rsidR="002B1CBE" w:rsidRDefault="002B1CBE" w:rsidP="008A23AE">
            <w:pPr>
              <w:rPr>
                <w:b/>
                <w:bCs/>
                <w:szCs w:val="24"/>
              </w:rPr>
            </w:pPr>
            <w:r w:rsidRPr="002B1CBE">
              <w:rPr>
                <w:b/>
                <w:bCs/>
                <w:szCs w:val="24"/>
              </w:rPr>
              <w:t xml:space="preserve">Europarådet </w:t>
            </w:r>
          </w:p>
          <w:p w14:paraId="3C31F0C6" w14:textId="77777777" w:rsidR="00740FA5" w:rsidRDefault="00740FA5" w:rsidP="00740FA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C21C150" w14:textId="0D4AD2C0" w:rsidR="00740FA5" w:rsidRDefault="00740FA5" w:rsidP="00740FA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705AD">
              <w:rPr>
                <w:bCs/>
                <w:szCs w:val="24"/>
              </w:rPr>
              <w:t>Inkomna rekommendationer</w:t>
            </w:r>
            <w:r>
              <w:rPr>
                <w:bCs/>
                <w:szCs w:val="24"/>
              </w:rPr>
              <w:t xml:space="preserve"> </w:t>
            </w:r>
            <w:r w:rsidRPr="00B705AD">
              <w:rPr>
                <w:bCs/>
                <w:szCs w:val="24"/>
              </w:rPr>
              <w:t xml:space="preserve">från </w:t>
            </w:r>
            <w:r>
              <w:rPr>
                <w:bCs/>
                <w:szCs w:val="24"/>
              </w:rPr>
              <w:t>Europa</w:t>
            </w:r>
            <w:r w:rsidRPr="00B705AD">
              <w:rPr>
                <w:bCs/>
                <w:szCs w:val="24"/>
              </w:rPr>
              <w:t>rådet anmäldes.</w:t>
            </w:r>
          </w:p>
          <w:p w14:paraId="0A83CDA5" w14:textId="59320A96" w:rsidR="007704B8" w:rsidRDefault="007704B8" w:rsidP="00740F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2174(2020)</w:t>
            </w:r>
          </w:p>
          <w:p w14:paraId="5B5162BA" w14:textId="5E276260" w:rsidR="007704B8" w:rsidRPr="00B705AD" w:rsidRDefault="007704B8" w:rsidP="007704B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2175(2020)</w:t>
            </w:r>
          </w:p>
          <w:p w14:paraId="5C45701B" w14:textId="69F8850A" w:rsidR="007704B8" w:rsidRPr="00B705AD" w:rsidRDefault="007704B8" w:rsidP="007704B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2329(2020)</w:t>
            </w:r>
          </w:p>
          <w:p w14:paraId="6EEAA348" w14:textId="251B8C2A" w:rsidR="007704B8" w:rsidRPr="00B705AD" w:rsidRDefault="007704B8" w:rsidP="007704B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2330(2020)</w:t>
            </w:r>
          </w:p>
          <w:p w14:paraId="28E10389" w14:textId="2AF8904A" w:rsidR="007704B8" w:rsidRPr="00B705AD" w:rsidRDefault="007704B8" w:rsidP="00740F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2331(2020)</w:t>
            </w:r>
          </w:p>
          <w:p w14:paraId="6E354923" w14:textId="737FBFFA" w:rsidR="002B1CBE" w:rsidRPr="002B1CBE" w:rsidRDefault="002B1CBE" w:rsidP="00740FA5">
            <w:pPr>
              <w:rPr>
                <w:b/>
                <w:bCs/>
                <w:szCs w:val="24"/>
              </w:rPr>
            </w:pPr>
          </w:p>
        </w:tc>
      </w:tr>
      <w:tr w:rsidR="007E7F7E" w:rsidRPr="007E7F7E" w14:paraId="4A065EED" w14:textId="77777777" w:rsidTr="00562C31">
        <w:tc>
          <w:tcPr>
            <w:tcW w:w="567" w:type="dxa"/>
          </w:tcPr>
          <w:p w14:paraId="4206F76D" w14:textId="4BB47520" w:rsidR="006164DF" w:rsidRPr="007E7F7E" w:rsidRDefault="006164DF" w:rsidP="006164D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 xml:space="preserve">§ </w:t>
            </w:r>
            <w:r w:rsidR="00410FB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</w:tcPr>
          <w:p w14:paraId="204EF1B5" w14:textId="77777777" w:rsidR="006164DF" w:rsidRPr="007E7F7E" w:rsidRDefault="006164DF" w:rsidP="006164D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E7F7E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F9B6FD1" w14:textId="77777777" w:rsidR="006164DF" w:rsidRPr="007E7F7E" w:rsidRDefault="006164DF" w:rsidP="006164DF">
            <w:pPr>
              <w:rPr>
                <w:szCs w:val="24"/>
              </w:rPr>
            </w:pPr>
          </w:p>
          <w:p w14:paraId="591D6E34" w14:textId="77777777" w:rsidR="006164DF" w:rsidRPr="007E7F7E" w:rsidRDefault="006164DF" w:rsidP="006164DF">
            <w:pPr>
              <w:rPr>
                <w:bCs/>
                <w:szCs w:val="24"/>
              </w:rPr>
            </w:pPr>
            <w:r w:rsidRPr="007E7F7E">
              <w:rPr>
                <w:bCs/>
                <w:szCs w:val="24"/>
              </w:rPr>
              <w:t>Kanslichefen informerade kort om arbetsplanen.</w:t>
            </w:r>
          </w:p>
          <w:p w14:paraId="5919B374" w14:textId="77777777" w:rsidR="006164DF" w:rsidRPr="007E7F7E" w:rsidRDefault="006164DF" w:rsidP="006164DF">
            <w:pPr>
              <w:rPr>
                <w:bCs/>
                <w:szCs w:val="24"/>
              </w:rPr>
            </w:pPr>
          </w:p>
        </w:tc>
      </w:tr>
      <w:tr w:rsidR="007E7F7E" w:rsidRPr="007E7F7E" w14:paraId="291CDC85" w14:textId="77777777" w:rsidTr="00562C31">
        <w:tc>
          <w:tcPr>
            <w:tcW w:w="567" w:type="dxa"/>
          </w:tcPr>
          <w:p w14:paraId="7174989D" w14:textId="034D6978" w:rsidR="006164DF" w:rsidRPr="007E7F7E" w:rsidRDefault="006164DF" w:rsidP="006164D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 xml:space="preserve">§ </w:t>
            </w:r>
            <w:r w:rsidR="00410FB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76" w:type="dxa"/>
          </w:tcPr>
          <w:p w14:paraId="210FBC2B" w14:textId="77777777" w:rsidR="006164DF" w:rsidRPr="007E7F7E" w:rsidRDefault="006164DF" w:rsidP="006164D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E7F7E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73B27E48" w14:textId="77777777" w:rsidR="006164DF" w:rsidRPr="007E7F7E" w:rsidRDefault="006164DF" w:rsidP="006164DF">
            <w:pPr>
              <w:rPr>
                <w:szCs w:val="24"/>
              </w:rPr>
            </w:pPr>
          </w:p>
          <w:p w14:paraId="21A386FF" w14:textId="578A81A5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197E9B69" w14:textId="77777777" w:rsidR="006164DF" w:rsidRPr="007E7F7E" w:rsidRDefault="006164DF" w:rsidP="006164D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E7F7E" w:rsidRPr="007E7F7E" w14:paraId="1C755367" w14:textId="77777777" w:rsidTr="00562C31">
        <w:tc>
          <w:tcPr>
            <w:tcW w:w="567" w:type="dxa"/>
          </w:tcPr>
          <w:p w14:paraId="534497D5" w14:textId="3F925AB8" w:rsidR="006164DF" w:rsidRPr="007E7F7E" w:rsidRDefault="006164DF" w:rsidP="006164D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 xml:space="preserve">§ </w:t>
            </w:r>
            <w:r w:rsidR="007E3A1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876" w:type="dxa"/>
          </w:tcPr>
          <w:p w14:paraId="0981A518" w14:textId="77777777" w:rsidR="006164DF" w:rsidRPr="007E7F7E" w:rsidRDefault="006164DF" w:rsidP="006164D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E7F7E">
              <w:rPr>
                <w:b/>
                <w:snapToGrid w:val="0"/>
              </w:rPr>
              <w:t>Nästa sammanträde</w:t>
            </w:r>
          </w:p>
          <w:p w14:paraId="4DA72D9C" w14:textId="77777777" w:rsidR="006164DF" w:rsidRPr="007E7F7E" w:rsidRDefault="006164DF" w:rsidP="006164D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423D2C4E" w14:textId="3F95C8B1" w:rsidR="006164DF" w:rsidRPr="007E7F7E" w:rsidRDefault="006164DF" w:rsidP="006164DF">
            <w:pPr>
              <w:rPr>
                <w:snapToGrid w:val="0"/>
                <w:szCs w:val="24"/>
              </w:rPr>
            </w:pPr>
            <w:r w:rsidRPr="007E7F7E">
              <w:rPr>
                <w:snapToGrid w:val="0"/>
                <w:szCs w:val="24"/>
              </w:rPr>
              <w:t xml:space="preserve">Utskottet beslutade att nästa sammanträde ska äga rum </w:t>
            </w:r>
            <w:r w:rsidR="005C75D2">
              <w:rPr>
                <w:szCs w:val="24"/>
              </w:rPr>
              <w:t>tor</w:t>
            </w:r>
            <w:r w:rsidRPr="007E7F7E">
              <w:rPr>
                <w:szCs w:val="24"/>
              </w:rPr>
              <w:t xml:space="preserve">sdag den </w:t>
            </w:r>
            <w:r w:rsidR="005C75D2">
              <w:rPr>
                <w:szCs w:val="24"/>
              </w:rPr>
              <w:t>10</w:t>
            </w:r>
            <w:r w:rsidRPr="007E7F7E">
              <w:rPr>
                <w:szCs w:val="24"/>
              </w:rPr>
              <w:t xml:space="preserve"> september 2020 kl. 1</w:t>
            </w:r>
            <w:r w:rsidR="005C75D2">
              <w:rPr>
                <w:szCs w:val="24"/>
              </w:rPr>
              <w:t>0</w:t>
            </w:r>
            <w:r w:rsidRPr="007E7F7E">
              <w:rPr>
                <w:szCs w:val="24"/>
              </w:rPr>
              <w:t>.00</w:t>
            </w:r>
            <w:r w:rsidRPr="007E7F7E">
              <w:rPr>
                <w:snapToGrid w:val="0"/>
                <w:szCs w:val="24"/>
              </w:rPr>
              <w:t>.</w:t>
            </w:r>
          </w:p>
          <w:p w14:paraId="4F6979E0" w14:textId="77777777" w:rsidR="006164DF" w:rsidRPr="007E7F7E" w:rsidRDefault="006164DF" w:rsidP="006164DF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E7F7E" w:rsidRPr="007E7F7E" w14:paraId="0ECBC95E" w14:textId="77777777" w:rsidTr="00562C31">
        <w:trPr>
          <w:trHeight w:val="1713"/>
        </w:trPr>
        <w:tc>
          <w:tcPr>
            <w:tcW w:w="7443" w:type="dxa"/>
            <w:gridSpan w:val="2"/>
          </w:tcPr>
          <w:p w14:paraId="5C0D65C4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Vid protokollet</w:t>
            </w:r>
          </w:p>
          <w:p w14:paraId="6B2CC347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901D69B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 xml:space="preserve">Justeras den </w:t>
            </w:r>
            <w:r w:rsidR="005C75D2">
              <w:rPr>
                <w:snapToGrid w:val="0"/>
                <w:szCs w:val="24"/>
              </w:rPr>
              <w:t>10</w:t>
            </w:r>
            <w:r w:rsidRPr="007E7F7E">
              <w:rPr>
                <w:snapToGrid w:val="0"/>
                <w:szCs w:val="24"/>
              </w:rPr>
              <w:t xml:space="preserve"> september 2020</w:t>
            </w:r>
          </w:p>
        </w:tc>
      </w:tr>
    </w:tbl>
    <w:p w14:paraId="3AF8DBBD" w14:textId="77777777" w:rsidR="00F30572" w:rsidRPr="007E7F7E" w:rsidRDefault="00F30572">
      <w:pPr>
        <w:rPr>
          <w:sz w:val="20"/>
        </w:rPr>
      </w:pPr>
    </w:p>
    <w:p w14:paraId="7812AB29" w14:textId="77777777" w:rsidR="00991FD9" w:rsidRPr="007E7F7E" w:rsidRDefault="00991FD9">
      <w:pPr>
        <w:widowControl/>
        <w:rPr>
          <w:sz w:val="20"/>
        </w:rPr>
      </w:pPr>
      <w:r w:rsidRPr="007E7F7E">
        <w:rPr>
          <w:sz w:val="20"/>
        </w:rPr>
        <w:br w:type="page"/>
      </w:r>
    </w:p>
    <w:p w14:paraId="7F3D4B5D" w14:textId="77777777" w:rsidR="00C961EE" w:rsidRPr="007E7F7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7E7F7E" w:rsidRPr="007E7F7E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7E7F7E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br w:type="page"/>
            </w:r>
            <w:r w:rsidRPr="007E7F7E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7E7F7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E7F7E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7E7F7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E7F7E">
              <w:rPr>
                <w:b/>
                <w:sz w:val="22"/>
                <w:szCs w:val="22"/>
              </w:rPr>
              <w:t>Bilaga 1</w:t>
            </w:r>
          </w:p>
          <w:p w14:paraId="0099DAAB" w14:textId="1AC85FA4" w:rsidR="00C961EE" w:rsidRPr="007E7F7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till protokoll 2019/20:</w:t>
            </w:r>
            <w:r w:rsidR="00094655" w:rsidRPr="007E7F7E">
              <w:rPr>
                <w:sz w:val="22"/>
                <w:szCs w:val="22"/>
              </w:rPr>
              <w:t>6</w:t>
            </w:r>
            <w:r w:rsidR="005C75D2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7E7F7E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7E7F7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7E7F7E" w:rsidRPr="007E7F7E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6413B100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§ </w:t>
            </w:r>
            <w:proofErr w:type="gramStart"/>
            <w:r w:rsidRPr="007E7F7E">
              <w:rPr>
                <w:sz w:val="22"/>
                <w:szCs w:val="22"/>
              </w:rPr>
              <w:t>1-</w:t>
            </w:r>
            <w:r w:rsidR="007E3A16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4DB92E34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</w:tr>
      <w:tr w:rsidR="007E7F7E" w:rsidRPr="007E7F7E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14D1AE27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1252BE7D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3D7D78A7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59BB0AB0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C8AC8FE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4F5BC214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71C5A5C9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17816B23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21F8D51A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147487D4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6FBF5ADE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6D66130C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FB2F2BC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5C5B8F01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03682298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131F7622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266B2931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05F45A64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13CFD2E1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4D54D854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9780F56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3FED9BA0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55F4DD5A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2DF1114A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75C7A1CD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3651CD4D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6773C850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0D7B3E30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61E046C3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3C0A4AD1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3DBA8807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7F7E" w:rsidRPr="007E7F7E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290FAADD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873CAB8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4465182E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453C0D00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30B1805E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3C8DAB1D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4CB63B60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4D2DEC0A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430AFCD1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340D0F63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2EE67F9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408E4CC8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0DBC5387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4390B3C3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0C8F301A" w:rsidR="00C961EE" w:rsidRPr="007E7F7E" w:rsidRDefault="007E3A1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250483B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1E80B28E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7F7E" w:rsidRPr="007E7F7E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1061B6EA" w:rsidR="00C961EE" w:rsidRPr="007E7F7E" w:rsidRDefault="006164DF" w:rsidP="00FA646C">
            <w:pPr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3D315E25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E7F7E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7F7E" w:rsidRPr="007E7F7E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7E7F7E" w:rsidRDefault="00C961EE" w:rsidP="00FA646C">
            <w:pPr>
              <w:spacing w:before="60"/>
              <w:rPr>
                <w:sz w:val="20"/>
              </w:rPr>
            </w:pPr>
            <w:r w:rsidRPr="007E7F7E">
              <w:rPr>
                <w:sz w:val="20"/>
              </w:rPr>
              <w:t>N = Närvarande</w:t>
            </w:r>
          </w:p>
          <w:p w14:paraId="3CBACB37" w14:textId="77777777" w:rsidR="00C961EE" w:rsidRPr="007E7F7E" w:rsidRDefault="00C961EE" w:rsidP="001D72BF">
            <w:pPr>
              <w:spacing w:before="60"/>
              <w:rPr>
                <w:sz w:val="20"/>
              </w:rPr>
            </w:pPr>
            <w:r w:rsidRPr="007E7F7E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7E7F7E" w:rsidRDefault="00C961EE" w:rsidP="001D72BF">
            <w:pPr>
              <w:spacing w:before="60"/>
              <w:rPr>
                <w:sz w:val="20"/>
              </w:rPr>
            </w:pPr>
            <w:r w:rsidRPr="007E7F7E">
              <w:rPr>
                <w:sz w:val="20"/>
              </w:rPr>
              <w:t>X = ledamöter som deltagit i handläggningen</w:t>
            </w:r>
            <w:r w:rsidRPr="007E7F7E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Pr="007E7F7E" w:rsidRDefault="00C961EE" w:rsidP="00C961EE">
      <w:pPr>
        <w:widowControl/>
        <w:rPr>
          <w:b/>
          <w:szCs w:val="24"/>
        </w:rPr>
      </w:pPr>
      <w:bookmarkStart w:id="0" w:name="_GoBack"/>
      <w:bookmarkEnd w:id="0"/>
    </w:p>
    <w:sectPr w:rsidR="00C961EE" w:rsidRPr="007E7F7E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AF7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2373"/>
    <w:rsid w:val="0009403D"/>
    <w:rsid w:val="00094655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3ED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901"/>
    <w:rsid w:val="002A4F28"/>
    <w:rsid w:val="002B050D"/>
    <w:rsid w:val="002B13AB"/>
    <w:rsid w:val="002B15E0"/>
    <w:rsid w:val="002B1CBE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373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0D2E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3CCE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9C6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0FBD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2B59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5779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247E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C31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5D2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64DF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0FA5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04B8"/>
    <w:rsid w:val="007711D3"/>
    <w:rsid w:val="007749EE"/>
    <w:rsid w:val="00775130"/>
    <w:rsid w:val="00776663"/>
    <w:rsid w:val="00777528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16"/>
    <w:rsid w:val="007E3A65"/>
    <w:rsid w:val="007E4822"/>
    <w:rsid w:val="007E5316"/>
    <w:rsid w:val="007E6A71"/>
    <w:rsid w:val="007E6ECE"/>
    <w:rsid w:val="007E7F7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1748F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027A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3A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8F7E97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93D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2E9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1EC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188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3C44D-DDB9-4BCB-B9DC-226C54EA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6757</TotalTime>
  <Pages>4</Pages>
  <Words>508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1745</cp:revision>
  <cp:lastPrinted>2020-08-27T13:40:00Z</cp:lastPrinted>
  <dcterms:created xsi:type="dcterms:W3CDTF">2014-01-23T12:18:00Z</dcterms:created>
  <dcterms:modified xsi:type="dcterms:W3CDTF">2020-09-10T09:36:00Z</dcterms:modified>
</cp:coreProperties>
</file>