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246" w:rsidRPr="00450246" w:rsidRDefault="00450246">
      <w:pPr>
        <w:pStyle w:val="Frslagsrubrik"/>
      </w:pPr>
      <w:r w:rsidRPr="00450246">
        <w:t>Förslag till riksdagsbeslut</w:t>
      </w:r>
    </w:p>
    <w:p w:rsidR="00450246" w:rsidRPr="00450246" w:rsidRDefault="00450246">
      <w:pPr>
        <w:pStyle w:val="Hemstlatt"/>
      </w:pPr>
      <w:r w:rsidRPr="00450246">
        <w:t>Riksdagen tillkännager för regeringen som sin mening vad som anförs i motionen om att se över lagstiftningen för överskuldsa</w:t>
      </w:r>
      <w:r w:rsidRPr="00450246">
        <w:t>t</w:t>
      </w:r>
      <w:r w:rsidRPr="00450246">
        <w:t>ta.</w:t>
      </w:r>
    </w:p>
    <w:p w:rsidR="00450246" w:rsidRPr="00450246" w:rsidRDefault="00450246">
      <w:pPr>
        <w:pStyle w:val="Rubrik1"/>
      </w:pPr>
      <w:r w:rsidRPr="00450246">
        <w:t>Motivering</w:t>
      </w:r>
    </w:p>
    <w:p w:rsidR="00450246" w:rsidRPr="00450246" w:rsidRDefault="00450246">
      <w:r w:rsidRPr="00450246">
        <w:t>Många är idag överskuldsatta i Sverige. Det är inte bara ett problem för den som är överskuldsatt utan drabbar även anhöriga. Det innebär att det är en stor grupp människor i Sverige som berörs av problematiken med överskuldsat</w:t>
      </w:r>
      <w:r w:rsidRPr="00450246">
        <w:t>t</w:t>
      </w:r>
      <w:r w:rsidRPr="00450246">
        <w:t>het. De vanligaste orsakerna till stora skulder är arbetslöshet, sjukdom, skil</w:t>
      </w:r>
      <w:r w:rsidRPr="00450246">
        <w:t>s</w:t>
      </w:r>
      <w:r w:rsidRPr="00450246">
        <w:t>mässa och konkurser.</w:t>
      </w:r>
    </w:p>
    <w:p w:rsidR="00450246" w:rsidRPr="00450246" w:rsidRDefault="00450246">
      <w:pPr>
        <w:pStyle w:val="Normaltindrag"/>
      </w:pPr>
      <w:r w:rsidRPr="00450246">
        <w:t>Överskuldsatthet medför stora kostnader för samhället då ohälsa är vanligt förekommande bland de drabbade. Vanliga symptom bland överskuldsatta är depressioner, panikångest och det medför även en ökad risk för andra sju</w:t>
      </w:r>
      <w:r w:rsidRPr="00450246">
        <w:t>k</w:t>
      </w:r>
      <w:r w:rsidRPr="00450246">
        <w:t>domar såsom astma och allergier samt hjärt-kärlsjukdomar.</w:t>
      </w:r>
    </w:p>
    <w:p w:rsidR="00450246" w:rsidRPr="00450246" w:rsidRDefault="00450246">
      <w:pPr>
        <w:pStyle w:val="Normaltindrag"/>
      </w:pPr>
      <w:r w:rsidRPr="00450246">
        <w:t>På grund av räntor och inkassokrav växer skulderna snabbt när individen inte har möjlighet att betala räkningar. Skulderna blir snabbt övermäktiga efter några år, vilket gör att den drabbade hamnar i en ond cirkel och har svårt att komma tillbaka till en välfungerande vardag igen.</w:t>
      </w:r>
    </w:p>
    <w:p w:rsidR="00450246" w:rsidRPr="00450246" w:rsidRDefault="00450246">
      <w:pPr>
        <w:pStyle w:val="Normaltindrag"/>
      </w:pPr>
      <w:r w:rsidRPr="00450246">
        <w:t>Det är viktigt att ge människor en ny chans att komma tillbaka till en vä</w:t>
      </w:r>
      <w:r w:rsidRPr="00450246">
        <w:t>l</w:t>
      </w:r>
      <w:r w:rsidRPr="00450246">
        <w:t>fungerande vardag igen och att uppgivenhet förbyts till framtidshopp. Ett konkret förslag som skulle underlätta vardagen för många överskuldsatta är att se över förbehållsbeloppet. Även regelverket för inkassobolagens ver</w:t>
      </w:r>
      <w:r w:rsidRPr="00450246">
        <w:t>k</w:t>
      </w:r>
      <w:r w:rsidRPr="00450246">
        <w:t>samhet för att handla med gamla skuldstockar bör ses över. Många skuldsatta har svårt att få livsviktig medicin, och därför är det viktigt att kunna få kredit på alla apotek.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246">
        <w:trPr>
          <w:cantSplit/>
        </w:trPr>
        <w:tc>
          <w:tcPr>
            <w:tcW w:w="3046" w:type="dxa"/>
          </w:tcPr>
          <w:p w:rsidR="00450246" w:rsidRPr="00450246" w:rsidRDefault="00450246">
            <w:pPr>
              <w:pStyle w:val="UnderskriftDatum"/>
              <w:spacing w:before="240"/>
            </w:pPr>
            <w:r w:rsidRPr="00450246">
              <w:lastRenderedPageBreak/>
              <w:t>Stockholm den 21 oktober 2010</w:t>
            </w:r>
          </w:p>
        </w:tc>
        <w:tc>
          <w:tcPr>
            <w:tcW w:w="3047" w:type="dxa"/>
          </w:tcPr>
          <w:p w:rsidR="00450246" w:rsidRPr="00450246" w:rsidRDefault="00450246">
            <w:pPr>
              <w:pStyle w:val="Underskrifter"/>
              <w:spacing w:before="240"/>
            </w:pPr>
          </w:p>
        </w:tc>
      </w:tr>
      <w:tr w:rsidR="00000000" w:rsidRPr="00450246">
        <w:trPr>
          <w:cantSplit/>
        </w:trPr>
        <w:tc>
          <w:tcPr>
            <w:tcW w:w="3046" w:type="dxa"/>
          </w:tcPr>
          <w:p w:rsidR="00450246" w:rsidRPr="00450246" w:rsidRDefault="00450246">
            <w:pPr>
              <w:pStyle w:val="Underskrifter"/>
            </w:pPr>
            <w:r w:rsidRPr="00450246">
              <w:t>Shadiye Heydari (S)</w:t>
            </w:r>
          </w:p>
        </w:tc>
        <w:tc>
          <w:tcPr>
            <w:tcW w:w="3046" w:type="dxa"/>
          </w:tcPr>
          <w:p w:rsidR="00450246" w:rsidRPr="00450246" w:rsidRDefault="00450246">
            <w:pPr>
              <w:pStyle w:val="Underskrifter"/>
            </w:pPr>
          </w:p>
        </w:tc>
      </w:tr>
    </w:tbl>
    <w:p w:rsidR="00450246" w:rsidRPr="00450246" w:rsidRDefault="00450246">
      <w:pPr>
        <w:pStyle w:val="Normaltindrag"/>
      </w:pPr>
    </w:p>
    <w:sectPr w:rsidR="00000000" w:rsidRPr="004502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246" w:rsidRPr="00450246" w:rsidRDefault="00450246">
      <w:r w:rsidRPr="00450246">
        <w:separator/>
      </w:r>
    </w:p>
  </w:endnote>
  <w:endnote w:type="continuationSeparator" w:id="0">
    <w:p w:rsidR="00450246" w:rsidRPr="00450246" w:rsidRDefault="00450246">
      <w:r w:rsidRPr="00450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46" w:rsidRPr="00450246" w:rsidRDefault="00450246">
    <w:pPr>
      <w:pStyle w:val="Sidfot"/>
    </w:pPr>
    <w:r w:rsidRPr="004502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027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46" w:rsidRDefault="00450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246" w:rsidRDefault="00450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46" w:rsidRPr="00450246" w:rsidRDefault="00450246">
    <w:pPr>
      <w:pStyle w:val="Sidfot"/>
    </w:pPr>
    <w:r w:rsidRPr="004502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142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46" w:rsidRDefault="004502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246" w:rsidRDefault="004502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46" w:rsidRPr="00450246" w:rsidRDefault="00450246">
    <w:pPr>
      <w:pStyle w:val="Sidfot"/>
    </w:pPr>
    <w:r w:rsidRPr="004502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152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46" w:rsidRDefault="00450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246" w:rsidRDefault="00450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246" w:rsidRPr="00450246" w:rsidRDefault="00450246">
      <w:r w:rsidRPr="00450246">
        <w:separator/>
      </w:r>
    </w:p>
  </w:footnote>
  <w:footnote w:type="continuationSeparator" w:id="0">
    <w:p w:rsidR="00450246" w:rsidRPr="00450246" w:rsidRDefault="00450246">
      <w:r w:rsidRPr="00450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46" w:rsidRPr="00450246" w:rsidRDefault="00450246">
    <w:pPr>
      <w:pStyle w:val="Sidhuvud"/>
    </w:pPr>
    <w:r w:rsidRPr="004502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706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46" w:rsidRDefault="004502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246" w:rsidRDefault="004502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46" w:rsidRPr="00450246" w:rsidRDefault="00450246">
    <w:pPr>
      <w:pStyle w:val="Sidhuvud"/>
    </w:pPr>
    <w:r w:rsidRPr="004502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27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246" w:rsidRDefault="004502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246" w:rsidRDefault="004502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46" w:rsidRPr="00450246" w:rsidRDefault="00450246">
    <w:pPr>
      <w:pStyle w:val="FSHNormal"/>
      <w:tabs>
        <w:tab w:val="right" w:pos="5840"/>
      </w:tabs>
    </w:pPr>
    <w:r w:rsidRPr="00450246">
      <w:br/>
    </w:r>
    <w:r w:rsidRPr="00450246">
      <w:fldChar w:fldCharType="begin" w:fldLock="1"/>
    </w:r>
    <w:r w:rsidRPr="00450246">
      <w:instrText xml:space="preserve"> DOCPROPERTY</w:instrText>
    </w:r>
    <w:r w:rsidRPr="00450246">
      <w:rPr>
        <w:sz w:val="18"/>
      </w:rPr>
      <w:instrText xml:space="preserve"> "YearUser" *\charformat </w:instrText>
    </w:r>
    <w:r w:rsidRPr="00450246">
      <w:fldChar w:fldCharType="separate"/>
    </w:r>
    <w:r w:rsidRPr="00450246">
      <w:t>2010/11</w:t>
    </w:r>
    <w:r w:rsidRPr="00450246">
      <w:fldChar w:fldCharType="end"/>
    </w:r>
    <w:r w:rsidRPr="00450246">
      <w:t xml:space="preserve"> </w:t>
    </w:r>
    <w:r w:rsidRPr="00450246">
      <w:tab/>
      <w:t xml:space="preserve">mnr: </w:t>
    </w:r>
    <w:r w:rsidRPr="00450246">
      <w:fldChar w:fldCharType="begin" w:fldLock="1"/>
    </w:r>
    <w:r w:rsidRPr="00450246">
      <w:instrText xml:space="preserve"> DOCPROPERTY</w:instrText>
    </w:r>
    <w:r w:rsidRPr="00450246">
      <w:rPr>
        <w:sz w:val="18"/>
      </w:rPr>
      <w:instrText xml:space="preserve"> "Motionsnummer" *\charformat </w:instrText>
    </w:r>
    <w:r w:rsidRPr="00450246">
      <w:fldChar w:fldCharType="separate"/>
    </w:r>
    <w:r w:rsidRPr="00450246">
      <w:t>C331</w:t>
    </w:r>
    <w:r w:rsidRPr="00450246">
      <w:fldChar w:fldCharType="end"/>
    </w:r>
    <w:r w:rsidRPr="00450246">
      <w:br/>
    </w:r>
    <w:r w:rsidRPr="00450246">
      <w:fldChar w:fldCharType="begin" w:fldLock="1"/>
    </w:r>
    <w:r w:rsidRPr="00450246">
      <w:instrText xml:space="preserve"> DOCPROPERTY</w:instrText>
    </w:r>
    <w:r w:rsidRPr="00450246">
      <w:rPr>
        <w:sz w:val="18"/>
      </w:rPr>
      <w:instrText xml:space="preserve"> "Samling" *\charformat </w:instrText>
    </w:r>
    <w:r w:rsidRPr="00450246">
      <w:fldChar w:fldCharType="end"/>
    </w:r>
    <w:r w:rsidRPr="00450246">
      <w:tab/>
      <w:t xml:space="preserve">pnr: </w:t>
    </w:r>
    <w:r w:rsidRPr="00450246">
      <w:fldChar w:fldCharType="begin" w:fldLock="1"/>
    </w:r>
    <w:r w:rsidRPr="00450246">
      <w:instrText xml:space="preserve"> DOCPROPERTY</w:instrText>
    </w:r>
    <w:r w:rsidRPr="00450246">
      <w:rPr>
        <w:sz w:val="18"/>
      </w:rPr>
      <w:instrText xml:space="preserve"> "Partinummer" *\charformat </w:instrText>
    </w:r>
    <w:r w:rsidRPr="00450246">
      <w:fldChar w:fldCharType="separate"/>
    </w:r>
    <w:r w:rsidRPr="00450246">
      <w:t>S13006</w:t>
    </w:r>
    <w:r w:rsidRPr="00450246">
      <w:fldChar w:fldCharType="end"/>
    </w:r>
  </w:p>
  <w:p w:rsidR="00450246" w:rsidRPr="00450246" w:rsidRDefault="00450246">
    <w:pPr>
      <w:pStyle w:val="FSHRub1"/>
    </w:pPr>
    <w:r w:rsidRPr="00450246">
      <w:t>Motion till riksdagen</w:t>
    </w:r>
    <w:r w:rsidRPr="00450246">
      <w:br/>
    </w:r>
    <w:r w:rsidRPr="00450246">
      <w:fldChar w:fldCharType="begin" w:fldLock="1"/>
    </w:r>
    <w:r w:rsidRPr="00450246">
      <w:instrText xml:space="preserve"> DOCPROPERTY "YearUser" *\charformat </w:instrText>
    </w:r>
    <w:r w:rsidRPr="00450246">
      <w:fldChar w:fldCharType="separate"/>
    </w:r>
    <w:r w:rsidRPr="00450246">
      <w:t>2010/11</w:t>
    </w:r>
    <w:r w:rsidRPr="00450246">
      <w:fldChar w:fldCharType="end"/>
    </w:r>
    <w:r w:rsidRPr="00450246">
      <w:t>:</w:t>
    </w:r>
    <w:r w:rsidRPr="00450246">
      <w:fldChar w:fldCharType="begin" w:fldLock="1"/>
    </w:r>
    <w:r w:rsidRPr="00450246">
      <w:instrText xml:space="preserve"> DOCPROPERTY "Motionsnummer" *\charformat </w:instrText>
    </w:r>
    <w:r w:rsidRPr="00450246">
      <w:fldChar w:fldCharType="separate"/>
    </w:r>
    <w:r w:rsidRPr="00450246">
      <w:t>C331</w:t>
    </w:r>
    <w:r w:rsidRPr="00450246">
      <w:fldChar w:fldCharType="end"/>
    </w:r>
  </w:p>
  <w:p w:rsidR="00450246" w:rsidRPr="00450246" w:rsidRDefault="00450246">
    <w:pPr>
      <w:pStyle w:val="FSHNormalS5"/>
    </w:pPr>
    <w:r w:rsidRPr="00450246">
      <w:fldChar w:fldCharType="begin" w:fldLock="1"/>
    </w:r>
    <w:r w:rsidRPr="00450246">
      <w:instrText xml:space="preserve"> DOCPROPERTY "MotionarText" *\charformat </w:instrText>
    </w:r>
    <w:r w:rsidRPr="00450246">
      <w:fldChar w:fldCharType="separate"/>
    </w:r>
    <w:r w:rsidRPr="00450246">
      <w:t>av Shadiye Heydari (S)</w:t>
    </w:r>
    <w:r w:rsidRPr="00450246">
      <w:fldChar w:fldCharType="end"/>
    </w:r>
    <w:r w:rsidRPr="00450246">
      <w:br/>
    </w:r>
    <w:r w:rsidRPr="00450246">
      <w:fldChar w:fldCharType="begin" w:fldLock="1"/>
    </w:r>
    <w:r w:rsidRPr="00450246">
      <w:instrText xml:space="preserve"> DOCPROPERTY "SvarFrasKort" *\charformat </w:instrText>
    </w:r>
    <w:r w:rsidRPr="00450246">
      <w:fldChar w:fldCharType="end"/>
    </w:r>
  </w:p>
  <w:p w:rsidR="00450246" w:rsidRPr="00450246" w:rsidRDefault="00450246">
    <w:pPr>
      <w:pStyle w:val="FSHTitel"/>
    </w:pPr>
    <w:r w:rsidRPr="00450246">
      <w:fldChar w:fldCharType="begin" w:fldLock="1"/>
    </w:r>
    <w:r w:rsidRPr="00450246">
      <w:instrText xml:space="preserve"> DOCPROPERTY</w:instrText>
    </w:r>
    <w:r w:rsidRPr="00450246">
      <w:rPr>
        <w:sz w:val="18"/>
      </w:rPr>
      <w:instrText xml:space="preserve"> "RubrikSvar" *\charformat </w:instrText>
    </w:r>
    <w:r w:rsidRPr="00450246">
      <w:fldChar w:fldCharType="separate"/>
    </w:r>
    <w:r w:rsidRPr="00450246">
      <w:t>Överskuldsättning</w:t>
    </w:r>
    <w:r w:rsidRPr="00450246">
      <w:fldChar w:fldCharType="end"/>
    </w:r>
  </w:p>
  <w:p w:rsidR="00450246" w:rsidRPr="00450246" w:rsidRDefault="00450246">
    <w:pPr>
      <w:pStyle w:val="Normal00"/>
    </w:pPr>
  </w:p>
  <w:p w:rsidR="00450246" w:rsidRPr="00450246" w:rsidRDefault="00450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3924821">
    <w:abstractNumId w:val="3"/>
  </w:num>
  <w:num w:numId="2" w16cid:durableId="51386950">
    <w:abstractNumId w:val="2"/>
  </w:num>
  <w:num w:numId="3" w16cid:durableId="635524276">
    <w:abstractNumId w:val="1"/>
  </w:num>
  <w:num w:numId="4" w16cid:durableId="1333872482">
    <w:abstractNumId w:val="0"/>
  </w:num>
  <w:num w:numId="5" w16cid:durableId="905149372">
    <w:abstractNumId w:val="7"/>
  </w:num>
  <w:num w:numId="6" w16cid:durableId="1080524332">
    <w:abstractNumId w:val="6"/>
  </w:num>
  <w:num w:numId="7" w16cid:durableId="1085104003">
    <w:abstractNumId w:val="5"/>
  </w:num>
  <w:num w:numId="8" w16cid:durableId="1660962558">
    <w:abstractNumId w:val="4"/>
  </w:num>
  <w:num w:numId="9" w16cid:durableId="1162546818">
    <w:abstractNumId w:val="8"/>
  </w:num>
  <w:num w:numId="10" w16cid:durableId="1071275769">
    <w:abstractNumId w:val="9"/>
  </w:num>
  <w:num w:numId="11" w16cid:durableId="1167673057">
    <w:abstractNumId w:val="10"/>
  </w:num>
  <w:num w:numId="12" w16cid:durableId="1926526585">
    <w:abstractNumId w:val="13"/>
  </w:num>
  <w:num w:numId="13" w16cid:durableId="1251041856">
    <w:abstractNumId w:val="15"/>
  </w:num>
  <w:num w:numId="14" w16cid:durableId="1895893239">
    <w:abstractNumId w:val="16"/>
  </w:num>
  <w:num w:numId="15" w16cid:durableId="693962590">
    <w:abstractNumId w:val="11"/>
  </w:num>
  <w:num w:numId="16" w16cid:durableId="1214348780">
    <w:abstractNumId w:val="18"/>
  </w:num>
  <w:num w:numId="17" w16cid:durableId="443159488">
    <w:abstractNumId w:val="17"/>
  </w:num>
  <w:num w:numId="18" w16cid:durableId="1674870175">
    <w:abstractNumId w:val="14"/>
  </w:num>
  <w:num w:numId="19" w16cid:durableId="282612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4B54C719-7600-418D-8D2E-FF2EA77FD163}"/>
  </w:docVars>
  <w:rsids>
    <w:rsidRoot w:val="00675ACF"/>
    <w:rsid w:val="00450246"/>
    <w:rsid w:val="00675A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E10C8F-4534-4188-B24F-A7B24FA3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s13006</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s13006</dc:title>
  <dc:subject>s13006</dc:subject>
  <dc:creator>Riksdagen</dc:creator>
  <cp:keywords>Riksdagen</cp:keywords>
  <dc:description>Versal/gemen i partibeteckning. Gemen i tryck för 0910, versal för 1011 och nyare</dc:description>
  <cp:lastModifiedBy>Lars Brink</cp:lastModifiedBy>
  <cp:revision>2</cp:revision>
  <cp:lastPrinted>2011-01-26T13:55:00Z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Överskuldsättning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20102011000000000115000130060069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20102011000000000115000130060069</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{1997A1F0-A6B4-4CFF-B4C8-3E526ED7BBF3}</vt:lpwstr>
  </property>
  <property fmtid="{D5CDD505-2E9C-101B-9397-08002B2CF9AE}" pid="53" name="Överföringar">
    <vt:i4>0</vt:i4>
  </property>
  <property fmtid="{D5CDD505-2E9C-101B-9397-08002B2CF9AE}" pid="54" name="Checksum">
    <vt:lpwstr>*0013178571203*</vt:lpwstr>
  </property>
  <property fmtid="{D5CDD505-2E9C-101B-9397-08002B2CF9AE}" pid="55" name="skuggnummer">
    <vt:lpwstr>2405</vt:lpwstr>
  </property>
  <property fmtid="{D5CDD505-2E9C-101B-9397-08002B2CF9AE}" pid="56" name="urixVersion">
    <vt:lpwstr>4.3.2.0</vt:lpwstr>
  </property>
  <property fmtid="{D5CDD505-2E9C-101B-9397-08002B2CF9AE}" pid="57" name="urixOrigin">
    <vt:lpwstr>110126 14:56:15.160</vt:lpwstr>
  </property>
  <property fmtid="{D5CDD505-2E9C-101B-9397-08002B2CF9AE}" pid="58" name="urixGuid">
    <vt:lpwstr>{E7F91C28-86F1-4D2A-89F2-5DBB6DD7BF8A}</vt:lpwstr>
  </property>
</Properties>
</file>