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 xmlns:w="http://schemas.openxmlformats.org/wordprocessingml/2006/main">
    <w:sdt>
      <w:sdtPr>
        <w:alias w:val="CC_Boilerplate_4"/>
        <w:tag w:val="CC_Boilerplate_4"/>
        <w:id w:val="-1644581176"/>
        <w:lock w:val="sdtLocked"/>
        <w:placeholder>
          <w:docPart w:val="E37AE9CA58D34C57878999CAE119AE82"/>
        </w:placeholder>
        <w:text/>
      </w:sdtPr>
      <w:sdtEndPr/>
      <w:sdtContent>
        <w:p xmlns:w14="http://schemas.microsoft.com/office/word/2010/wordml" w:rsidRPr="009B062B" w:rsidR="00AF30DD" w:rsidP="0093537D" w:rsidRDefault="00AF30DD" w14:paraId="0D4B696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f1b9a32-0780-45cf-bbf0-1a59ccad5550"/>
        <w:id w:val="540472429"/>
        <w:lock w:val="sdtLocked"/>
      </w:sdtPr>
      <w:sdtEndPr/>
      <w:sdtContent>
        <w:p xmlns:w14="http://schemas.microsoft.com/office/word/2010/wordml" w:rsidR="006C7904" w:rsidRDefault="00120830" w14:paraId="0D4B696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återkomma med ett lagförslag som innebär att det ska finnas tillgång till specialpedagog och speciallärare för elevhälsans specialpedagogiska insatser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2394EB6676347B1A3A169EE4746435C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0D4B696E" w14:textId="77777777">
          <w:pPr>
            <w:pStyle w:val="Rubrik1"/>
          </w:pPr>
          <w:r>
            <w:t>Motivering</w:t>
          </w:r>
        </w:p>
      </w:sdtContent>
    </w:sdt>
    <w:p xmlns:w14="http://schemas.microsoft.com/office/word/2010/wordml" w:rsidR="008067CA" w:rsidP="00D168FC" w:rsidRDefault="008067CA" w14:paraId="0D4B696F" w14:textId="77777777">
      <w:pPr>
        <w:pStyle w:val="Normalutanindragellerluft"/>
      </w:pPr>
      <w:r>
        <w:t>Vänsterpartiet välkomnar förslagen i regeringens proposition. När en elev</w:t>
      </w:r>
      <w:r w:rsidR="00D168FC">
        <w:t xml:space="preserve"> behöver stöd i skolan utanför ramarna för den ordinarie undervisningen, antingen i form av extra anpassningar eller i form av särskilt stöd</w:t>
      </w:r>
      <w:r>
        <w:t xml:space="preserve"> så är det viktigt att hen får det</w:t>
      </w:r>
      <w:r w:rsidR="00D168FC">
        <w:t xml:space="preserve">. </w:t>
      </w:r>
    </w:p>
    <w:p xmlns:w14="http://schemas.microsoft.com/office/word/2010/wordml" w:rsidR="008067CA" w:rsidP="008F63E6" w:rsidRDefault="00D168FC" w14:paraId="0D4B6970" w14:textId="27A83DA3">
      <w:r>
        <w:t xml:space="preserve">Resurserna för särskilt stöd räcker inte till och de insatser som görs </w:t>
      </w:r>
      <w:r w:rsidR="00C81529">
        <w:t xml:space="preserve">och </w:t>
      </w:r>
      <w:r>
        <w:t xml:space="preserve">kommer ofta alldeles för sent. </w:t>
      </w:r>
      <w:bookmarkStart w:name="_Hlk99625531" w:id="1"/>
      <w:r>
        <w:t>Specialundervisningen behöver utvecklas och stärkas upp</w:t>
      </w:r>
      <w:r w:rsidR="00841590">
        <w:t xml:space="preserve"> bl</w:t>
      </w:r>
      <w:r w:rsidR="00C81529">
        <w:t>.a.</w:t>
      </w:r>
      <w:r w:rsidR="00841590">
        <w:t xml:space="preserve"> genom att det finns specialpedagoger och speciallärare på alla skolor</w:t>
      </w:r>
      <w:r>
        <w:t>.</w:t>
      </w:r>
      <w:r w:rsidR="00A60AD7">
        <w:t xml:space="preserve"> </w:t>
      </w:r>
      <w:bookmarkEnd w:id="1"/>
      <w:r>
        <w:t xml:space="preserve">Vänsterpartiet </w:t>
      </w:r>
      <w:r w:rsidR="00A60AD7">
        <w:t xml:space="preserve">delar </w:t>
      </w:r>
      <w:r w:rsidR="00C81529">
        <w:t>S</w:t>
      </w:r>
      <w:r w:rsidR="00A60AD7">
        <w:t>pecialpedagogiska skolmyndighetens synpunkter i sitt remissvar om att skolorna och elevhälsan behöver tillgång till båda professionerna.</w:t>
      </w:r>
      <w:r>
        <w:t xml:space="preserve"> </w:t>
      </w:r>
      <w:r w:rsidR="008067CA">
        <w:t xml:space="preserve">Därför räcker det inte som regeringen skriver i propositionen att ställa krav på tillgång till speciallärare eller specialpedagog i elevhälsans specialpedagogiska insatser. </w:t>
      </w:r>
      <w:r w:rsidR="00A60AD7">
        <w:t xml:space="preserve">Rätten och </w:t>
      </w:r>
      <w:r w:rsidRPr="00A60AD7" w:rsidR="00A60AD7">
        <w:t>möjligheterna till särskilt stöd behöver stärkas</w:t>
      </w:r>
      <w:r w:rsidR="00A60AD7">
        <w:t xml:space="preserve"> i alla skolor</w:t>
      </w:r>
      <w:r w:rsidRPr="00A60AD7" w:rsidR="00A60AD7">
        <w:t>.</w:t>
      </w:r>
      <w:r w:rsidR="00A60AD7">
        <w:t xml:space="preserve"> </w:t>
      </w:r>
      <w:r w:rsidR="008067CA">
        <w:t xml:space="preserve">För att alla elever ska kunna garanteras det stöd de har behov </w:t>
      </w:r>
      <w:r w:rsidR="00A60AD7">
        <w:t>av måste mer göras. T</w:t>
      </w:r>
      <w:r w:rsidR="008067CA">
        <w:t>illgång till både speciallärare och special</w:t>
      </w:r>
      <w:r w:rsidR="00C777BD">
        <w:softHyphen/>
      </w:r>
      <w:r w:rsidR="008067CA">
        <w:t>pedagoger</w:t>
      </w:r>
      <w:r w:rsidR="00A60AD7">
        <w:t xml:space="preserve"> på skolorna är ett steg i rätt riktning</w:t>
      </w:r>
      <w:r w:rsidR="008067CA">
        <w:t>. Regeringen bör därför återkomma med ett lagförslag som innebär att det ska finnas tillgång till specialpedagog och special</w:t>
      </w:r>
      <w:r w:rsidR="00C777BD">
        <w:softHyphen/>
      </w:r>
      <w:bookmarkStart w:name="_GoBack" w:id="2"/>
      <w:bookmarkEnd w:id="2"/>
      <w:r w:rsidR="008067CA">
        <w:t>lärare för elevhälsans specialpedagogiska insatser</w:t>
      </w:r>
      <w:r w:rsidR="00700387">
        <w:t>. Detta bör riksdagen ställa sig bakom och ge regeringen till känna.</w:t>
      </w:r>
    </w:p>
    <w:sdt>
      <w:sdtPr>
        <w:alias w:val="CC_Underskrifter"/>
        <w:tag w:val="CC_Underskrifter"/>
        <w:id w:val="583496634"/>
        <w:lock w:val="sdtContentLocked"/>
        <w:placeholder>
          <w:docPart w:val="EC709C515FE545F494F30518F261076E"/>
        </w:placeholder>
      </w:sdtPr>
      <w:sdtEndPr/>
      <w:sdtContent>
        <w:p xmlns:w14="http://schemas.microsoft.com/office/word/2010/wordml" w:rsidR="0093537D" w:rsidP="00E243DC" w:rsidRDefault="0093537D" w14:paraId="0D4B6971" w14:textId="77777777"/>
        <w:p xmlns:w14="http://schemas.microsoft.com/office/word/2010/wordml" w:rsidRPr="008E0FE2" w:rsidR="004801AC" w:rsidP="00E243DC" w:rsidRDefault="00C777BD" w14:paraId="0D4B6972" w14:textId="77777777"/>
      </w:sdtContent>
    </w:sdt>
    <w:tbl>
      <w:tblPr>
        <w:tblW w:w="5000" w:type="pct"/>
        <w:tblLook w:val="04a0"/>
        <w:tblCaption w:val="underskrifter"/>
      </w:tblPr>
      <w:tblGrid>
        <w:gridCol w:w="4252"/>
        <w:gridCol w:w="4252"/>
      </w:tblGrid>
      <w:tr xmlns:w14="http://schemas.microsoft.com/office/word/2010/wordml" w:rsidR="006C7904" w14:paraId="0D4B6975" w14:textId="77777777">
        <w:trPr>
          <w:cantSplit/>
        </w:trPr>
        <w:tc>
          <w:tcPr>
            <w:tcW w:w="50" w:type="pct"/>
            <w:vAlign w:val="bottom"/>
          </w:tcPr>
          <w:p w:rsidR="006C7904" w:rsidRDefault="00120830" w14:paraId="0D4B6973" w14:textId="77777777">
            <w:pPr>
              <w:pStyle w:val="Underskrifter"/>
            </w:pPr>
            <w:r>
              <w:lastRenderedPageBreak/>
              <w:t>Daniel Riazat (V)</w:t>
            </w:r>
          </w:p>
        </w:tc>
        <w:tc>
          <w:tcPr>
            <w:tcW w:w="50" w:type="pct"/>
            <w:vAlign w:val="bottom"/>
          </w:tcPr>
          <w:p w:rsidR="006C7904" w:rsidRDefault="00120830" w14:paraId="0D4B6973" w14:textId="77777777">
            <w:pPr>
              <w:pStyle w:val="Underskrifter"/>
            </w:pPr>
            <w:r>
              <w:lastRenderedPageBreak/>
              <w:t>Ida Gabrielsson (V)</w:t>
            </w:r>
          </w:p>
        </w:tc>
      </w:tr>
      <w:tr xmlns:w14="http://schemas.microsoft.com/office/word/2010/wordml" w:rsidR="006C7904" w14:paraId="0D4B6975" w14:textId="77777777">
        <w:trPr>
          <w:cantSplit/>
        </w:trPr>
        <w:tc>
          <w:tcPr>
            <w:tcW w:w="50" w:type="pct"/>
            <w:vAlign w:val="bottom"/>
          </w:tcPr>
          <w:p w:rsidR="006C7904" w:rsidRDefault="00120830" w14:paraId="0D4B6973" w14:textId="77777777">
            <w:pPr>
              <w:pStyle w:val="Underskrifter"/>
            </w:pPr>
            <w:r>
              <w:lastRenderedPageBreak/>
              <w:t>Christina Höj Larsen (V)</w:t>
            </w:r>
          </w:p>
        </w:tc>
        <w:tc>
          <w:tcPr>
            <w:tcW w:w="50" w:type="pct"/>
            <w:vAlign w:val="bottom"/>
          </w:tcPr>
          <w:p w:rsidR="006C7904" w:rsidRDefault="00120830" w14:paraId="0D4B6973" w14:textId="77777777">
            <w:pPr>
              <w:pStyle w:val="Underskrifter"/>
            </w:pPr>
            <w:r>
              <w:lastRenderedPageBreak/>
              <w:t>Momodou Malcolm Jallow (V)</w:t>
            </w:r>
          </w:p>
        </w:tc>
      </w:tr>
      <w:tr xmlns:w14="http://schemas.microsoft.com/office/word/2010/wordml" w:rsidR="006C7904" w14:paraId="0D4B6975" w14:textId="77777777">
        <w:trPr>
          <w:cantSplit/>
        </w:trPr>
        <w:tc>
          <w:tcPr>
            <w:tcW w:w="50" w:type="pct"/>
            <w:vAlign w:val="bottom"/>
          </w:tcPr>
          <w:p w:rsidR="006C7904" w:rsidRDefault="00120830" w14:paraId="0D4B6973" w14:textId="77777777">
            <w:pPr>
              <w:pStyle w:val="Underskrifter"/>
            </w:pPr>
            <w:r>
              <w:lastRenderedPageBreak/>
              <w:t>Maj Karlsson (V)</w:t>
            </w:r>
          </w:p>
        </w:tc>
        <w:tc>
          <w:tcPr>
            <w:tcW w:w="50" w:type="pct"/>
            <w:vAlign w:val="bottom"/>
          </w:tcPr>
          <w:p w:rsidR="006C7904" w:rsidRDefault="00120830" w14:paraId="0D4B6973" w14:textId="77777777">
            <w:pPr>
              <w:pStyle w:val="Underskrifter"/>
            </w:pPr>
            <w:r>
              <w:lastRenderedPageBreak/>
              <w:t>Karin Rågsjö (V)</w:t>
            </w:r>
          </w:p>
        </w:tc>
      </w:tr>
      <w:tr xmlns:w14="http://schemas.microsoft.com/office/word/2010/wordml" w:rsidR="006C7904" w14:paraId="0D4B6975" w14:textId="77777777">
        <w:trPr>
          <w:cantSplit/>
        </w:trPr>
        <w:tc>
          <w:tcPr>
            <w:tcW w:w="50" w:type="pct"/>
            <w:vAlign w:val="bottom"/>
          </w:tcPr>
          <w:p w:rsidR="006C7904" w:rsidRDefault="00120830" w14:paraId="0D4B6973" w14:textId="77777777">
            <w:pPr>
              <w:pStyle w:val="Underskrifter"/>
            </w:pPr>
            <w:r>
              <w:lastRenderedPageBreak/>
              <w:t>Vasiliki Tsouplaki (V)</w:t>
            </w:r>
          </w:p>
        </w:tc>
      </w:tr>
    </w:tbl>
    <w:p xmlns:w14="http://schemas.microsoft.com/office/word/2010/wordml" w:rsidR="00454EF8" w:rsidRDefault="00454EF8" w14:paraId="0D4B697E" w14:textId="77777777"/>
    <w:sectPr w:rsidR="00454EF8" w:rsidSect="00C16A70">
      <w:headerReference xmlns:r="http://schemas.openxmlformats.org/officeDocument/2006/relationships" w:type="even" r:id="rId11"/>
      <w:headerReference xmlns:r="http://schemas.openxmlformats.org/officeDocument/2006/relationships" w:type="default" r:id="rId12"/>
      <w:footerReference xmlns:r="http://schemas.openxmlformats.org/officeDocument/2006/relationships" w:type="even" r:id="rId13"/>
      <w:footerReference xmlns:r="http://schemas.openxmlformats.org/officeDocument/2006/relationships" w:type="default" r:id="rId14"/>
      <w:headerReference xmlns:r="http://schemas.openxmlformats.org/officeDocument/2006/relationships" w:type="first" r:id="rId15"/>
      <w:footerReference xmlns:r="http://schemas.openxmlformats.org/officeDocument/2006/relationships"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4B6980" w14:textId="77777777" w:rsidR="001B562F" w:rsidRDefault="001B562F" w:rsidP="000C1CAD">
      <w:pPr>
        <w:spacing w:line="240" w:lineRule="auto"/>
      </w:pPr>
      <w:r>
        <w:separator/>
      </w:r>
    </w:p>
  </w:endnote>
  <w:endnote w:type="continuationSeparator" w:id="0">
    <w:p w14:paraId="0D4B6981" w14:textId="77777777" w:rsidR="001B562F" w:rsidRDefault="001B562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4B698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4B698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4B698F" w14:textId="77777777" w:rsidR="00262EA3" w:rsidRPr="00E243DC" w:rsidRDefault="00262EA3" w:rsidP="00E243D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4B697E" w14:textId="77777777" w:rsidR="001B562F" w:rsidRDefault="001B562F" w:rsidP="000C1CAD">
      <w:pPr>
        <w:spacing w:line="240" w:lineRule="auto"/>
      </w:pPr>
      <w:r>
        <w:separator/>
      </w:r>
    </w:p>
  </w:footnote>
  <w:footnote w:type="continuationSeparator" w:id="0">
    <w:p w14:paraId="0D4B697F" w14:textId="77777777" w:rsidR="001B562F" w:rsidRDefault="001B562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D4B698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D4B6991" wp14:anchorId="0D4B699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777BD" w14:paraId="0D4B699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016D6B542004D1DB4BAA152553A9AC2"/>
                              </w:placeholder>
                              <w:text/>
                            </w:sdtPr>
                            <w:sdtEndPr/>
                            <w:sdtContent>
                              <w:r w:rsidR="00D168FC">
                                <w:t>V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75E7D3474154A15924602F37762F6E6"/>
                              </w:placeholder>
                              <w:text/>
                            </w:sdtPr>
                            <w:sdtEndPr/>
                            <w:sdtContent>
                              <w:r w:rsidR="00E84CEF">
                                <w:t>056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D4B699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777BD" w14:paraId="0D4B699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016D6B542004D1DB4BAA152553A9AC2"/>
                        </w:placeholder>
                        <w:text/>
                      </w:sdtPr>
                      <w:sdtEndPr/>
                      <w:sdtContent>
                        <w:r w:rsidR="00D168FC">
                          <w:t>V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75E7D3474154A15924602F37762F6E6"/>
                        </w:placeholder>
                        <w:text/>
                      </w:sdtPr>
                      <w:sdtEndPr/>
                      <w:sdtContent>
                        <w:r w:rsidR="00E84CEF">
                          <w:t>056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D4B698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D4B6984" w14:textId="77777777">
    <w:pPr>
      <w:jc w:val="right"/>
    </w:pPr>
  </w:p>
  <w:p w:rsidR="00262EA3" w:rsidP="00776B74" w:rsidRDefault="00262EA3" w14:paraId="0D4B698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C777BD" w14:paraId="0D4B698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D4B6993" wp14:anchorId="0D4B699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777BD" w14:paraId="0D4B698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243DC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168FC">
          <w:t>V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84CEF">
          <w:t>056</w:t>
        </w:r>
      </w:sdtContent>
    </w:sdt>
  </w:p>
  <w:p w:rsidRPr="008227B3" w:rsidR="00262EA3" w:rsidP="008227B3" w:rsidRDefault="00C777BD" w14:paraId="0D4B698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777BD" w14:paraId="0D4B698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243DC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243DC">
          <w:t>:4513</w:t>
        </w:r>
      </w:sdtContent>
    </w:sdt>
  </w:p>
  <w:p w:rsidR="00262EA3" w:rsidP="00E03A3D" w:rsidRDefault="00C777BD" w14:paraId="0D4B698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243DC">
          <w:t>av Daniel Riazat m.fl. (V)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F268EF" w14:paraId="0D4B698D" w14:textId="77777777">
        <w:pPr>
          <w:pStyle w:val="FSHRub2"/>
        </w:pPr>
        <w:r>
          <w:t>med anledning av prop. 2021/22:162 Elevhälsa och stärkt utbildning för elever med intellektuell funktionsnedsättning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D4B698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D168F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52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830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562F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3E0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4EF8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9B1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0A9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904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387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7C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1590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63E6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37D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AD7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3C6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7BD"/>
    <w:rsid w:val="00C77DCD"/>
    <w:rsid w:val="00C77F16"/>
    <w:rsid w:val="00C810D2"/>
    <w:rsid w:val="00C811F0"/>
    <w:rsid w:val="00C81440"/>
    <w:rsid w:val="00C81529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3D2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8FC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3D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37F79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CEF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8EF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E796A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D4B696B"/>
  <w15:chartTrackingRefBased/>
  <w15:docId w15:val="{DC249AB1-14F8-42C2-B35D-51A22CF38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37AE9CA58D34C57878999CAE119AE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C90021-523B-46F8-B2FB-6DFF6B320FBB}"/>
      </w:docPartPr>
      <w:docPartBody>
        <w:p w:rsidR="00AF02A5" w:rsidRDefault="00B55A4B">
          <w:pPr>
            <w:pStyle w:val="E37AE9CA58D34C57878999CAE119AE8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2394EB6676347B1A3A169EE474643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7E484F-5137-4392-B856-5BD518E0BD30}"/>
      </w:docPartPr>
      <w:docPartBody>
        <w:p w:rsidR="00AF02A5" w:rsidRDefault="00B55A4B">
          <w:pPr>
            <w:pStyle w:val="F2394EB6676347B1A3A169EE4746435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016D6B542004D1DB4BAA152553A9A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74CDCB-D8AB-416F-9456-3DDFFC97A6D4}"/>
      </w:docPartPr>
      <w:docPartBody>
        <w:p w:rsidR="00AF02A5" w:rsidRDefault="00B55A4B">
          <w:pPr>
            <w:pStyle w:val="6016D6B542004D1DB4BAA152553A9AC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75E7D3474154A15924602F37762F6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424FBF-4D5D-438C-8912-5A03B169ACFD}"/>
      </w:docPartPr>
      <w:docPartBody>
        <w:p w:rsidR="00AF02A5" w:rsidRDefault="00B55A4B">
          <w:pPr>
            <w:pStyle w:val="F75E7D3474154A15924602F37762F6E6"/>
          </w:pPr>
          <w:r>
            <w:t xml:space="preserve"> </w:t>
          </w:r>
        </w:p>
      </w:docPartBody>
    </w:docPart>
    <w:docPart>
      <w:docPartPr>
        <w:name w:val="EC709C515FE545F494F30518F26107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C8C165-91F8-47DB-8CAD-E4C4F7F25F1F}"/>
      </w:docPartPr>
      <w:docPartBody>
        <w:p w:rsidR="002D7043" w:rsidRDefault="002D704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A4B"/>
    <w:rsid w:val="002D7043"/>
    <w:rsid w:val="007C01E4"/>
    <w:rsid w:val="00AF02A5"/>
    <w:rsid w:val="00B55A4B"/>
    <w:rsid w:val="00BC4AA7"/>
    <w:rsid w:val="00E1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37AE9CA58D34C57878999CAE119AE82">
    <w:name w:val="E37AE9CA58D34C57878999CAE119AE82"/>
  </w:style>
  <w:style w:type="paragraph" w:customStyle="1" w:styleId="268D54B2D5F440DE8A157C0BD7EADAC6">
    <w:name w:val="268D54B2D5F440DE8A157C0BD7EADAC6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80140BCB17604A4896B0BE40F031B9D7">
    <w:name w:val="80140BCB17604A4896B0BE40F031B9D7"/>
  </w:style>
  <w:style w:type="paragraph" w:customStyle="1" w:styleId="F2394EB6676347B1A3A169EE4746435C">
    <w:name w:val="F2394EB6676347B1A3A169EE4746435C"/>
  </w:style>
  <w:style w:type="paragraph" w:customStyle="1" w:styleId="E2DCF276A21C48AE80D082BCC985DD6B">
    <w:name w:val="E2DCF276A21C48AE80D082BCC985DD6B"/>
  </w:style>
  <w:style w:type="paragraph" w:customStyle="1" w:styleId="4556FC28A6BC410EAEB259F6E9B4617B">
    <w:name w:val="4556FC28A6BC410EAEB259F6E9B4617B"/>
  </w:style>
  <w:style w:type="paragraph" w:customStyle="1" w:styleId="6016D6B542004D1DB4BAA152553A9AC2">
    <w:name w:val="6016D6B542004D1DB4BAA152553A9AC2"/>
  </w:style>
  <w:style w:type="paragraph" w:customStyle="1" w:styleId="F75E7D3474154A15924602F37762F6E6">
    <w:name w:val="F75E7D3474154A15924602F37762F6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610736-65A9-4DFB-A5C1-8F28C4A9F674}"/>
</file>

<file path=customXml/itemProps2.xml><?xml version="1.0" encoding="utf-8"?>
<ds:datastoreItem xmlns:ds="http://schemas.openxmlformats.org/officeDocument/2006/customXml" ds:itemID="{84D66AC0-670D-4BAB-9B4F-26709DA76615}"/>
</file>

<file path=customXml/itemProps3.xml><?xml version="1.0" encoding="utf-8"?>
<ds:datastoreItem xmlns:ds="http://schemas.openxmlformats.org/officeDocument/2006/customXml" ds:itemID="{F085CBAA-3BE5-4906-B74E-8F5B35A530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254</Words>
  <Characters>1530</Characters>
  <Application>Microsoft Office Word</Application>
  <DocSecurity>0</DocSecurity>
  <Lines>32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V056 med anledning av prop  2021 22 162 Elevhälsa och stärkt utbildning för elever med intellektuell funktionsnedsättning</vt:lpstr>
      <vt:lpstr>
      </vt:lpstr>
    </vt:vector>
  </TitlesOfParts>
  <Company>Sveriges riksdag</Company>
  <LinksUpToDate>false</LinksUpToDate>
  <CharactersWithSpaces>1770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