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3F0380">
              <w:rPr>
                <w:b/>
              </w:rPr>
              <w:t>8</w:t>
            </w:r>
            <w:r w:rsidR="00C866DE">
              <w:rPr>
                <w:b/>
              </w:rPr>
              <w:t>/1</w:t>
            </w:r>
            <w:r w:rsidR="003F0380">
              <w:rPr>
                <w:b/>
              </w:rPr>
              <w:t>9</w:t>
            </w:r>
            <w:r w:rsidR="00520D71">
              <w:rPr>
                <w:b/>
              </w:rPr>
              <w:t>:</w:t>
            </w:r>
            <w:r w:rsidR="00C06BDB">
              <w:rPr>
                <w:b/>
              </w:rPr>
              <w:t>22</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C06BDB">
            <w:r>
              <w:t>201</w:t>
            </w:r>
            <w:r w:rsidR="00FE5A5A">
              <w:t>9</w:t>
            </w:r>
            <w:r w:rsidR="00520D71">
              <w:t>-</w:t>
            </w:r>
            <w:r w:rsidR="00C06BDB">
              <w:t>02</w:t>
            </w:r>
            <w:r w:rsidR="00520D71">
              <w:t>-</w:t>
            </w:r>
            <w:r w:rsidR="00C06BDB">
              <w:t>26</w:t>
            </w:r>
          </w:p>
        </w:tc>
      </w:tr>
      <w:tr w:rsidR="00447E69">
        <w:tc>
          <w:tcPr>
            <w:tcW w:w="1985" w:type="dxa"/>
          </w:tcPr>
          <w:p w:rsidR="00447E69" w:rsidRDefault="00447E69">
            <w:r>
              <w:t>TID</w:t>
            </w:r>
          </w:p>
        </w:tc>
        <w:tc>
          <w:tcPr>
            <w:tcW w:w="6463" w:type="dxa"/>
          </w:tcPr>
          <w:p w:rsidR="00447E69" w:rsidRDefault="00BF5F58" w:rsidP="002D1E7B">
            <w:r>
              <w:t>11:</w:t>
            </w:r>
            <w:r w:rsidR="00B2693D">
              <w:t>00</w:t>
            </w:r>
            <w:r w:rsidR="00FA543D">
              <w:t>–</w:t>
            </w:r>
            <w:r w:rsidR="002D1E7B">
              <w:t>11:20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8A6AD9" w:rsidTr="0001177E">
        <w:tc>
          <w:tcPr>
            <w:tcW w:w="567" w:type="dxa"/>
          </w:tcPr>
          <w:p w:rsidR="008A6AD9" w:rsidRPr="003B4DE8" w:rsidRDefault="008A6AD9" w:rsidP="003B4DE8">
            <w:pPr>
              <w:pStyle w:val="Liststycke"/>
              <w:numPr>
                <w:ilvl w:val="0"/>
                <w:numId w:val="2"/>
              </w:numPr>
              <w:tabs>
                <w:tab w:val="left" w:pos="1701"/>
              </w:tabs>
              <w:rPr>
                <w:b/>
                <w:snapToGrid w:val="0"/>
              </w:rPr>
            </w:pPr>
          </w:p>
        </w:tc>
        <w:tc>
          <w:tcPr>
            <w:tcW w:w="6946" w:type="dxa"/>
            <w:gridSpan w:val="2"/>
          </w:tcPr>
          <w:p w:rsidR="008A6AD9" w:rsidRPr="00C760DD" w:rsidRDefault="008A6AD9" w:rsidP="008A6AD9">
            <w:pPr>
              <w:tabs>
                <w:tab w:val="left" w:pos="1701"/>
              </w:tabs>
              <w:rPr>
                <w:b/>
                <w:snapToGrid w:val="0"/>
              </w:rPr>
            </w:pPr>
            <w:r w:rsidRPr="00C760DD">
              <w:rPr>
                <w:b/>
                <w:snapToGrid w:val="0"/>
              </w:rPr>
              <w:t xml:space="preserve">Fråga om </w:t>
            </w:r>
            <w:r w:rsidR="00C760DD" w:rsidRPr="00C760DD">
              <w:rPr>
                <w:b/>
                <w:snapToGrid w:val="0"/>
              </w:rPr>
              <w:t xml:space="preserve">inrättande av en post som </w:t>
            </w:r>
            <w:r w:rsidRPr="00C760DD">
              <w:rPr>
                <w:b/>
                <w:snapToGrid w:val="0"/>
              </w:rPr>
              <w:t>andre vice ordförande</w:t>
            </w:r>
          </w:p>
          <w:p w:rsidR="008A6AD9" w:rsidRPr="00C760DD" w:rsidRDefault="008A6AD9" w:rsidP="008A6AD9">
            <w:pPr>
              <w:tabs>
                <w:tab w:val="left" w:pos="1701"/>
              </w:tabs>
              <w:rPr>
                <w:snapToGrid w:val="0"/>
              </w:rPr>
            </w:pPr>
          </w:p>
          <w:p w:rsidR="00C760DD" w:rsidRPr="00C760DD" w:rsidRDefault="00C760DD" w:rsidP="00C760DD">
            <w:pPr>
              <w:rPr>
                <w:snapToGrid w:val="0"/>
              </w:rPr>
            </w:pPr>
            <w:r w:rsidRPr="00C760DD">
              <w:rPr>
                <w:snapToGrid w:val="0"/>
              </w:rPr>
              <w:t xml:space="preserve">Utskottet beslutade att inrätta en post som andre vice ordförande. </w:t>
            </w:r>
          </w:p>
          <w:p w:rsidR="00C760DD" w:rsidRPr="00C760DD" w:rsidRDefault="00C760DD" w:rsidP="00C760DD">
            <w:pPr>
              <w:rPr>
                <w:snapToGrid w:val="0"/>
              </w:rPr>
            </w:pPr>
          </w:p>
          <w:p w:rsidR="00C760DD" w:rsidRDefault="00C760DD" w:rsidP="00C760DD">
            <w:pPr>
              <w:rPr>
                <w:snapToGrid w:val="0"/>
              </w:rPr>
            </w:pPr>
            <w:r w:rsidRPr="00C760DD">
              <w:rPr>
                <w:snapToGrid w:val="0"/>
              </w:rPr>
              <w:t xml:space="preserve">SD- ledamöterna reserverade sig mot beslutet och </w:t>
            </w:r>
            <w:r>
              <w:rPr>
                <w:snapToGrid w:val="0"/>
              </w:rPr>
              <w:t xml:space="preserve">anförde:  </w:t>
            </w:r>
          </w:p>
          <w:p w:rsidR="00C760DD" w:rsidRPr="00C760DD" w:rsidRDefault="00C760DD" w:rsidP="00C760DD">
            <w:pPr>
              <w:rPr>
                <w:snapToGrid w:val="0"/>
              </w:rPr>
            </w:pPr>
            <w:r>
              <w:rPr>
                <w:snapToGrid w:val="0"/>
              </w:rPr>
              <w:t>U</w:t>
            </w:r>
            <w:r w:rsidRPr="00C760DD">
              <w:rPr>
                <w:snapToGrid w:val="0"/>
              </w:rPr>
              <w:t>tbildningsutskottet har idag beslutat att välja en andre vice ordförande. Sverigedemokraterna är av flera skäl starkt kritiska till detta. Inte nog med att övriga partier på ett ytterst odemokratiskt sätt utmanövrerat riksdagens tredje största parti från att vara med i den gängse fördelningen av presidieposter i utskotten, utan nu trixas det på grund av att en överenskommelse över blockgränserna sprängt sönder muren mellan opposition och majoritet.</w:t>
            </w:r>
          </w:p>
          <w:p w:rsidR="00C760DD" w:rsidRPr="00C760DD" w:rsidRDefault="00C760DD" w:rsidP="00C760DD">
            <w:pPr>
              <w:rPr>
                <w:snapToGrid w:val="0"/>
              </w:rPr>
            </w:pPr>
          </w:p>
          <w:p w:rsidR="00C760DD" w:rsidRPr="00C760DD" w:rsidRDefault="00C760DD" w:rsidP="00C760DD">
            <w:pPr>
              <w:rPr>
                <w:snapToGrid w:val="0"/>
              </w:rPr>
            </w:pPr>
            <w:r w:rsidRPr="00C760DD">
              <w:rPr>
                <w:snapToGrid w:val="0"/>
              </w:rPr>
              <w:t>Vår bestämda uppfattning är att problemet ligger i att dagens ordförande- och viceordförandepost i utskottet tilldelats partier som ingår i samma majoritetskonfiguration. Majoriteten borde därför, istället för att föreslå ytterligare presidieposter, bestämma sig för om det är Socialdemokraterna eller Liberalerna som</w:t>
            </w:r>
            <w:r w:rsidR="00AC4E39">
              <w:rPr>
                <w:snapToGrid w:val="0"/>
              </w:rPr>
              <w:t xml:space="preserve"> ska inneha ordförandeskapet i u</w:t>
            </w:r>
            <w:r w:rsidRPr="00C760DD">
              <w:rPr>
                <w:snapToGrid w:val="0"/>
              </w:rPr>
              <w:t xml:space="preserve">tbildningsutskottet och därefter välja en vice ordförande som företräder oppositionen. Allt annat är oacceptabelt. I det fall Moderaterna under de förutsättningarna vill ha en presidiepost är vi Sverigedemokrater beredda att stödja en moderat företrädare till posten som vice ordförande. </w:t>
            </w:r>
          </w:p>
          <w:p w:rsidR="00C760DD" w:rsidRPr="00C760DD" w:rsidRDefault="00C760DD" w:rsidP="00C760DD">
            <w:pPr>
              <w:rPr>
                <w:snapToGrid w:val="0"/>
              </w:rPr>
            </w:pPr>
          </w:p>
          <w:p w:rsidR="00C760DD" w:rsidRPr="00C760DD" w:rsidRDefault="00C760DD" w:rsidP="00C760DD">
            <w:pPr>
              <w:rPr>
                <w:snapToGrid w:val="0"/>
              </w:rPr>
            </w:pPr>
            <w:r w:rsidRPr="00C760DD">
              <w:rPr>
                <w:snapToGrid w:val="0"/>
              </w:rPr>
              <w:t>Vi vill också framföra att införandet av en andre vice ordförande är ett rent slöseri med skattemedel. Mot bakgrund av ovanstående yrkade vi således avslag på förslaget att inrätta en andre vice ordförandepost i utbildningsutskottet. Då vårt yrkande inte vann majoritetens gillande, reserverar vi oss mot beslutet och avser inte delta i det beslut som avser val av andre vice ordförande.</w:t>
            </w:r>
          </w:p>
          <w:p w:rsidR="00C760DD" w:rsidRPr="00C760DD" w:rsidRDefault="00C760DD" w:rsidP="00C760DD">
            <w:pPr>
              <w:rPr>
                <w:snapToGrid w:val="0"/>
              </w:rPr>
            </w:pPr>
          </w:p>
          <w:p w:rsidR="00C760DD" w:rsidRPr="00C760DD" w:rsidRDefault="00C760DD" w:rsidP="00C760DD">
            <w:pPr>
              <w:rPr>
                <w:snapToGrid w:val="0"/>
              </w:rPr>
            </w:pPr>
            <w:r w:rsidRPr="00C760DD">
              <w:rPr>
                <w:snapToGrid w:val="0"/>
              </w:rPr>
              <w:t xml:space="preserve">V-ledamoten reserverade sig mot beslutet och anförde:  </w:t>
            </w:r>
            <w:r>
              <w:rPr>
                <w:snapToGrid w:val="0"/>
              </w:rPr>
              <w:br/>
            </w:r>
            <w:r w:rsidRPr="00C760DD">
              <w:rPr>
                <w:snapToGrid w:val="0"/>
              </w:rPr>
              <w:t>Med anledning av att Vänsterpartiet inte deltagit i samtalen om utökade presidier och med anledning av att vi inte ser nytta av detta så väljer jag att reservera mig mot beslutet om inrättande av andre vice ordförande i utbildningsutskottet. Jag avser inte delta i det beslut som gäller val av andre vice ordförande.</w:t>
            </w:r>
          </w:p>
          <w:p w:rsidR="008A6AD9" w:rsidRPr="00C760DD" w:rsidRDefault="008A6AD9" w:rsidP="00EC593B">
            <w:pPr>
              <w:tabs>
                <w:tab w:val="left" w:pos="1701"/>
              </w:tabs>
              <w:rPr>
                <w:snapToGrid w:val="0"/>
              </w:rPr>
            </w:pPr>
          </w:p>
        </w:tc>
      </w:tr>
      <w:tr w:rsidR="00EC593B" w:rsidTr="0001177E">
        <w:tc>
          <w:tcPr>
            <w:tcW w:w="567" w:type="dxa"/>
          </w:tcPr>
          <w:p w:rsidR="00EC593B" w:rsidRPr="003B4DE8" w:rsidRDefault="00EC593B" w:rsidP="003B4DE8">
            <w:pPr>
              <w:pStyle w:val="Liststycke"/>
              <w:numPr>
                <w:ilvl w:val="0"/>
                <w:numId w:val="2"/>
              </w:numPr>
              <w:tabs>
                <w:tab w:val="left" w:pos="1701"/>
              </w:tabs>
              <w:rPr>
                <w:b/>
                <w:snapToGrid w:val="0"/>
              </w:rPr>
            </w:pPr>
          </w:p>
        </w:tc>
        <w:tc>
          <w:tcPr>
            <w:tcW w:w="6946" w:type="dxa"/>
            <w:gridSpan w:val="2"/>
          </w:tcPr>
          <w:p w:rsidR="00EC593B" w:rsidRDefault="00EC593B" w:rsidP="00EC593B">
            <w:pPr>
              <w:tabs>
                <w:tab w:val="left" w:pos="1701"/>
              </w:tabs>
              <w:rPr>
                <w:b/>
                <w:snapToGrid w:val="0"/>
              </w:rPr>
            </w:pPr>
            <w:r>
              <w:rPr>
                <w:b/>
                <w:snapToGrid w:val="0"/>
              </w:rPr>
              <w:t>Val av andre vice ordförande</w:t>
            </w:r>
          </w:p>
          <w:p w:rsidR="00EC593B" w:rsidRDefault="00EC593B" w:rsidP="00EC593B">
            <w:pPr>
              <w:tabs>
                <w:tab w:val="left" w:pos="1701"/>
              </w:tabs>
              <w:rPr>
                <w:b/>
                <w:snapToGrid w:val="0"/>
              </w:rPr>
            </w:pPr>
          </w:p>
          <w:p w:rsidR="00C760DD" w:rsidRDefault="00C760DD" w:rsidP="00C760DD">
            <w:r>
              <w:t xml:space="preserve">Utskottet valde Kristina Axén Olin (M) till andre vice ordförande. Detta innebär att utskottets nuvarande vice ordförande kommer att benämnas förste vice ordförande. </w:t>
            </w:r>
          </w:p>
          <w:p w:rsidR="00C760DD" w:rsidRDefault="00C760DD" w:rsidP="00C760DD">
            <w:pPr>
              <w:rPr>
                <w:sz w:val="22"/>
              </w:rPr>
            </w:pPr>
          </w:p>
          <w:p w:rsidR="00C760DD" w:rsidRDefault="00C760DD" w:rsidP="00C760DD">
            <w:r>
              <w:t>SD- och V- ledamöterna deltog inte i beslutet.</w:t>
            </w:r>
          </w:p>
          <w:p w:rsidR="00EC593B" w:rsidRDefault="00EC593B">
            <w:pPr>
              <w:tabs>
                <w:tab w:val="left" w:pos="1701"/>
              </w:tabs>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3F0380">
              <w:rPr>
                <w:snapToGrid w:val="0"/>
              </w:rPr>
              <w:t>8</w:t>
            </w:r>
            <w:r w:rsidR="00267FC1">
              <w:rPr>
                <w:snapToGrid w:val="0"/>
              </w:rPr>
              <w:t>/</w:t>
            </w:r>
            <w:r w:rsidR="00C866DE">
              <w:rPr>
                <w:snapToGrid w:val="0"/>
              </w:rPr>
              <w:t>1</w:t>
            </w:r>
            <w:r w:rsidR="003F0380">
              <w:rPr>
                <w:snapToGrid w:val="0"/>
              </w:rPr>
              <w:t>9</w:t>
            </w:r>
            <w:r w:rsidR="00A2367D">
              <w:rPr>
                <w:snapToGrid w:val="0"/>
              </w:rPr>
              <w:t>:</w:t>
            </w:r>
            <w:r w:rsidR="00C06BDB">
              <w:rPr>
                <w:snapToGrid w:val="0"/>
              </w:rPr>
              <w:t>21</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3.</w:t>
            </w:r>
          </w:p>
          <w:p w:rsidR="003B4DE8" w:rsidRDefault="003B4DE8" w:rsidP="003B4DE8">
            <w:pPr>
              <w:tabs>
                <w:tab w:val="left" w:pos="1701"/>
              </w:tabs>
              <w:rPr>
                <w:snapToGrid w:val="0"/>
              </w:rPr>
            </w:pPr>
          </w:p>
        </w:tc>
      </w:tr>
      <w:tr w:rsidR="00C06BDB" w:rsidTr="0001177E">
        <w:tc>
          <w:tcPr>
            <w:tcW w:w="567" w:type="dxa"/>
          </w:tcPr>
          <w:p w:rsidR="00C06BDB" w:rsidRPr="003B4DE8" w:rsidRDefault="00C06BDB" w:rsidP="003B4DE8">
            <w:pPr>
              <w:pStyle w:val="Liststycke"/>
              <w:numPr>
                <w:ilvl w:val="0"/>
                <w:numId w:val="2"/>
              </w:numPr>
              <w:tabs>
                <w:tab w:val="left" w:pos="1701"/>
              </w:tabs>
              <w:rPr>
                <w:b/>
                <w:snapToGrid w:val="0"/>
              </w:rPr>
            </w:pPr>
          </w:p>
        </w:tc>
        <w:tc>
          <w:tcPr>
            <w:tcW w:w="6946" w:type="dxa"/>
            <w:gridSpan w:val="2"/>
          </w:tcPr>
          <w:p w:rsidR="00C06BDB" w:rsidRDefault="00C06BDB" w:rsidP="00BB7028">
            <w:pPr>
              <w:tabs>
                <w:tab w:val="left" w:pos="1701"/>
              </w:tabs>
              <w:rPr>
                <w:b/>
                <w:bCs/>
                <w:color w:val="000000"/>
                <w:szCs w:val="24"/>
              </w:rPr>
            </w:pPr>
            <w:r>
              <w:rPr>
                <w:b/>
                <w:bCs/>
                <w:color w:val="000000"/>
                <w:szCs w:val="24"/>
              </w:rPr>
              <w:t>Studiestöd (UbU15)</w:t>
            </w:r>
          </w:p>
          <w:p w:rsidR="00C06BDB" w:rsidRDefault="00C06BDB" w:rsidP="00BB7028">
            <w:pPr>
              <w:tabs>
                <w:tab w:val="left" w:pos="1701"/>
              </w:tabs>
              <w:rPr>
                <w:b/>
                <w:bCs/>
                <w:color w:val="000000"/>
                <w:szCs w:val="24"/>
              </w:rPr>
            </w:pPr>
          </w:p>
          <w:p w:rsidR="00C06BDB" w:rsidRPr="00C06BDB" w:rsidRDefault="00C06BDB" w:rsidP="00BB7028">
            <w:pPr>
              <w:tabs>
                <w:tab w:val="left" w:pos="1701"/>
              </w:tabs>
              <w:rPr>
                <w:bCs/>
                <w:color w:val="000000"/>
                <w:szCs w:val="24"/>
              </w:rPr>
            </w:pPr>
            <w:r w:rsidRPr="00C06BDB">
              <w:rPr>
                <w:bCs/>
                <w:color w:val="000000"/>
                <w:szCs w:val="24"/>
              </w:rPr>
              <w:t>Utskottet fortsatte behandlingen av motioner.</w:t>
            </w:r>
          </w:p>
          <w:p w:rsidR="00C06BDB" w:rsidRPr="00C06BDB" w:rsidRDefault="00C06BDB" w:rsidP="00BB7028">
            <w:pPr>
              <w:tabs>
                <w:tab w:val="left" w:pos="1701"/>
              </w:tabs>
              <w:rPr>
                <w:bCs/>
                <w:color w:val="000000"/>
                <w:szCs w:val="24"/>
              </w:rPr>
            </w:pPr>
          </w:p>
          <w:p w:rsidR="00C06BDB" w:rsidRPr="00C06BDB" w:rsidRDefault="00C06BDB" w:rsidP="00BB7028">
            <w:pPr>
              <w:tabs>
                <w:tab w:val="left" w:pos="1701"/>
              </w:tabs>
              <w:rPr>
                <w:bCs/>
                <w:color w:val="000000"/>
                <w:szCs w:val="24"/>
              </w:rPr>
            </w:pPr>
            <w:r w:rsidRPr="00C06BDB">
              <w:rPr>
                <w:bCs/>
                <w:color w:val="000000"/>
                <w:szCs w:val="24"/>
              </w:rPr>
              <w:t>Utskottet justerade betänkande 2018/19:UbU15.</w:t>
            </w:r>
          </w:p>
          <w:p w:rsidR="00C06BDB" w:rsidRDefault="00C06BDB" w:rsidP="00BB7028">
            <w:pPr>
              <w:tabs>
                <w:tab w:val="left" w:pos="1701"/>
              </w:tabs>
              <w:rPr>
                <w:b/>
                <w:bCs/>
                <w:color w:val="000000"/>
                <w:szCs w:val="24"/>
              </w:rPr>
            </w:pPr>
          </w:p>
          <w:p w:rsidR="00C06BDB" w:rsidRDefault="00666CD5" w:rsidP="00BB7028">
            <w:pPr>
              <w:tabs>
                <w:tab w:val="left" w:pos="1701"/>
              </w:tabs>
              <w:rPr>
                <w:b/>
                <w:bCs/>
                <w:color w:val="000000"/>
                <w:szCs w:val="24"/>
              </w:rPr>
            </w:pPr>
            <w:r w:rsidRPr="002D1E7B">
              <w:rPr>
                <w:color w:val="000000"/>
                <w:szCs w:val="24"/>
              </w:rPr>
              <w:t xml:space="preserve">M-, SD-, C-, </w:t>
            </w:r>
            <w:r w:rsidR="00C06BDB" w:rsidRPr="002D1E7B">
              <w:rPr>
                <w:color w:val="000000"/>
                <w:szCs w:val="24"/>
              </w:rPr>
              <w:t>KD-</w:t>
            </w:r>
            <w:r w:rsidRPr="002D1E7B">
              <w:rPr>
                <w:color w:val="000000"/>
                <w:szCs w:val="24"/>
              </w:rPr>
              <w:t xml:space="preserve"> och L</w:t>
            </w:r>
            <w:r w:rsidR="00C06BDB" w:rsidRPr="002D1E7B">
              <w:rPr>
                <w:color w:val="000000"/>
                <w:szCs w:val="24"/>
              </w:rPr>
              <w:t xml:space="preserve">-ledamöterna anmälde reservationer. </w:t>
            </w:r>
          </w:p>
          <w:p w:rsidR="00C06BDB" w:rsidRPr="006D1D8B" w:rsidRDefault="00C06BDB" w:rsidP="00BB7028">
            <w:pPr>
              <w:tabs>
                <w:tab w:val="left" w:pos="1701"/>
              </w:tabs>
              <w:rPr>
                <w:color w:val="000000"/>
                <w:szCs w:val="24"/>
                <w:highlight w:val="yellow"/>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C06BDB" w:rsidP="00BB7028">
            <w:pPr>
              <w:tabs>
                <w:tab w:val="left" w:pos="1701"/>
              </w:tabs>
              <w:rPr>
                <w:b/>
                <w:bCs/>
                <w:color w:val="000000"/>
                <w:szCs w:val="24"/>
              </w:rPr>
            </w:pPr>
            <w:r>
              <w:rPr>
                <w:b/>
                <w:bCs/>
                <w:color w:val="000000"/>
                <w:szCs w:val="24"/>
              </w:rPr>
              <w:t>Kommissionens förslag om bestämmelser för att möjliggöra en fortsättning av pågående rörlighet i utbildningssyfte inom programmet Erasmus+ i samband med</w:t>
            </w:r>
            <w:r w:rsidR="00C520D3">
              <w:rPr>
                <w:b/>
                <w:bCs/>
                <w:color w:val="000000"/>
                <w:szCs w:val="24"/>
              </w:rPr>
              <w:t xml:space="preserve"> Förenade kungariket</w:t>
            </w:r>
            <w:r>
              <w:rPr>
                <w:b/>
                <w:bCs/>
                <w:color w:val="000000"/>
                <w:szCs w:val="24"/>
              </w:rPr>
              <w:t xml:space="preserve"> Storbritanniens och Nordirlands utträde ur Europeiska unionen</w:t>
            </w:r>
          </w:p>
          <w:p w:rsidR="00C06BDB" w:rsidRDefault="00C06BDB" w:rsidP="00BB7028">
            <w:pPr>
              <w:tabs>
                <w:tab w:val="left" w:pos="1701"/>
              </w:tabs>
              <w:rPr>
                <w:b/>
                <w:bCs/>
                <w:color w:val="000000"/>
                <w:szCs w:val="24"/>
              </w:rPr>
            </w:pPr>
          </w:p>
          <w:p w:rsidR="00C06BDB" w:rsidRDefault="00C06BDB" w:rsidP="00BB7028">
            <w:pPr>
              <w:tabs>
                <w:tab w:val="left" w:pos="1701"/>
              </w:tabs>
              <w:rPr>
                <w:color w:val="000000"/>
                <w:szCs w:val="24"/>
              </w:rPr>
            </w:pPr>
            <w:r w:rsidRPr="009177DF">
              <w:rPr>
                <w:szCs w:val="24"/>
              </w:rPr>
              <w:t xml:space="preserve">Utskottet </w:t>
            </w:r>
            <w:r w:rsidR="00C520D3">
              <w:rPr>
                <w:szCs w:val="24"/>
              </w:rPr>
              <w:t>fortsatte subsidiaritetsprövningen av</w:t>
            </w:r>
            <w:r>
              <w:rPr>
                <w:szCs w:val="24"/>
              </w:rPr>
              <w:t xml:space="preserve"> </w:t>
            </w:r>
            <w:r w:rsidR="00F319A7">
              <w:rPr>
                <w:color w:val="000000"/>
                <w:szCs w:val="24"/>
              </w:rPr>
              <w:t>K</w:t>
            </w:r>
            <w:r>
              <w:rPr>
                <w:color w:val="000000"/>
                <w:szCs w:val="24"/>
              </w:rPr>
              <w:t>OM(2019) 65.</w:t>
            </w:r>
          </w:p>
          <w:p w:rsidR="00C06BDB" w:rsidRDefault="002D1E7B" w:rsidP="002D1E7B">
            <w:pPr>
              <w:widowControl/>
              <w:spacing w:before="100" w:beforeAutospacing="1" w:after="100" w:afterAutospacing="1"/>
              <w:rPr>
                <w:color w:val="000000"/>
                <w:szCs w:val="24"/>
              </w:rPr>
            </w:pPr>
            <w:r>
              <w:rPr>
                <w:color w:val="000000"/>
                <w:szCs w:val="24"/>
              </w:rPr>
              <w:t>U</w:t>
            </w:r>
            <w:r w:rsidRPr="003502E8">
              <w:rPr>
                <w:color w:val="000000"/>
                <w:szCs w:val="24"/>
              </w:rPr>
              <w:t>tskottet</w:t>
            </w:r>
            <w:r>
              <w:rPr>
                <w:color w:val="000000"/>
                <w:szCs w:val="24"/>
              </w:rPr>
              <w:t xml:space="preserve"> </w:t>
            </w:r>
            <w:r w:rsidR="00C520D3">
              <w:rPr>
                <w:color w:val="000000"/>
                <w:szCs w:val="24"/>
              </w:rPr>
              <w:t>ansåg att förslaget</w:t>
            </w:r>
            <w:r w:rsidRPr="003502E8">
              <w:rPr>
                <w:color w:val="000000"/>
                <w:szCs w:val="24"/>
              </w:rPr>
              <w:t xml:space="preserve"> inte strider mot subsidiaritetsprincipen.</w:t>
            </w:r>
          </w:p>
          <w:p w:rsidR="00C06BDB" w:rsidRPr="004F4469" w:rsidRDefault="00C06BDB" w:rsidP="00C06BDB">
            <w:pPr>
              <w:tabs>
                <w:tab w:val="left" w:pos="1701"/>
              </w:tabs>
              <w:rPr>
                <w:b/>
                <w:bCs/>
                <w:color w:val="000000"/>
                <w:szCs w:val="24"/>
              </w:rPr>
            </w:pPr>
            <w:r w:rsidRPr="00A33DDB">
              <w:rPr>
                <w:snapToGrid w:val="0"/>
              </w:rPr>
              <w:t>Denna paragraf förklarades omedelbart justerad.</w:t>
            </w:r>
          </w:p>
          <w:p w:rsidR="00C06BDB" w:rsidRDefault="00C06BDB" w:rsidP="00BB7028">
            <w:pPr>
              <w:tabs>
                <w:tab w:val="left" w:pos="1701"/>
              </w:tabs>
              <w:rPr>
                <w:snapToGrid w:val="0"/>
              </w:rPr>
            </w:pPr>
          </w:p>
        </w:tc>
      </w:tr>
      <w:tr w:rsidR="000E69A3" w:rsidTr="0001177E">
        <w:tc>
          <w:tcPr>
            <w:tcW w:w="567" w:type="dxa"/>
          </w:tcPr>
          <w:p w:rsidR="000E69A3" w:rsidRPr="003B4DE8" w:rsidRDefault="000E69A3" w:rsidP="003B4DE8">
            <w:pPr>
              <w:pStyle w:val="Liststycke"/>
              <w:numPr>
                <w:ilvl w:val="0"/>
                <w:numId w:val="2"/>
              </w:numPr>
              <w:tabs>
                <w:tab w:val="left" w:pos="1701"/>
              </w:tabs>
              <w:rPr>
                <w:b/>
                <w:snapToGrid w:val="0"/>
              </w:rPr>
            </w:pPr>
          </w:p>
        </w:tc>
        <w:tc>
          <w:tcPr>
            <w:tcW w:w="6946" w:type="dxa"/>
            <w:gridSpan w:val="2"/>
          </w:tcPr>
          <w:p w:rsidR="000E69A3" w:rsidRDefault="000E69A3" w:rsidP="000E69A3">
            <w:pPr>
              <w:tabs>
                <w:tab w:val="left" w:pos="1701"/>
              </w:tabs>
              <w:rPr>
                <w:b/>
                <w:bCs/>
                <w:color w:val="000000"/>
                <w:szCs w:val="24"/>
              </w:rPr>
            </w:pPr>
            <w:r w:rsidRPr="000E69A3">
              <w:rPr>
                <w:b/>
                <w:bCs/>
                <w:color w:val="000000"/>
                <w:szCs w:val="24"/>
              </w:rPr>
              <w:t>Kanslimeddelanden</w:t>
            </w:r>
          </w:p>
          <w:p w:rsidR="000E69A3" w:rsidRPr="000E69A3" w:rsidRDefault="000E69A3" w:rsidP="000E69A3">
            <w:pPr>
              <w:tabs>
                <w:tab w:val="left" w:pos="1701"/>
              </w:tabs>
              <w:rPr>
                <w:b/>
                <w:bCs/>
                <w:color w:val="000000"/>
                <w:szCs w:val="24"/>
              </w:rPr>
            </w:pPr>
          </w:p>
          <w:p w:rsidR="000E69A3" w:rsidRDefault="000E69A3" w:rsidP="000E69A3">
            <w:pPr>
              <w:tabs>
                <w:tab w:val="left" w:pos="1701"/>
              </w:tabs>
              <w:rPr>
                <w:bCs/>
                <w:sz w:val="23"/>
                <w:szCs w:val="23"/>
              </w:rPr>
            </w:pPr>
            <w:r>
              <w:rPr>
                <w:bCs/>
                <w:sz w:val="23"/>
                <w:szCs w:val="23"/>
              </w:rPr>
              <w:t>Kanslichefen informerade om:</w:t>
            </w:r>
          </w:p>
          <w:p w:rsidR="000E69A3" w:rsidRPr="000E69A3" w:rsidRDefault="000E69A3" w:rsidP="000E69A3">
            <w:pPr>
              <w:pStyle w:val="Liststycke"/>
              <w:numPr>
                <w:ilvl w:val="0"/>
                <w:numId w:val="3"/>
              </w:numPr>
              <w:tabs>
                <w:tab w:val="left" w:pos="1701"/>
              </w:tabs>
              <w:ind w:left="430" w:hanging="284"/>
              <w:rPr>
                <w:bCs/>
                <w:sz w:val="23"/>
                <w:szCs w:val="23"/>
              </w:rPr>
            </w:pPr>
            <w:r w:rsidRPr="000E69A3">
              <w:rPr>
                <w:bCs/>
                <w:sz w:val="23"/>
                <w:szCs w:val="23"/>
              </w:rPr>
              <w:t>Utskottets möte med deltagarna i Veterandagen, onsdagen den 1</w:t>
            </w:r>
            <w:r>
              <w:rPr>
                <w:bCs/>
                <w:sz w:val="23"/>
                <w:szCs w:val="23"/>
              </w:rPr>
              <w:t>5</w:t>
            </w:r>
            <w:r w:rsidRPr="000E69A3">
              <w:rPr>
                <w:bCs/>
                <w:sz w:val="23"/>
                <w:szCs w:val="23"/>
              </w:rPr>
              <w:t xml:space="preserve"> maj 2019</w:t>
            </w:r>
            <w:r w:rsidR="00DE5AB5">
              <w:rPr>
                <w:bCs/>
                <w:sz w:val="23"/>
                <w:szCs w:val="23"/>
              </w:rPr>
              <w:t>,</w:t>
            </w:r>
            <w:r w:rsidRPr="000E69A3">
              <w:rPr>
                <w:bCs/>
                <w:sz w:val="23"/>
                <w:szCs w:val="23"/>
              </w:rPr>
              <w:t xml:space="preserve"> kl. 14.30–15.30</w:t>
            </w:r>
            <w:r w:rsidR="00E719FA">
              <w:rPr>
                <w:bCs/>
                <w:sz w:val="23"/>
                <w:szCs w:val="23"/>
              </w:rPr>
              <w:t xml:space="preserve"> i utbildningsutskottets sessionssal</w:t>
            </w:r>
          </w:p>
          <w:p w:rsidR="000E69A3" w:rsidRDefault="00C226DB" w:rsidP="000E69A3">
            <w:pPr>
              <w:pStyle w:val="Liststycke"/>
              <w:numPr>
                <w:ilvl w:val="0"/>
                <w:numId w:val="3"/>
              </w:numPr>
              <w:tabs>
                <w:tab w:val="left" w:pos="1701"/>
              </w:tabs>
              <w:ind w:left="430" w:hanging="284"/>
              <w:rPr>
                <w:bCs/>
                <w:sz w:val="23"/>
                <w:szCs w:val="23"/>
              </w:rPr>
            </w:pPr>
            <w:r>
              <w:rPr>
                <w:bCs/>
                <w:sz w:val="23"/>
                <w:szCs w:val="23"/>
              </w:rPr>
              <w:t>Öppet hus i r</w:t>
            </w:r>
            <w:r w:rsidR="000E69A3" w:rsidRPr="000E69A3">
              <w:rPr>
                <w:bCs/>
                <w:sz w:val="23"/>
                <w:szCs w:val="23"/>
              </w:rPr>
              <w:t>iksdagen i samarbete med Kulturnatt Stockholm, lördagen den 27 april 2019, kl. 18.00–24.00</w:t>
            </w:r>
          </w:p>
          <w:p w:rsidR="00E719FA" w:rsidRPr="000E69A3" w:rsidRDefault="00E719FA" w:rsidP="000E69A3">
            <w:pPr>
              <w:pStyle w:val="Liststycke"/>
              <w:numPr>
                <w:ilvl w:val="0"/>
                <w:numId w:val="3"/>
              </w:numPr>
              <w:tabs>
                <w:tab w:val="left" w:pos="1701"/>
              </w:tabs>
              <w:ind w:left="430" w:hanging="284"/>
              <w:rPr>
                <w:bCs/>
                <w:sz w:val="23"/>
                <w:szCs w:val="23"/>
              </w:rPr>
            </w:pPr>
            <w:r>
              <w:rPr>
                <w:rFonts w:cs="Arial"/>
                <w:color w:val="000000"/>
              </w:rPr>
              <w:t>Seminarium om riksdagen, partierna och EU, onsdagen den 6 mars 2019, kl. 09.00</w:t>
            </w:r>
            <w:r w:rsidRPr="000E69A3">
              <w:rPr>
                <w:bCs/>
                <w:sz w:val="23"/>
                <w:szCs w:val="23"/>
              </w:rPr>
              <w:t>–</w:t>
            </w:r>
            <w:r>
              <w:rPr>
                <w:bCs/>
                <w:sz w:val="23"/>
                <w:szCs w:val="23"/>
              </w:rPr>
              <w:t>12.00 i Andrakammarsalen</w:t>
            </w:r>
          </w:p>
          <w:p w:rsidR="000E69A3" w:rsidRDefault="000E69A3" w:rsidP="0040376B">
            <w:pPr>
              <w:widowControl/>
              <w:autoSpaceDE w:val="0"/>
              <w:autoSpaceDN w:val="0"/>
              <w:adjustRightInd w:val="0"/>
              <w:rPr>
                <w:b/>
                <w:bCs/>
                <w:szCs w:val="24"/>
              </w:rPr>
            </w:pPr>
          </w:p>
        </w:tc>
      </w:tr>
      <w:tr w:rsidR="007B4E0B" w:rsidTr="0001177E">
        <w:tc>
          <w:tcPr>
            <w:tcW w:w="567" w:type="dxa"/>
          </w:tcPr>
          <w:p w:rsidR="007B4E0B" w:rsidRPr="003B4DE8" w:rsidRDefault="007B4E0B" w:rsidP="003B4DE8">
            <w:pPr>
              <w:pStyle w:val="Liststycke"/>
              <w:numPr>
                <w:ilvl w:val="0"/>
                <w:numId w:val="2"/>
              </w:numPr>
              <w:tabs>
                <w:tab w:val="left" w:pos="1701"/>
              </w:tabs>
              <w:rPr>
                <w:b/>
                <w:snapToGrid w:val="0"/>
              </w:rPr>
            </w:pPr>
          </w:p>
        </w:tc>
        <w:tc>
          <w:tcPr>
            <w:tcW w:w="6946" w:type="dxa"/>
            <w:gridSpan w:val="2"/>
          </w:tcPr>
          <w:p w:rsidR="007B4E0B" w:rsidRDefault="007B4E0B" w:rsidP="000E69A3">
            <w:pPr>
              <w:tabs>
                <w:tab w:val="left" w:pos="1701"/>
              </w:tabs>
              <w:rPr>
                <w:b/>
                <w:bCs/>
                <w:color w:val="000000"/>
                <w:szCs w:val="24"/>
              </w:rPr>
            </w:pPr>
            <w:r>
              <w:rPr>
                <w:b/>
                <w:bCs/>
                <w:color w:val="000000"/>
                <w:szCs w:val="24"/>
              </w:rPr>
              <w:t>Övriga frågor</w:t>
            </w:r>
          </w:p>
          <w:p w:rsidR="007B4E0B" w:rsidRDefault="007B4E0B" w:rsidP="000E69A3">
            <w:pPr>
              <w:tabs>
                <w:tab w:val="left" w:pos="1701"/>
              </w:tabs>
              <w:rPr>
                <w:b/>
                <w:bCs/>
                <w:color w:val="000000"/>
                <w:szCs w:val="24"/>
              </w:rPr>
            </w:pPr>
          </w:p>
          <w:p w:rsidR="007B4E0B" w:rsidRDefault="007B4E0B" w:rsidP="007B4E0B">
            <w:pPr>
              <w:tabs>
                <w:tab w:val="left" w:pos="1701"/>
              </w:tabs>
              <w:rPr>
                <w:szCs w:val="24"/>
              </w:rPr>
            </w:pPr>
            <w:r>
              <w:rPr>
                <w:szCs w:val="24"/>
              </w:rPr>
              <w:t xml:space="preserve">Kristina Axén Olin (M) framförde önskemål om att utskottet får information om metoden lågaffektivt bemötande för att hantera konflikter i skolan. </w:t>
            </w:r>
          </w:p>
          <w:p w:rsidR="007B4E0B" w:rsidRDefault="007B4E0B" w:rsidP="007B4E0B">
            <w:pPr>
              <w:tabs>
                <w:tab w:val="left" w:pos="1701"/>
              </w:tabs>
              <w:rPr>
                <w:szCs w:val="24"/>
              </w:rPr>
            </w:pPr>
            <w:r>
              <w:rPr>
                <w:rFonts w:ascii="Arial" w:hAnsi="Arial" w:cs="Arial"/>
                <w:color w:val="000000"/>
                <w:sz w:val="20"/>
              </w:rPr>
              <w:t xml:space="preserve"> </w:t>
            </w:r>
          </w:p>
          <w:p w:rsidR="007B4E0B" w:rsidRDefault="007B4E0B" w:rsidP="007B4E0B">
            <w:pPr>
              <w:tabs>
                <w:tab w:val="left" w:pos="1701"/>
              </w:tabs>
              <w:rPr>
                <w:szCs w:val="24"/>
              </w:rPr>
            </w:pPr>
            <w:r>
              <w:rPr>
                <w:szCs w:val="24"/>
              </w:rPr>
              <w:t>Ordföranden förklarade att presidiet kommer att bereda frågan.</w:t>
            </w:r>
          </w:p>
          <w:p w:rsidR="007B4E0B" w:rsidRPr="000E69A3" w:rsidRDefault="007B4E0B" w:rsidP="000E69A3">
            <w:pPr>
              <w:tabs>
                <w:tab w:val="left" w:pos="1701"/>
              </w:tabs>
              <w:rPr>
                <w:b/>
                <w:bCs/>
                <w:color w:val="000000"/>
                <w:szCs w:val="24"/>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C06BDB">
            <w:pPr>
              <w:tabs>
                <w:tab w:val="left" w:pos="1701"/>
              </w:tabs>
              <w:rPr>
                <w:snapToGrid w:val="0"/>
              </w:rPr>
            </w:pPr>
            <w:r>
              <w:rPr>
                <w:szCs w:val="24"/>
              </w:rPr>
              <w:t xml:space="preserve">Nästa sammanträde </w:t>
            </w:r>
            <w:r w:rsidR="007765ED">
              <w:rPr>
                <w:szCs w:val="24"/>
              </w:rPr>
              <w:t>äger</w:t>
            </w:r>
            <w:r w:rsidR="00C06BDB">
              <w:rPr>
                <w:szCs w:val="24"/>
              </w:rPr>
              <w:t xml:space="preserve"> rum tis</w:t>
            </w:r>
            <w:r w:rsidR="00BB7028">
              <w:rPr>
                <w:szCs w:val="24"/>
              </w:rPr>
              <w:t xml:space="preserve">dagen den </w:t>
            </w:r>
            <w:r w:rsidR="00C06BDB">
              <w:rPr>
                <w:szCs w:val="24"/>
              </w:rPr>
              <w:t>5 mars</w:t>
            </w:r>
            <w:r w:rsidR="00BB7028">
              <w:rPr>
                <w:szCs w:val="24"/>
              </w:rPr>
              <w:t xml:space="preserve"> 201</w:t>
            </w:r>
            <w:r w:rsidR="00FE5A5A">
              <w:rPr>
                <w:szCs w:val="24"/>
              </w:rPr>
              <w:t>9</w:t>
            </w:r>
            <w:r w:rsidR="00C06BDB">
              <w:rPr>
                <w:szCs w:val="24"/>
              </w:rPr>
              <w:t xml:space="preserve"> kl. 11</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0E69A3" w:rsidP="00D817DA">
            <w:pPr>
              <w:tabs>
                <w:tab w:val="left" w:pos="1701"/>
              </w:tabs>
            </w:pPr>
            <w:r>
              <w:t>Jonas Brynhildsen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C06BDB">
              <w:t>tis</w:t>
            </w:r>
            <w:r w:rsidRPr="00C56172">
              <w:t xml:space="preserve">dagen </w:t>
            </w:r>
            <w:r w:rsidR="00C06BDB">
              <w:t xml:space="preserve">den 5 mars </w:t>
            </w:r>
            <w:r w:rsidR="00BB7028">
              <w:t>201</w:t>
            </w:r>
            <w:r w:rsidR="00FE5A5A">
              <w:t>9</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C06BDB">
            <w:pPr>
              <w:tabs>
                <w:tab w:val="left" w:pos="1701"/>
              </w:tabs>
            </w:pPr>
            <w:r>
              <w:t>201</w:t>
            </w:r>
            <w:r w:rsidR="003F0380">
              <w:t>8</w:t>
            </w:r>
            <w:r w:rsidR="00876835">
              <w:t>/1</w:t>
            </w:r>
            <w:r w:rsidR="003F0380">
              <w:t>9</w:t>
            </w:r>
            <w:r>
              <w:t>:</w:t>
            </w:r>
            <w:r w:rsidR="00C06BDB">
              <w:t>22</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F239B5"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§1-10</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 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Daniel </w:t>
            </w:r>
            <w:proofErr w:type="spellStart"/>
            <w:r>
              <w:rPr>
                <w:sz w:val="22"/>
                <w:szCs w:val="22"/>
              </w:rPr>
              <w:t>Riazat</w:t>
            </w:r>
            <w:proofErr w:type="spellEnd"/>
            <w:r>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Jimmy Loord (KD)</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Gustav Fridolin</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Mats Persson</w:t>
            </w:r>
            <w:r w:rsidR="00C150F8">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2D1E7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2D1E7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2D1E7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524E"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Vepsä (S)</w:t>
            </w: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2D1E7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524E" w:rsidRPr="00402D5D"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2D1E7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Saila Quicklund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524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E524E" w:rsidRDefault="00CE524E" w:rsidP="004C1EAB">
            <w:pPr>
              <w:rPr>
                <w:sz w:val="22"/>
                <w:szCs w:val="22"/>
              </w:rPr>
            </w:pPr>
            <w:r>
              <w:rPr>
                <w:sz w:val="22"/>
                <w:szCs w:val="22"/>
              </w:rPr>
              <w:t xml:space="preserve">Alice Bah </w:t>
            </w:r>
            <w:proofErr w:type="spellStart"/>
            <w:r>
              <w:rPr>
                <w:sz w:val="22"/>
                <w:szCs w:val="22"/>
              </w:rPr>
              <w:t>Kuhnke</w:t>
            </w:r>
            <w:proofErr w:type="spellEnd"/>
            <w:r>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CE524E" w:rsidRDefault="002D1E7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524E"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CD10D8" w:rsidRPr="00C06BDB" w:rsidRDefault="00CD10D8" w:rsidP="00857E4D">
      <w:pPr>
        <w:tabs>
          <w:tab w:val="left" w:pos="1276"/>
        </w:tabs>
        <w:ind w:left="-1134" w:firstLine="1134"/>
      </w:pPr>
    </w:p>
    <w:sectPr w:rsidR="00CD10D8" w:rsidRPr="00C06BDB">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E762E16"/>
    <w:multiLevelType w:val="hybridMultilevel"/>
    <w:tmpl w:val="9E9EBD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E1"/>
    <w:rsid w:val="00001172"/>
    <w:rsid w:val="0001177E"/>
    <w:rsid w:val="00013FF4"/>
    <w:rsid w:val="0001407C"/>
    <w:rsid w:val="00022A7C"/>
    <w:rsid w:val="00026856"/>
    <w:rsid w:val="00033465"/>
    <w:rsid w:val="00071F8E"/>
    <w:rsid w:val="00073768"/>
    <w:rsid w:val="0009467D"/>
    <w:rsid w:val="00097DF0"/>
    <w:rsid w:val="000A2204"/>
    <w:rsid w:val="000B5D40"/>
    <w:rsid w:val="000C0C72"/>
    <w:rsid w:val="000C5953"/>
    <w:rsid w:val="000D534A"/>
    <w:rsid w:val="000E5FA0"/>
    <w:rsid w:val="000E611E"/>
    <w:rsid w:val="000E69A3"/>
    <w:rsid w:val="000F3EEE"/>
    <w:rsid w:val="000F4556"/>
    <w:rsid w:val="00100A34"/>
    <w:rsid w:val="00126727"/>
    <w:rsid w:val="00127778"/>
    <w:rsid w:val="00135412"/>
    <w:rsid w:val="00143656"/>
    <w:rsid w:val="00161A87"/>
    <w:rsid w:val="001634B9"/>
    <w:rsid w:val="001671DE"/>
    <w:rsid w:val="00186651"/>
    <w:rsid w:val="001A287E"/>
    <w:rsid w:val="001D5522"/>
    <w:rsid w:val="001F5AC6"/>
    <w:rsid w:val="002059AD"/>
    <w:rsid w:val="00207D45"/>
    <w:rsid w:val="0022226E"/>
    <w:rsid w:val="002462FF"/>
    <w:rsid w:val="00253162"/>
    <w:rsid w:val="002608E3"/>
    <w:rsid w:val="00267FC1"/>
    <w:rsid w:val="002871AD"/>
    <w:rsid w:val="002D1E7B"/>
    <w:rsid w:val="002D5CD8"/>
    <w:rsid w:val="002E7435"/>
    <w:rsid w:val="002E7751"/>
    <w:rsid w:val="002F31F6"/>
    <w:rsid w:val="00303E1D"/>
    <w:rsid w:val="003125C1"/>
    <w:rsid w:val="00330C61"/>
    <w:rsid w:val="00335FB0"/>
    <w:rsid w:val="003372A6"/>
    <w:rsid w:val="0034218D"/>
    <w:rsid w:val="00355251"/>
    <w:rsid w:val="00360AE7"/>
    <w:rsid w:val="00361E18"/>
    <w:rsid w:val="00370F89"/>
    <w:rsid w:val="003806C2"/>
    <w:rsid w:val="0038157D"/>
    <w:rsid w:val="00387EC2"/>
    <w:rsid w:val="003A0CB8"/>
    <w:rsid w:val="003A5FC9"/>
    <w:rsid w:val="003B4DE8"/>
    <w:rsid w:val="003D41A2"/>
    <w:rsid w:val="003F0380"/>
    <w:rsid w:val="003F4AD8"/>
    <w:rsid w:val="00402D5D"/>
    <w:rsid w:val="0040376B"/>
    <w:rsid w:val="00407517"/>
    <w:rsid w:val="004214D1"/>
    <w:rsid w:val="00424C64"/>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5155"/>
    <w:rsid w:val="00601C28"/>
    <w:rsid w:val="00602725"/>
    <w:rsid w:val="0060305B"/>
    <w:rsid w:val="006110B5"/>
    <w:rsid w:val="00622525"/>
    <w:rsid w:val="00637376"/>
    <w:rsid w:val="00650ADB"/>
    <w:rsid w:val="00656ECC"/>
    <w:rsid w:val="00666846"/>
    <w:rsid w:val="00666CD5"/>
    <w:rsid w:val="00667E8B"/>
    <w:rsid w:val="0067487F"/>
    <w:rsid w:val="00680665"/>
    <w:rsid w:val="006965E4"/>
    <w:rsid w:val="006A2991"/>
    <w:rsid w:val="006B026C"/>
    <w:rsid w:val="006B1BCF"/>
    <w:rsid w:val="006B1D76"/>
    <w:rsid w:val="006B4C5A"/>
    <w:rsid w:val="006B65A5"/>
    <w:rsid w:val="006B7A08"/>
    <w:rsid w:val="006E0945"/>
    <w:rsid w:val="006E6B54"/>
    <w:rsid w:val="00711344"/>
    <w:rsid w:val="00721260"/>
    <w:rsid w:val="00740F7D"/>
    <w:rsid w:val="00766B40"/>
    <w:rsid w:val="0076736F"/>
    <w:rsid w:val="00775DBD"/>
    <w:rsid w:val="007765ED"/>
    <w:rsid w:val="00776CA2"/>
    <w:rsid w:val="007801D9"/>
    <w:rsid w:val="00786FC6"/>
    <w:rsid w:val="007A1350"/>
    <w:rsid w:val="007A2471"/>
    <w:rsid w:val="007B32E2"/>
    <w:rsid w:val="007B38F0"/>
    <w:rsid w:val="007B4E0B"/>
    <w:rsid w:val="007B66A7"/>
    <w:rsid w:val="007B6F35"/>
    <w:rsid w:val="007C0DFA"/>
    <w:rsid w:val="007D23C1"/>
    <w:rsid w:val="007D3639"/>
    <w:rsid w:val="007D47AC"/>
    <w:rsid w:val="007D76A1"/>
    <w:rsid w:val="007E5066"/>
    <w:rsid w:val="007E738E"/>
    <w:rsid w:val="007F73E1"/>
    <w:rsid w:val="00823C8C"/>
    <w:rsid w:val="00827DBD"/>
    <w:rsid w:val="00832BA8"/>
    <w:rsid w:val="0083501D"/>
    <w:rsid w:val="00841B9D"/>
    <w:rsid w:val="00857E4D"/>
    <w:rsid w:val="00872753"/>
    <w:rsid w:val="00876835"/>
    <w:rsid w:val="00882FAF"/>
    <w:rsid w:val="00886BA6"/>
    <w:rsid w:val="008A6AD9"/>
    <w:rsid w:val="008B080B"/>
    <w:rsid w:val="008B4A0D"/>
    <w:rsid w:val="008C35C4"/>
    <w:rsid w:val="008F6C98"/>
    <w:rsid w:val="008F7983"/>
    <w:rsid w:val="009171C9"/>
    <w:rsid w:val="00923EFE"/>
    <w:rsid w:val="00925ABE"/>
    <w:rsid w:val="0094358D"/>
    <w:rsid w:val="00960E59"/>
    <w:rsid w:val="00985715"/>
    <w:rsid w:val="009936E1"/>
    <w:rsid w:val="009A1313"/>
    <w:rsid w:val="009A164A"/>
    <w:rsid w:val="009A1CEC"/>
    <w:rsid w:val="009B52FA"/>
    <w:rsid w:val="009D5E29"/>
    <w:rsid w:val="009E1FCA"/>
    <w:rsid w:val="009E7A20"/>
    <w:rsid w:val="00A0106A"/>
    <w:rsid w:val="00A03D80"/>
    <w:rsid w:val="00A102DB"/>
    <w:rsid w:val="00A13D11"/>
    <w:rsid w:val="00A2367D"/>
    <w:rsid w:val="00A370F4"/>
    <w:rsid w:val="00A47DB2"/>
    <w:rsid w:val="00A65178"/>
    <w:rsid w:val="00A66B33"/>
    <w:rsid w:val="00A84772"/>
    <w:rsid w:val="00A956F9"/>
    <w:rsid w:val="00AB2E46"/>
    <w:rsid w:val="00AB3B80"/>
    <w:rsid w:val="00AB5776"/>
    <w:rsid w:val="00AC4E39"/>
    <w:rsid w:val="00AD44A0"/>
    <w:rsid w:val="00AF4D2B"/>
    <w:rsid w:val="00AF62C3"/>
    <w:rsid w:val="00B1265F"/>
    <w:rsid w:val="00B2693D"/>
    <w:rsid w:val="00B40576"/>
    <w:rsid w:val="00B432F2"/>
    <w:rsid w:val="00B529AF"/>
    <w:rsid w:val="00B6136A"/>
    <w:rsid w:val="00B63606"/>
    <w:rsid w:val="00B734EF"/>
    <w:rsid w:val="00BA1F9C"/>
    <w:rsid w:val="00BA404C"/>
    <w:rsid w:val="00BB4FC6"/>
    <w:rsid w:val="00BB6E1B"/>
    <w:rsid w:val="00BB7028"/>
    <w:rsid w:val="00BF1E92"/>
    <w:rsid w:val="00BF5F58"/>
    <w:rsid w:val="00C04265"/>
    <w:rsid w:val="00C06BDB"/>
    <w:rsid w:val="00C1169B"/>
    <w:rsid w:val="00C150F8"/>
    <w:rsid w:val="00C21DC4"/>
    <w:rsid w:val="00C226DB"/>
    <w:rsid w:val="00C318F6"/>
    <w:rsid w:val="00C422E7"/>
    <w:rsid w:val="00C520D3"/>
    <w:rsid w:val="00C616C4"/>
    <w:rsid w:val="00C62BD3"/>
    <w:rsid w:val="00C6692B"/>
    <w:rsid w:val="00C66AC4"/>
    <w:rsid w:val="00C760DD"/>
    <w:rsid w:val="00C76BCC"/>
    <w:rsid w:val="00C77DBB"/>
    <w:rsid w:val="00C866DE"/>
    <w:rsid w:val="00C87373"/>
    <w:rsid w:val="00CA2266"/>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DE5AB5"/>
    <w:rsid w:val="00E03441"/>
    <w:rsid w:val="00E04650"/>
    <w:rsid w:val="00E12E8A"/>
    <w:rsid w:val="00E13501"/>
    <w:rsid w:val="00E15FBD"/>
    <w:rsid w:val="00E1627A"/>
    <w:rsid w:val="00E23AB7"/>
    <w:rsid w:val="00E2514D"/>
    <w:rsid w:val="00E2531D"/>
    <w:rsid w:val="00E45BEC"/>
    <w:rsid w:val="00E719FA"/>
    <w:rsid w:val="00E776AC"/>
    <w:rsid w:val="00E77ADF"/>
    <w:rsid w:val="00E810DC"/>
    <w:rsid w:val="00EB577E"/>
    <w:rsid w:val="00EC27A5"/>
    <w:rsid w:val="00EC418A"/>
    <w:rsid w:val="00EC593B"/>
    <w:rsid w:val="00EE4C8A"/>
    <w:rsid w:val="00F12574"/>
    <w:rsid w:val="00F23954"/>
    <w:rsid w:val="00F239B5"/>
    <w:rsid w:val="00F319A7"/>
    <w:rsid w:val="00F33EF9"/>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1B811-07BE-424C-B431-E13079AE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8A6AD9"/>
    <w:rPr>
      <w:rFonts w:ascii="Segoe UI" w:hAnsi="Segoe UI" w:cs="Segoe UI"/>
      <w:sz w:val="18"/>
      <w:szCs w:val="18"/>
    </w:rPr>
  </w:style>
  <w:style w:type="character" w:customStyle="1" w:styleId="BallongtextChar">
    <w:name w:val="Ballongtext Char"/>
    <w:basedOn w:val="Standardstycketeckensnitt"/>
    <w:link w:val="Ballongtext"/>
    <w:rsid w:val="008A6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35183">
      <w:bodyDiv w:val="1"/>
      <w:marLeft w:val="0"/>
      <w:marRight w:val="0"/>
      <w:marTop w:val="0"/>
      <w:marBottom w:val="0"/>
      <w:divBdr>
        <w:top w:val="none" w:sz="0" w:space="0" w:color="auto"/>
        <w:left w:val="none" w:sz="0" w:space="0" w:color="auto"/>
        <w:bottom w:val="none" w:sz="0" w:space="0" w:color="auto"/>
        <w:right w:val="none" w:sz="0" w:space="0" w:color="auto"/>
      </w:divBdr>
    </w:div>
    <w:div w:id="486553643">
      <w:bodyDiv w:val="1"/>
      <w:marLeft w:val="0"/>
      <w:marRight w:val="0"/>
      <w:marTop w:val="0"/>
      <w:marBottom w:val="0"/>
      <w:divBdr>
        <w:top w:val="none" w:sz="0" w:space="0" w:color="auto"/>
        <w:left w:val="none" w:sz="0" w:space="0" w:color="auto"/>
        <w:bottom w:val="none" w:sz="0" w:space="0" w:color="auto"/>
        <w:right w:val="none" w:sz="0" w:space="0" w:color="auto"/>
      </w:divBdr>
    </w:div>
    <w:div w:id="512064169">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8-2019.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Protokollsmall-2018-2019</Template>
  <TotalTime>1</TotalTime>
  <Pages>1</Pages>
  <Words>853</Words>
  <Characters>5018</Characters>
  <Application>Microsoft Office Word</Application>
  <DocSecurity>0</DocSecurity>
  <Lines>1003</Lines>
  <Paragraphs>189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3</cp:revision>
  <cp:lastPrinted>2019-02-26T13:57:00Z</cp:lastPrinted>
  <dcterms:created xsi:type="dcterms:W3CDTF">2019-03-05T15:57:00Z</dcterms:created>
  <dcterms:modified xsi:type="dcterms:W3CDTF">2019-03-05T15:58:00Z</dcterms:modified>
</cp:coreProperties>
</file>