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D49" w:rsidRPr="00086D49" w:rsidRDefault="00086D49">
      <w:pPr>
        <w:pStyle w:val="Hemstlrubrik"/>
      </w:pPr>
      <w:r w:rsidRPr="00086D49">
        <w:t>Förslag till riksdagsbeslut</w:t>
      </w:r>
    </w:p>
    <w:p w:rsidR="00086D49" w:rsidRPr="00086D49" w:rsidRDefault="00086D49">
      <w:pPr>
        <w:pStyle w:val="Hemstlatt"/>
        <w:ind w:left="0"/>
      </w:pPr>
      <w:r w:rsidRPr="00086D49">
        <w:t>Riksdagen tillkännager för regeringen som sin mening vad som anförs i motionen om persontrafik på TGOJ-banan.</w:t>
      </w:r>
    </w:p>
    <w:p w:rsidR="00086D49" w:rsidRPr="00086D49" w:rsidRDefault="00086D49">
      <w:pPr>
        <w:pStyle w:val="Rubrik1"/>
      </w:pPr>
      <w:r w:rsidRPr="00086D49">
        <w:t>Motivering</w:t>
      </w:r>
    </w:p>
    <w:p w:rsidR="00086D49" w:rsidRPr="00086D49" w:rsidRDefault="00086D49">
      <w:r w:rsidRPr="00086D49">
        <w:t>Kollektivtrafikens lönsamhet blir långsamt bättre och produktiviteten har sedan 1997 förbättrats stadigt. Investeringarna i vägar och gator har ökat med 50 procent under de senaste tio åren. Väginvesteringarnas andel av BNP är 0,5 procent och det är ungefär lika mycket som andra jämförbara EU-länder. I järnvägar är det endast Italien som investerar något mer än Sverige. I jämf</w:t>
      </w:r>
      <w:r w:rsidRPr="00086D49">
        <w:t>ö</w:t>
      </w:r>
      <w:r w:rsidRPr="00086D49">
        <w:t xml:space="preserve">relse med 1960-talet är däremot investeringarna i vägar och järnvägar mindre än en </w:t>
      </w:r>
      <w:r w:rsidRPr="00086D49">
        <w:rPr>
          <w:spacing w:val="-2"/>
        </w:rPr>
        <w:t>fjärdedel, vilket indikerar generellt sett låga investeringsnivåer i dagens Euro</w:t>
      </w:r>
      <w:r w:rsidRPr="00086D49">
        <w:t>pa.</w:t>
      </w:r>
    </w:p>
    <w:p w:rsidR="00086D49" w:rsidRPr="00086D49" w:rsidRDefault="00086D49">
      <w:pPr>
        <w:pStyle w:val="Normaltindrag"/>
      </w:pPr>
      <w:r w:rsidRPr="00086D49">
        <w:t>Den närtidssatsning inom infrastruktur som regeringen har föreslagit i sin budget 2008–2009 samt den nyligen presenterade infrastrukturpropositionen är tillfredsställande. Vi anser emellertid att Sörmland, på många enkla sätt, ytterligare kan gynnas genom att återinföra persontrafiken på järnvägslinjen mellan (Eskilstuna–)Flen–Nyköping–Oxelös</w:t>
      </w:r>
      <w:r w:rsidRPr="00086D49">
        <w:t>und, känd som TGOJ-banan. Persontrafiken lades ner i början på 80-talet, då det var svårt att nå lönsamhet. Godstrafiken består, tack vare industrin i Oxelösund, och i och med dess tunga transporter håller banan en mycket god standard. På den nordligaste delen av banan, mellan Eskilstuna och Flen, bedrivs sedan ett antal år återigen persontrafik i SJ:s och Länstrafikens regi. Då mycket har hänt, inte minst klimatmässigt, så är en satsning på persontrafiken på den södra delen av TGOJ-banan nu högaktuell. Fle</w:t>
      </w:r>
      <w:r w:rsidRPr="00086D49">
        <w:t>ra faktorer spelar in: Skavsta flygplats har snabbt vuxit till en av Sveriges mest trafikerade, landstingsbesparingar avis</w:t>
      </w:r>
      <w:r w:rsidRPr="00086D49">
        <w:t>e</w:t>
      </w:r>
      <w:r w:rsidRPr="00086D49">
        <w:t>rar en ny struktur för sjukhusen samtidigt som samarbetet mellan Söderma</w:t>
      </w:r>
      <w:r w:rsidRPr="00086D49">
        <w:t>n</w:t>
      </w:r>
      <w:r w:rsidRPr="00086D49">
        <w:lastRenderedPageBreak/>
        <w:t>lands och Västermanlands landsting ökar, stigande bränslepriser och klimats</w:t>
      </w:r>
      <w:r w:rsidRPr="00086D49">
        <w:t>i</w:t>
      </w:r>
      <w:r w:rsidRPr="00086D49">
        <w:t>tuationen gör det nödvändigt att förbättra möjligheterna att åka tåg, järnväg</w:t>
      </w:r>
      <w:r w:rsidRPr="00086D49">
        <w:t>s</w:t>
      </w:r>
      <w:r w:rsidRPr="00086D49">
        <w:t>projektet Ostlänken tarvar matarbanor, och ett växande antal pendlare kräver alla bättre tågförbindelser i nord-sydlig riktning.</w:t>
      </w:r>
    </w:p>
    <w:p w:rsidR="00086D49" w:rsidRPr="00086D49" w:rsidRDefault="00086D49">
      <w:pPr>
        <w:pStyle w:val="Normaltindrag"/>
      </w:pPr>
      <w:r w:rsidRPr="00086D49">
        <w:t>Eftersom spår och banvallar hålle</w:t>
      </w:r>
      <w:r w:rsidRPr="00086D49">
        <w:t>r en mycket god standard, för att klara av de tyngre transporterna ner till Oxelösund, krävs inte mycket mer än en n</w:t>
      </w:r>
      <w:r w:rsidRPr="00086D49">
        <w:t>y</w:t>
      </w:r>
      <w:r w:rsidRPr="00086D49">
        <w:t>byggnation av perrongerna vid de fyra ”nygamla” stationerna Bettna, Vrena, Stigtomta och Oxelösund  där tågen bör göra ett uppehåll. Regionförbundet skriver i sin förstudie Persontrafik på TGOJ-banan – ett regionalt utvec</w:t>
      </w:r>
      <w:r w:rsidRPr="00086D49">
        <w:t>k</w:t>
      </w:r>
      <w:r w:rsidRPr="00086D49">
        <w:t>lingsperspektiv från 2006, där de samhällsekonomiska förutsättningarna för pe</w:t>
      </w:r>
      <w:r w:rsidRPr="00086D49">
        <w:t>r</w:t>
      </w:r>
      <w:r w:rsidRPr="00086D49">
        <w:t>sontrafik på TGOJ-banan redovisas, att alla kommuner i Sörmland har större eller mindre positiv</w:t>
      </w:r>
      <w:r w:rsidRPr="00086D49">
        <w:t xml:space="preserve"> nytta av denna satsning. Förutsättningarna finns och sörmlänningarna behöver samtidigt få bättre tågförbindelser i nord-sydlig riktning. Regeringen bör snarast göra en översyn av möjligheten att snabbt få i gång persontrafik på hela TGOJ-banan mellan Eskilstuna och Oxelösund.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6D49">
        <w:trPr>
          <w:cantSplit/>
        </w:trPr>
        <w:tc>
          <w:tcPr>
            <w:tcW w:w="3046" w:type="dxa"/>
          </w:tcPr>
          <w:p w:rsidR="00086D49" w:rsidRPr="00086D49" w:rsidRDefault="00086D49">
            <w:pPr>
              <w:pStyle w:val="UnderskriftDatum"/>
              <w:spacing w:before="240"/>
            </w:pPr>
            <w:r w:rsidRPr="00086D49">
              <w:t>Stockholm den 26 september 2008</w:t>
            </w:r>
          </w:p>
        </w:tc>
        <w:tc>
          <w:tcPr>
            <w:tcW w:w="3047" w:type="dxa"/>
          </w:tcPr>
          <w:p w:rsidR="00086D49" w:rsidRPr="00086D49" w:rsidRDefault="00086D49">
            <w:pPr>
              <w:pStyle w:val="Underskrifter"/>
              <w:spacing w:before="240"/>
            </w:pPr>
          </w:p>
        </w:tc>
      </w:tr>
      <w:tr w:rsidR="00000000" w:rsidRPr="00086D49">
        <w:trPr>
          <w:cantSplit/>
        </w:trPr>
        <w:tc>
          <w:tcPr>
            <w:tcW w:w="3046" w:type="dxa"/>
          </w:tcPr>
          <w:p w:rsidR="00086D49" w:rsidRPr="00086D49" w:rsidRDefault="00086D49">
            <w:pPr>
              <w:pStyle w:val="Underskrifter"/>
            </w:pPr>
            <w:r w:rsidRPr="00086D49">
              <w:t>Peder Wachtmeister (m)</w:t>
            </w:r>
          </w:p>
        </w:tc>
        <w:tc>
          <w:tcPr>
            <w:tcW w:w="3046" w:type="dxa"/>
          </w:tcPr>
          <w:p w:rsidR="00086D49" w:rsidRPr="00086D49" w:rsidRDefault="00086D49">
            <w:pPr>
              <w:pStyle w:val="Underskrifter"/>
            </w:pPr>
            <w:r w:rsidRPr="00086D49">
              <w:t>Walburga Habsburg Douglas (m)</w:t>
            </w:r>
          </w:p>
        </w:tc>
      </w:tr>
    </w:tbl>
    <w:p w:rsidR="00086D49" w:rsidRPr="00086D49" w:rsidRDefault="00086D49">
      <w:pPr>
        <w:pStyle w:val="Normaltindrag"/>
      </w:pPr>
    </w:p>
    <w:sectPr w:rsidR="00000000" w:rsidRPr="00086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D49" w:rsidRPr="00086D49" w:rsidRDefault="00086D49">
      <w:r w:rsidRPr="00086D49">
        <w:separator/>
      </w:r>
    </w:p>
  </w:endnote>
  <w:endnote w:type="continuationSeparator" w:id="0">
    <w:p w:rsidR="00086D49" w:rsidRPr="00086D49" w:rsidRDefault="00086D49">
      <w:r w:rsidRPr="00086D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49" w:rsidRPr="00086D49" w:rsidRDefault="00086D49">
    <w:pPr>
      <w:pStyle w:val="Sidfot"/>
    </w:pPr>
    <w:r w:rsidRPr="00086D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73429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49" w:rsidRDefault="00086D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D49" w:rsidRDefault="00086D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49" w:rsidRPr="00086D49" w:rsidRDefault="00086D49">
    <w:pPr>
      <w:pStyle w:val="Sidfot"/>
    </w:pPr>
    <w:r w:rsidRPr="00086D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2834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49" w:rsidRDefault="00086D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D49" w:rsidRDefault="00086D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49" w:rsidRPr="00086D49" w:rsidRDefault="00086D49">
    <w:pPr>
      <w:pStyle w:val="Sidfot"/>
    </w:pPr>
    <w:r w:rsidRPr="00086D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6300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49" w:rsidRDefault="00086D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D49" w:rsidRDefault="00086D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D49" w:rsidRPr="00086D49" w:rsidRDefault="00086D49">
      <w:r w:rsidRPr="00086D49">
        <w:separator/>
      </w:r>
    </w:p>
  </w:footnote>
  <w:footnote w:type="continuationSeparator" w:id="0">
    <w:p w:rsidR="00086D49" w:rsidRPr="00086D49" w:rsidRDefault="00086D49">
      <w:r w:rsidRPr="00086D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49" w:rsidRPr="00086D49" w:rsidRDefault="00086D49">
    <w:pPr>
      <w:pStyle w:val="Sidhuvud"/>
    </w:pPr>
    <w:r w:rsidRPr="00086D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96418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49" w:rsidRDefault="00086D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D49" w:rsidRDefault="00086D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49" w:rsidRPr="00086D49" w:rsidRDefault="00086D49">
    <w:pPr>
      <w:pStyle w:val="Sidhuvud"/>
    </w:pPr>
    <w:r w:rsidRPr="00086D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4637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49" w:rsidRDefault="00086D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D49" w:rsidRDefault="00086D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49" w:rsidRPr="00086D49" w:rsidRDefault="00086D49">
    <w:pPr>
      <w:pStyle w:val="FSHNormal"/>
      <w:tabs>
        <w:tab w:val="right" w:pos="5840"/>
      </w:tabs>
    </w:pPr>
    <w:r w:rsidRPr="00086D49">
      <w:br/>
    </w:r>
    <w:r w:rsidRPr="00086D49">
      <w:fldChar w:fldCharType="begin" w:fldLock="1"/>
    </w:r>
    <w:r w:rsidRPr="00086D49">
      <w:instrText xml:space="preserve"> DOCPROPERTY</w:instrText>
    </w:r>
    <w:r w:rsidRPr="00086D49">
      <w:rPr>
        <w:sz w:val="18"/>
      </w:rPr>
      <w:instrText xml:space="preserve"> "YearUser" *\charformat </w:instrText>
    </w:r>
    <w:r w:rsidRPr="00086D49">
      <w:fldChar w:fldCharType="separate"/>
    </w:r>
    <w:r w:rsidRPr="00086D49">
      <w:t>2008/09</w:t>
    </w:r>
    <w:r w:rsidRPr="00086D49">
      <w:fldChar w:fldCharType="end"/>
    </w:r>
    <w:r w:rsidRPr="00086D49">
      <w:t xml:space="preserve"> </w:t>
    </w:r>
    <w:r w:rsidRPr="00086D49">
      <w:tab/>
      <w:t xml:space="preserve">mnr: </w:t>
    </w:r>
    <w:r w:rsidRPr="00086D49">
      <w:fldChar w:fldCharType="begin" w:fldLock="1"/>
    </w:r>
    <w:r w:rsidRPr="00086D49">
      <w:instrText xml:space="preserve"> DOCPROPERTY</w:instrText>
    </w:r>
    <w:r w:rsidRPr="00086D49">
      <w:rPr>
        <w:sz w:val="18"/>
      </w:rPr>
      <w:instrText xml:space="preserve"> "Motionsnummer" *\charformat </w:instrText>
    </w:r>
    <w:r w:rsidRPr="00086D49">
      <w:fldChar w:fldCharType="separate"/>
    </w:r>
    <w:r w:rsidRPr="00086D49">
      <w:t>T230</w:t>
    </w:r>
    <w:r w:rsidRPr="00086D49">
      <w:fldChar w:fldCharType="end"/>
    </w:r>
    <w:r w:rsidRPr="00086D49">
      <w:br/>
    </w:r>
    <w:r w:rsidRPr="00086D49">
      <w:fldChar w:fldCharType="begin" w:fldLock="1"/>
    </w:r>
    <w:r w:rsidRPr="00086D49">
      <w:instrText xml:space="preserve"> DOCPROPERTY</w:instrText>
    </w:r>
    <w:r w:rsidRPr="00086D49">
      <w:rPr>
        <w:sz w:val="18"/>
      </w:rPr>
      <w:instrText xml:space="preserve"> "Samling" *\charformat </w:instrText>
    </w:r>
    <w:r w:rsidRPr="00086D49">
      <w:fldChar w:fldCharType="end"/>
    </w:r>
    <w:r w:rsidRPr="00086D49">
      <w:tab/>
      <w:t xml:space="preserve">pnr: </w:t>
    </w:r>
    <w:r w:rsidRPr="00086D49">
      <w:fldChar w:fldCharType="begin" w:fldLock="1"/>
    </w:r>
    <w:r w:rsidRPr="00086D49">
      <w:instrText xml:space="preserve"> DOCPROPERTY</w:instrText>
    </w:r>
    <w:r w:rsidRPr="00086D49">
      <w:rPr>
        <w:sz w:val="18"/>
      </w:rPr>
      <w:instrText xml:space="preserve"> "Partinummer" *\charformat </w:instrText>
    </w:r>
    <w:r w:rsidRPr="00086D49">
      <w:fldChar w:fldCharType="separate"/>
    </w:r>
    <w:r w:rsidRPr="00086D49">
      <w:t>m1366</w:t>
    </w:r>
    <w:r w:rsidRPr="00086D49">
      <w:fldChar w:fldCharType="end"/>
    </w:r>
  </w:p>
  <w:p w:rsidR="00086D49" w:rsidRPr="00086D49" w:rsidRDefault="00086D49">
    <w:pPr>
      <w:pStyle w:val="FSHRub1"/>
    </w:pPr>
    <w:r w:rsidRPr="00086D49">
      <w:t>Motion till riksdagen</w:t>
    </w:r>
    <w:r w:rsidRPr="00086D49">
      <w:br/>
    </w:r>
    <w:r w:rsidRPr="00086D49">
      <w:fldChar w:fldCharType="begin" w:fldLock="1"/>
    </w:r>
    <w:r w:rsidRPr="00086D49">
      <w:instrText xml:space="preserve"> DOCPROPERTY "YearUser" *\charformat </w:instrText>
    </w:r>
    <w:r w:rsidRPr="00086D49">
      <w:fldChar w:fldCharType="separate"/>
    </w:r>
    <w:r w:rsidRPr="00086D49">
      <w:t>2008/09</w:t>
    </w:r>
    <w:r w:rsidRPr="00086D49">
      <w:fldChar w:fldCharType="end"/>
    </w:r>
    <w:r w:rsidRPr="00086D49">
      <w:t>:</w:t>
    </w:r>
    <w:r w:rsidRPr="00086D49">
      <w:fldChar w:fldCharType="begin" w:fldLock="1"/>
    </w:r>
    <w:r w:rsidRPr="00086D49">
      <w:instrText xml:space="preserve"> DOCPROPERTY "Motionsnummer" *\charformat </w:instrText>
    </w:r>
    <w:r w:rsidRPr="00086D49">
      <w:fldChar w:fldCharType="separate"/>
    </w:r>
    <w:r w:rsidRPr="00086D49">
      <w:t>T230</w:t>
    </w:r>
    <w:r w:rsidRPr="00086D49">
      <w:fldChar w:fldCharType="end"/>
    </w:r>
  </w:p>
  <w:p w:rsidR="00086D49" w:rsidRPr="00086D49" w:rsidRDefault="00086D49">
    <w:pPr>
      <w:pStyle w:val="FSHNormalS5"/>
    </w:pPr>
    <w:r w:rsidRPr="00086D49">
      <w:fldChar w:fldCharType="begin" w:fldLock="1"/>
    </w:r>
    <w:r w:rsidRPr="00086D49">
      <w:instrText xml:space="preserve"> DOCPROPERTY "MotionarText" *\charformat </w:instrText>
    </w:r>
    <w:r w:rsidRPr="00086D49">
      <w:fldChar w:fldCharType="separate"/>
    </w:r>
    <w:r w:rsidRPr="00086D49">
      <w:t>av Peder Wachtmeister och Walburga Habsburg Douglas (m)</w:t>
    </w:r>
    <w:r w:rsidRPr="00086D49">
      <w:fldChar w:fldCharType="end"/>
    </w:r>
    <w:r w:rsidRPr="00086D49">
      <w:br/>
    </w:r>
    <w:r w:rsidRPr="00086D49">
      <w:fldChar w:fldCharType="begin" w:fldLock="1"/>
    </w:r>
    <w:r w:rsidRPr="00086D49">
      <w:instrText xml:space="preserve"> DOCPROPERTY "SvarFrasKort" *\charformat </w:instrText>
    </w:r>
    <w:r w:rsidRPr="00086D49">
      <w:fldChar w:fldCharType="end"/>
    </w:r>
  </w:p>
  <w:p w:rsidR="00086D49" w:rsidRPr="00086D49" w:rsidRDefault="00086D49">
    <w:pPr>
      <w:pStyle w:val="FSHTitel"/>
    </w:pPr>
    <w:r w:rsidRPr="00086D49">
      <w:fldChar w:fldCharType="begin" w:fldLock="1"/>
    </w:r>
    <w:r w:rsidRPr="00086D49">
      <w:instrText xml:space="preserve"> DOCPROPERTY</w:instrText>
    </w:r>
    <w:r w:rsidRPr="00086D49">
      <w:rPr>
        <w:sz w:val="18"/>
      </w:rPr>
      <w:instrText xml:space="preserve"> "RubrikSvar" *\charformat </w:instrText>
    </w:r>
    <w:r w:rsidRPr="00086D49">
      <w:fldChar w:fldCharType="separate"/>
    </w:r>
    <w:r w:rsidRPr="00086D49">
      <w:t>Persontrafik på TGOJ-banan</w:t>
    </w:r>
    <w:r w:rsidRPr="00086D49">
      <w:fldChar w:fldCharType="end"/>
    </w:r>
  </w:p>
  <w:p w:rsidR="00086D49" w:rsidRPr="00086D49" w:rsidRDefault="00086D49">
    <w:pPr>
      <w:pStyle w:val="Normal00"/>
    </w:pPr>
  </w:p>
  <w:p w:rsidR="00086D49" w:rsidRPr="00086D49" w:rsidRDefault="00086D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715933">
    <w:abstractNumId w:val="8"/>
  </w:num>
  <w:num w:numId="2" w16cid:durableId="457259553">
    <w:abstractNumId w:val="9"/>
  </w:num>
  <w:num w:numId="3" w16cid:durableId="1255358873">
    <w:abstractNumId w:val="8"/>
  </w:num>
  <w:num w:numId="4" w16cid:durableId="1581478919">
    <w:abstractNumId w:val="9"/>
  </w:num>
  <w:num w:numId="5" w16cid:durableId="1931347107">
    <w:abstractNumId w:val="13"/>
  </w:num>
  <w:num w:numId="6" w16cid:durableId="25453521">
    <w:abstractNumId w:val="10"/>
  </w:num>
  <w:num w:numId="7" w16cid:durableId="182324661">
    <w:abstractNumId w:val="11"/>
  </w:num>
  <w:num w:numId="8" w16cid:durableId="186648175">
    <w:abstractNumId w:val="12"/>
  </w:num>
  <w:num w:numId="9" w16cid:durableId="22094423">
    <w:abstractNumId w:val="8"/>
  </w:num>
  <w:num w:numId="10" w16cid:durableId="468740541">
    <w:abstractNumId w:val="3"/>
  </w:num>
  <w:num w:numId="11" w16cid:durableId="1175879465">
    <w:abstractNumId w:val="2"/>
  </w:num>
  <w:num w:numId="12" w16cid:durableId="390888994">
    <w:abstractNumId w:val="1"/>
  </w:num>
  <w:num w:numId="13" w16cid:durableId="972294788">
    <w:abstractNumId w:val="0"/>
  </w:num>
  <w:num w:numId="14" w16cid:durableId="266812148">
    <w:abstractNumId w:val="9"/>
  </w:num>
  <w:num w:numId="15" w16cid:durableId="1380397034">
    <w:abstractNumId w:val="7"/>
  </w:num>
  <w:num w:numId="16" w16cid:durableId="1530753602">
    <w:abstractNumId w:val="6"/>
  </w:num>
  <w:num w:numId="17" w16cid:durableId="442072233">
    <w:abstractNumId w:val="5"/>
  </w:num>
  <w:num w:numId="18" w16cid:durableId="829443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F6760579-FC5E-47E8-BFE9-CBD89C99AD86},{9E5B03D3-5EA8-4A00-B647-096BE3F39B4A}"/>
  </w:docVars>
  <w:rsids>
    <w:rsidRoot w:val="0044369C"/>
    <w:rsid w:val="00086D49"/>
    <w:rsid w:val="004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344991C-5CD3-4C31-BBA0-780981E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2535</Characters>
  <Application>Microsoft Office Word</Application>
  <DocSecurity>4</DocSecurity>
  <Lines>45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m1366</vt:lpstr>
    </vt:vector>
  </TitlesOfParts>
  <Company>Riksdagen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m1366</dc:title>
  <dc:subject>m1366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2008-11-17T10:45:00Z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Persontrafik på TGOJ-banan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Persontrafik på TGOJ-banan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Peder Wachtmeister och Walburga Habsburg Douglas (m)</vt:lpwstr>
  </property>
  <property fmtid="{D5CDD505-2E9C-101B-9397-08002B2CF9AE}" pid="26" name="MotionarLista">
    <vt:lpwstr>Wachtmeister, Peder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Peder Wachtmeister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20082009000000000109000013660069</vt:lpwstr>
  </property>
  <property fmtid="{D5CDD505-2E9C-101B-9397-08002B2CF9AE}" pid="47" name="datum">
    <vt:lpwstr>080926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20082009000000000109000013660069</vt:lpwstr>
  </property>
  <property fmtid="{D5CDD505-2E9C-101B-9397-08002B2CF9AE}" pid="50" name="nummer">
    <vt:lpwstr>230</vt:lpwstr>
  </property>
  <property fmtid="{D5CDD505-2E9C-101B-9397-08002B2CF9AE}" pid="51" name="utskottsbeteckning">
    <vt:lpwstr>T</vt:lpwstr>
  </property>
  <property fmtid="{D5CDD505-2E9C-101B-9397-08002B2CF9AE}" pid="52" name="GlobalUID">
    <vt:lpwstr>{EEF6239F-F82A-4233-A6B6-C2BF79553D12}</vt:lpwstr>
  </property>
  <property fmtid="{D5CDD505-2E9C-101B-9397-08002B2CF9AE}" pid="53" name="Överföringar">
    <vt:i4>1</vt:i4>
  </property>
  <property fmtid="{D5CDD505-2E9C-101B-9397-08002B2CF9AE}" pid="54" name="Checksum">
    <vt:lpwstr>*1000586039134*</vt:lpwstr>
  </property>
  <property fmtid="{D5CDD505-2E9C-101B-9397-08002B2CF9AE}" pid="55" name="skuggnummer">
    <vt:lpwstr>368</vt:lpwstr>
  </property>
  <property fmtid="{D5CDD505-2E9C-101B-9397-08002B2CF9AE}" pid="56" name="urixVersion">
    <vt:lpwstr>3.2.0.8</vt:lpwstr>
  </property>
  <property fmtid="{D5CDD505-2E9C-101B-9397-08002B2CF9AE}" pid="57" name="urixOrigin">
    <vt:lpwstr>090401 16:36:28.540</vt:lpwstr>
  </property>
  <property fmtid="{D5CDD505-2E9C-101B-9397-08002B2CF9AE}" pid="58" name="urixGuid">
    <vt:lpwstr>{E5C22B4D-C7F3-45B2-A17B-A377F1DA9790}</vt:lpwstr>
  </property>
</Properties>
</file>