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60A4" w:rsidRDefault="00C07E51" w14:paraId="3941CB93" w14:textId="77777777">
      <w:pPr>
        <w:pStyle w:val="Rubrik1"/>
        <w:spacing w:after="300"/>
      </w:pPr>
      <w:sdt>
        <w:sdtPr>
          <w:alias w:val="CC_Boilerplate_4"/>
          <w:tag w:val="CC_Boilerplate_4"/>
          <w:id w:val="-1644581176"/>
          <w:lock w:val="sdtLocked"/>
          <w:placeholder>
            <w:docPart w:val="5DE0B610B65940E08D41BA307B77857F"/>
          </w:placeholder>
          <w:text/>
        </w:sdtPr>
        <w:sdtEndPr/>
        <w:sdtContent>
          <w:r w:rsidRPr="009B062B" w:rsidR="00AF30DD">
            <w:t>Förslag till riksdagsbeslut</w:t>
          </w:r>
        </w:sdtContent>
      </w:sdt>
      <w:bookmarkEnd w:id="0"/>
      <w:bookmarkEnd w:id="1"/>
    </w:p>
    <w:sdt>
      <w:sdtPr>
        <w:alias w:val="Yrkande 1"/>
        <w:tag w:val="671912a0-b42a-4fd1-8bd7-1a22b272790a"/>
        <w:id w:val="-1507900357"/>
        <w:lock w:val="sdtLocked"/>
      </w:sdtPr>
      <w:sdtEndPr/>
      <w:sdtContent>
        <w:p w:rsidR="003D707E" w:rsidRDefault="00B91F0F" w14:paraId="53004F76" w14:textId="77777777">
          <w:pPr>
            <w:pStyle w:val="Frslagstext"/>
            <w:numPr>
              <w:ilvl w:val="0"/>
              <w:numId w:val="0"/>
            </w:numPr>
          </w:pPr>
          <w:r>
            <w:t>Riksdagen ställer sig bakom det som anförs i motionen om att se över möjligheterna att stärka Sveriges förmåga att hantera tele- och cyberkrig, förbättra landets kapacitet att lagra nödvändiga resurser samt stärka våra centrala infrastruktursystem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A980D1751446CA8124986F94C33ABF"/>
        </w:placeholder>
        <w:text/>
      </w:sdtPr>
      <w:sdtEndPr/>
      <w:sdtContent>
        <w:p w:rsidRPr="009B062B" w:rsidR="006D79C9" w:rsidP="00333E95" w:rsidRDefault="006D79C9" w14:paraId="216CF3A9" w14:textId="77777777">
          <w:pPr>
            <w:pStyle w:val="Rubrik1"/>
          </w:pPr>
          <w:r>
            <w:t>Motivering</w:t>
          </w:r>
        </w:p>
      </w:sdtContent>
    </w:sdt>
    <w:bookmarkEnd w:displacedByCustomXml="prev" w:id="3"/>
    <w:bookmarkEnd w:displacedByCustomXml="prev" w:id="4"/>
    <w:p w:rsidR="00A77BAC" w:rsidP="00A77BAC" w:rsidRDefault="00A77BAC" w14:paraId="3D524E24" w14:textId="52AD20E2">
      <w:pPr>
        <w:pStyle w:val="Normalutanindragellerluft"/>
      </w:pPr>
      <w:r>
        <w:t xml:space="preserve">Sveriges försvars- och säkerhetspolitik har genomgått betydande förändringar de senaste tio åren. Under den socialdemokratiskt ledda regeringen 2014–2022 inleddes en omfattande återuppbyggnad av försvaret, som hade varit nedprioriterat i över tjugo år. Återinförandet av värnplikten och </w:t>
      </w:r>
      <w:r w:rsidR="00B91F0F">
        <w:t xml:space="preserve">ett </w:t>
      </w:r>
      <w:r>
        <w:t>ökat fokus på totalförsvaret har återigen fått den uppmärksamhet de</w:t>
      </w:r>
      <w:r w:rsidR="00B91F0F">
        <w:t>t</w:t>
      </w:r>
      <w:r>
        <w:t xml:space="preserve"> förtjänar i samhällsdebatten. Försvar av Sverige handlar inte bara om regementen, soldater och vapen; det innefattar även transport</w:t>
      </w:r>
      <w:r w:rsidR="00B91F0F">
        <w:t>er</w:t>
      </w:r>
      <w:r>
        <w:t>, el, bränsle och en fungerande kommunikationsstruktur.</w:t>
      </w:r>
    </w:p>
    <w:p w:rsidR="00A77BAC" w:rsidP="00A960A4" w:rsidRDefault="00A77BAC" w14:paraId="3FC6FDBA" w14:textId="55869AF2">
      <w:r>
        <w:t>Det ökande hotet från ett allt mer aggressivt Ryssland ställer högre krav på vår förmåga att förbereda oss för krig och kriser. Ett förhoppningsvis nära förestående N</w:t>
      </w:r>
      <w:r w:rsidR="00B91F0F">
        <w:t>ato</w:t>
      </w:r>
      <w:r>
        <w:t>medlemskap ökar vår säkerhet men kräver också en starkare försvarsberedskap i Sverige, som inkluderar nationella och kommunala insatser. Ett krig eller en allvarlig kris påverkar alla sektorer i samhället, inklusive försvar av våra gränser och säker</w:t>
      </w:r>
      <w:r w:rsidR="00C07E51">
        <w:softHyphen/>
      </w:r>
      <w:r>
        <w:t xml:space="preserve">ställande av grundläggande samhällstjänster som skola och äldreomsorg. </w:t>
      </w:r>
    </w:p>
    <w:p w:rsidR="00BB6339" w:rsidP="00B91F0F" w:rsidRDefault="00A77BAC" w14:paraId="1CFE7A32" w14:textId="27F31081">
      <w:r>
        <w:t>Under de senaste åren har vi bevittnat en ökning av cyberattacker mot svenska myndigheter, livsmedelskedjor och andra centrala privata aktörer. För att bemöta detta hot krävs en grundlig utvärdering och stärkning av Sveriges förmåga att hantera tele- och cyberkrigföring. Regeringen måste aktivt främja en ökad lagring av nödvändiga resurser såsom mat, bränsle och värme för att säkra samhällets stabilitet. Dessutom bör regeringen intensifiera arbetet med att säkra och utvidga reservsystemen för infra</w:t>
      </w:r>
      <w:r w:rsidR="00C07E51">
        <w:softHyphen/>
      </w:r>
      <w:r>
        <w:t xml:space="preserve">struktur inom transport, kommunikation, el, vatten och bränsle. Detta är avgörande för </w:t>
      </w:r>
      <w:r>
        <w:lastRenderedPageBreak/>
        <w:t>att säkerställa att Sverige är rustat för de utmaningar som kan uppstå i en alltmer osäker värld.</w:t>
      </w:r>
    </w:p>
    <w:sdt>
      <w:sdtPr>
        <w:rPr>
          <w:i/>
          <w:noProof/>
        </w:rPr>
        <w:alias w:val="CC_Underskrifter"/>
        <w:tag w:val="CC_Underskrifter"/>
        <w:id w:val="583496634"/>
        <w:lock w:val="sdtContentLocked"/>
        <w:placeholder>
          <w:docPart w:val="1D9D9AD01C924C139DC4D453F98ADB45"/>
        </w:placeholder>
      </w:sdtPr>
      <w:sdtEndPr>
        <w:rPr>
          <w:i w:val="0"/>
          <w:noProof w:val="0"/>
        </w:rPr>
      </w:sdtEndPr>
      <w:sdtContent>
        <w:p w:rsidR="00A960A4" w:rsidP="00A960A4" w:rsidRDefault="00A960A4" w14:paraId="32BF80BF" w14:textId="77777777"/>
        <w:p w:rsidRPr="008E0FE2" w:rsidR="004801AC" w:rsidP="00A960A4" w:rsidRDefault="00C07E51" w14:paraId="1DF3D5F9" w14:textId="4F87119F"/>
      </w:sdtContent>
    </w:sdt>
    <w:tbl>
      <w:tblPr>
        <w:tblW w:w="5000" w:type="pct"/>
        <w:tblLook w:val="04A0" w:firstRow="1" w:lastRow="0" w:firstColumn="1" w:lastColumn="0" w:noHBand="0" w:noVBand="1"/>
        <w:tblCaption w:val="underskrifter"/>
      </w:tblPr>
      <w:tblGrid>
        <w:gridCol w:w="4252"/>
        <w:gridCol w:w="4252"/>
      </w:tblGrid>
      <w:tr w:rsidR="003D707E" w14:paraId="0E6871DA" w14:textId="77777777">
        <w:trPr>
          <w:cantSplit/>
        </w:trPr>
        <w:tc>
          <w:tcPr>
            <w:tcW w:w="50" w:type="pct"/>
            <w:vAlign w:val="bottom"/>
          </w:tcPr>
          <w:p w:rsidR="003D707E" w:rsidRDefault="00B91F0F" w14:paraId="679B3B7A" w14:textId="77777777">
            <w:pPr>
              <w:pStyle w:val="Underskrifter"/>
              <w:spacing w:after="0"/>
            </w:pPr>
            <w:r>
              <w:t>Peter Hedberg (S)</w:t>
            </w:r>
          </w:p>
        </w:tc>
        <w:tc>
          <w:tcPr>
            <w:tcW w:w="50" w:type="pct"/>
            <w:vAlign w:val="bottom"/>
          </w:tcPr>
          <w:p w:rsidR="003D707E" w:rsidRDefault="00B91F0F" w14:paraId="49459B6D" w14:textId="77777777">
            <w:pPr>
              <w:pStyle w:val="Underskrifter"/>
              <w:spacing w:after="0"/>
            </w:pPr>
            <w:r>
              <w:t>Malin Larsson (S)</w:t>
            </w:r>
          </w:p>
        </w:tc>
      </w:tr>
    </w:tbl>
    <w:p w:rsidR="006C15BF" w:rsidRDefault="006C15BF" w14:paraId="68C44913" w14:textId="77777777"/>
    <w:sectPr w:rsidR="006C15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685B" w14:textId="77777777" w:rsidR="005812A7" w:rsidRDefault="005812A7" w:rsidP="000C1CAD">
      <w:pPr>
        <w:spacing w:line="240" w:lineRule="auto"/>
      </w:pPr>
      <w:r>
        <w:separator/>
      </w:r>
    </w:p>
  </w:endnote>
  <w:endnote w:type="continuationSeparator" w:id="0">
    <w:p w14:paraId="3FF8160F" w14:textId="77777777" w:rsidR="005812A7" w:rsidRDefault="00581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D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42F9" w14:textId="5395CA68" w:rsidR="00262EA3" w:rsidRPr="00A960A4" w:rsidRDefault="00262EA3" w:rsidP="00A960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03E3" w14:textId="77777777" w:rsidR="005812A7" w:rsidRDefault="005812A7" w:rsidP="000C1CAD">
      <w:pPr>
        <w:spacing w:line="240" w:lineRule="auto"/>
      </w:pPr>
      <w:r>
        <w:separator/>
      </w:r>
    </w:p>
  </w:footnote>
  <w:footnote w:type="continuationSeparator" w:id="0">
    <w:p w14:paraId="77972195" w14:textId="77777777" w:rsidR="005812A7" w:rsidRDefault="00581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C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558DA6" wp14:editId="5E27D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76623" w14:textId="7159F6E6" w:rsidR="00262EA3" w:rsidRDefault="00C07E51" w:rsidP="008103B5">
                          <w:pPr>
                            <w:jc w:val="right"/>
                          </w:pPr>
                          <w:sdt>
                            <w:sdtPr>
                              <w:alias w:val="CC_Noformat_Partikod"/>
                              <w:tag w:val="CC_Noformat_Partikod"/>
                              <w:id w:val="-53464382"/>
                              <w:text/>
                            </w:sdtPr>
                            <w:sdtEndPr/>
                            <w:sdtContent>
                              <w:r w:rsidR="00A77BAC">
                                <w:t>S</w:t>
                              </w:r>
                            </w:sdtContent>
                          </w:sdt>
                          <w:sdt>
                            <w:sdtPr>
                              <w:alias w:val="CC_Noformat_Partinummer"/>
                              <w:tag w:val="CC_Noformat_Partinummer"/>
                              <w:id w:val="-1709555926"/>
                              <w:text/>
                            </w:sdtPr>
                            <w:sdtEndPr/>
                            <w:sdtContent>
                              <w:r w:rsidR="00A77BAC">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58D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76623" w14:textId="7159F6E6" w:rsidR="00262EA3" w:rsidRDefault="00C07E51" w:rsidP="008103B5">
                    <w:pPr>
                      <w:jc w:val="right"/>
                    </w:pPr>
                    <w:sdt>
                      <w:sdtPr>
                        <w:alias w:val="CC_Noformat_Partikod"/>
                        <w:tag w:val="CC_Noformat_Partikod"/>
                        <w:id w:val="-53464382"/>
                        <w:text/>
                      </w:sdtPr>
                      <w:sdtEndPr/>
                      <w:sdtContent>
                        <w:r w:rsidR="00A77BAC">
                          <w:t>S</w:t>
                        </w:r>
                      </w:sdtContent>
                    </w:sdt>
                    <w:sdt>
                      <w:sdtPr>
                        <w:alias w:val="CC_Noformat_Partinummer"/>
                        <w:tag w:val="CC_Noformat_Partinummer"/>
                        <w:id w:val="-1709555926"/>
                        <w:text/>
                      </w:sdtPr>
                      <w:sdtEndPr/>
                      <w:sdtContent>
                        <w:r w:rsidR="00A77BAC">
                          <w:t>1807</w:t>
                        </w:r>
                      </w:sdtContent>
                    </w:sdt>
                  </w:p>
                </w:txbxContent>
              </v:textbox>
              <w10:wrap anchorx="page"/>
            </v:shape>
          </w:pict>
        </mc:Fallback>
      </mc:AlternateContent>
    </w:r>
  </w:p>
  <w:p w14:paraId="782FA0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A7C4" w14:textId="77777777" w:rsidR="00262EA3" w:rsidRDefault="00262EA3" w:rsidP="008563AC">
    <w:pPr>
      <w:jc w:val="right"/>
    </w:pPr>
  </w:p>
  <w:p w14:paraId="5F8CEE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1939" w14:textId="77777777" w:rsidR="00262EA3" w:rsidRDefault="00C07E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B13447" wp14:editId="012F6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495F9F" w14:textId="78DCC178" w:rsidR="00262EA3" w:rsidRDefault="00C07E51" w:rsidP="00A314CF">
    <w:pPr>
      <w:pStyle w:val="FSHNormal"/>
      <w:spacing w:before="40"/>
    </w:pPr>
    <w:sdt>
      <w:sdtPr>
        <w:alias w:val="CC_Noformat_Motionstyp"/>
        <w:tag w:val="CC_Noformat_Motionstyp"/>
        <w:id w:val="1162973129"/>
        <w:lock w:val="sdtContentLocked"/>
        <w15:appearance w15:val="hidden"/>
        <w:text/>
      </w:sdtPr>
      <w:sdtEndPr/>
      <w:sdtContent>
        <w:r w:rsidR="00A960A4">
          <w:t>Enskild motion</w:t>
        </w:r>
      </w:sdtContent>
    </w:sdt>
    <w:r w:rsidR="00821B36">
      <w:t xml:space="preserve"> </w:t>
    </w:r>
    <w:sdt>
      <w:sdtPr>
        <w:alias w:val="CC_Noformat_Partikod"/>
        <w:tag w:val="CC_Noformat_Partikod"/>
        <w:id w:val="1471015553"/>
        <w:text/>
      </w:sdtPr>
      <w:sdtEndPr/>
      <w:sdtContent>
        <w:r w:rsidR="00A77BAC">
          <w:t>S</w:t>
        </w:r>
      </w:sdtContent>
    </w:sdt>
    <w:sdt>
      <w:sdtPr>
        <w:alias w:val="CC_Noformat_Partinummer"/>
        <w:tag w:val="CC_Noformat_Partinummer"/>
        <w:id w:val="-2014525982"/>
        <w:text/>
      </w:sdtPr>
      <w:sdtEndPr/>
      <w:sdtContent>
        <w:r w:rsidR="00A77BAC">
          <w:t>1807</w:t>
        </w:r>
      </w:sdtContent>
    </w:sdt>
  </w:p>
  <w:p w14:paraId="34E62E47" w14:textId="77777777" w:rsidR="00262EA3" w:rsidRPr="008227B3" w:rsidRDefault="00C07E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8A399F" w14:textId="25E07FBF" w:rsidR="00262EA3" w:rsidRPr="008227B3" w:rsidRDefault="00C07E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0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0A4">
          <w:t>:1903</w:t>
        </w:r>
      </w:sdtContent>
    </w:sdt>
  </w:p>
  <w:p w14:paraId="3AD1952E" w14:textId="450AF709" w:rsidR="00262EA3" w:rsidRDefault="00C07E51" w:rsidP="00E03A3D">
    <w:pPr>
      <w:pStyle w:val="Motionr"/>
    </w:pPr>
    <w:sdt>
      <w:sdtPr>
        <w:alias w:val="CC_Noformat_Avtext"/>
        <w:tag w:val="CC_Noformat_Avtext"/>
        <w:id w:val="-2020768203"/>
        <w:lock w:val="sdtContentLocked"/>
        <w15:appearance w15:val="hidden"/>
        <w:text/>
      </w:sdtPr>
      <w:sdtEndPr/>
      <w:sdtContent>
        <w:r w:rsidR="00A960A4">
          <w:t>av Peter Hedberg och Malin Larsson (båda S)</w:t>
        </w:r>
      </w:sdtContent>
    </w:sdt>
  </w:p>
  <w:sdt>
    <w:sdtPr>
      <w:alias w:val="CC_Noformat_Rubtext"/>
      <w:tag w:val="CC_Noformat_Rubtext"/>
      <w:id w:val="-218060500"/>
      <w:lock w:val="sdtLocked"/>
      <w:text/>
    </w:sdtPr>
    <w:sdtEndPr/>
    <w:sdtContent>
      <w:p w14:paraId="1554C87A" w14:textId="2ECF0882" w:rsidR="00262EA3" w:rsidRDefault="00A77BAC" w:rsidP="00283E0F">
        <w:pPr>
          <w:pStyle w:val="FSHRub2"/>
        </w:pPr>
        <w:r>
          <w:t>Stärka Sveriges försvarsförmåga</w:t>
        </w:r>
      </w:p>
    </w:sdtContent>
  </w:sdt>
  <w:sdt>
    <w:sdtPr>
      <w:alias w:val="CC_Boilerplate_3"/>
      <w:tag w:val="CC_Boilerplate_3"/>
      <w:id w:val="1606463544"/>
      <w:lock w:val="sdtContentLocked"/>
      <w15:appearance w15:val="hidden"/>
      <w:text w:multiLine="1"/>
    </w:sdtPr>
    <w:sdtEndPr/>
    <w:sdtContent>
      <w:p w14:paraId="709B9D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7B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07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2A7"/>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B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BF"/>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2E"/>
    <w:rsid w:val="00A7533B"/>
    <w:rsid w:val="00A75715"/>
    <w:rsid w:val="00A7621E"/>
    <w:rsid w:val="00A76690"/>
    <w:rsid w:val="00A768FF"/>
    <w:rsid w:val="00A77835"/>
    <w:rsid w:val="00A77BAC"/>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A4"/>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5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0F"/>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5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3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C9E81B"/>
  <w15:chartTrackingRefBased/>
  <w15:docId w15:val="{0A2D9515-C2F6-4016-B6D7-F83662A9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0B610B65940E08D41BA307B77857F"/>
        <w:category>
          <w:name w:val="Allmänt"/>
          <w:gallery w:val="placeholder"/>
        </w:category>
        <w:types>
          <w:type w:val="bbPlcHdr"/>
        </w:types>
        <w:behaviors>
          <w:behavior w:val="content"/>
        </w:behaviors>
        <w:guid w:val="{1930A156-569D-440A-AF6A-303FF0693130}"/>
      </w:docPartPr>
      <w:docPartBody>
        <w:p w:rsidR="00A6435D" w:rsidRDefault="008660DF">
          <w:pPr>
            <w:pStyle w:val="5DE0B610B65940E08D41BA307B77857F"/>
          </w:pPr>
          <w:r w:rsidRPr="005A0A93">
            <w:rPr>
              <w:rStyle w:val="Platshllartext"/>
            </w:rPr>
            <w:t>Förslag till riksdagsbeslut</w:t>
          </w:r>
        </w:p>
      </w:docPartBody>
    </w:docPart>
    <w:docPart>
      <w:docPartPr>
        <w:name w:val="56A980D1751446CA8124986F94C33ABF"/>
        <w:category>
          <w:name w:val="Allmänt"/>
          <w:gallery w:val="placeholder"/>
        </w:category>
        <w:types>
          <w:type w:val="bbPlcHdr"/>
        </w:types>
        <w:behaviors>
          <w:behavior w:val="content"/>
        </w:behaviors>
        <w:guid w:val="{41A08815-7753-46A4-95CB-EB9547C2471A}"/>
      </w:docPartPr>
      <w:docPartBody>
        <w:p w:rsidR="00A6435D" w:rsidRDefault="008660DF">
          <w:pPr>
            <w:pStyle w:val="56A980D1751446CA8124986F94C33ABF"/>
          </w:pPr>
          <w:r w:rsidRPr="005A0A93">
            <w:rPr>
              <w:rStyle w:val="Platshllartext"/>
            </w:rPr>
            <w:t>Motivering</w:t>
          </w:r>
        </w:p>
      </w:docPartBody>
    </w:docPart>
    <w:docPart>
      <w:docPartPr>
        <w:name w:val="1D9D9AD01C924C139DC4D453F98ADB45"/>
        <w:category>
          <w:name w:val="Allmänt"/>
          <w:gallery w:val="placeholder"/>
        </w:category>
        <w:types>
          <w:type w:val="bbPlcHdr"/>
        </w:types>
        <w:behaviors>
          <w:behavior w:val="content"/>
        </w:behaviors>
        <w:guid w:val="{5E4AB65B-F63B-40D9-86FE-B08620377C13}"/>
      </w:docPartPr>
      <w:docPartBody>
        <w:p w:rsidR="00AA3DC7" w:rsidRDefault="00AA3D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DF"/>
    <w:rsid w:val="00177322"/>
    <w:rsid w:val="008660DF"/>
    <w:rsid w:val="00A6435D"/>
    <w:rsid w:val="00AA3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0B610B65940E08D41BA307B77857F">
    <w:name w:val="5DE0B610B65940E08D41BA307B77857F"/>
  </w:style>
  <w:style w:type="paragraph" w:customStyle="1" w:styleId="56A980D1751446CA8124986F94C33ABF">
    <w:name w:val="56A980D1751446CA8124986F94C33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9ED5D-7E7A-43DE-9AE1-BB098BEFB1AA}"/>
</file>

<file path=customXml/itemProps2.xml><?xml version="1.0" encoding="utf-8"?>
<ds:datastoreItem xmlns:ds="http://schemas.openxmlformats.org/officeDocument/2006/customXml" ds:itemID="{C4B2F8B5-05BC-40B9-A5DC-137B28F1B5E6}"/>
</file>

<file path=customXml/itemProps3.xml><?xml version="1.0" encoding="utf-8"?>
<ds:datastoreItem xmlns:ds="http://schemas.openxmlformats.org/officeDocument/2006/customXml" ds:itemID="{B85D0897-18F4-49E1-8EE6-C7A70A2AE271}"/>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1810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