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0A91" w:rsidRDefault="00FD4B27" w14:paraId="12AB4D68" w14:textId="77777777">
      <w:pPr>
        <w:pStyle w:val="RubrikFrslagTIllRiksdagsbeslut"/>
      </w:pPr>
      <w:sdt>
        <w:sdtPr>
          <w:alias w:val="CC_Boilerplate_4"/>
          <w:tag w:val="CC_Boilerplate_4"/>
          <w:id w:val="-1644581176"/>
          <w:lock w:val="sdtContentLocked"/>
          <w:placeholder>
            <w:docPart w:val="01C907C648DA4851A3747BC51E0B8EFD"/>
          </w:placeholder>
          <w:text/>
        </w:sdtPr>
        <w:sdtEndPr/>
        <w:sdtContent>
          <w:r w:rsidRPr="009B062B" w:rsidR="00AF30DD">
            <w:t>Förslag till riksdagsbeslut</w:t>
          </w:r>
        </w:sdtContent>
      </w:sdt>
      <w:bookmarkEnd w:id="0"/>
      <w:bookmarkEnd w:id="1"/>
    </w:p>
    <w:sdt>
      <w:sdtPr>
        <w:alias w:val="Yrkande 1"/>
        <w:tag w:val="e1078bbb-3285-417d-8a6e-107c438d3406"/>
        <w:id w:val="-1578589283"/>
        <w:lock w:val="sdtLocked"/>
      </w:sdtPr>
      <w:sdtEndPr/>
      <w:sdtContent>
        <w:p w:rsidR="00FF298B" w:rsidRDefault="00C23716" w14:paraId="7C836C89" w14:textId="77777777">
          <w:pPr>
            <w:pStyle w:val="Frslagstext"/>
            <w:numPr>
              <w:ilvl w:val="0"/>
              <w:numId w:val="0"/>
            </w:numPr>
          </w:pPr>
          <w:r>
            <w:t>Riksdagen ställer sig bakom det som anförs i motionen om att se över regler och ersättning för vigselförrättare förordnade av länsstyrelserna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10F914C332499AB7281342727DF995"/>
        </w:placeholder>
        <w:text/>
      </w:sdtPr>
      <w:sdtEndPr/>
      <w:sdtContent>
        <w:p w:rsidRPr="009B062B" w:rsidR="006D79C9" w:rsidP="00333E95" w:rsidRDefault="006D79C9" w14:paraId="3B15A971" w14:textId="77777777">
          <w:pPr>
            <w:pStyle w:val="Rubrik1"/>
          </w:pPr>
          <w:r>
            <w:t>Motivering</w:t>
          </w:r>
        </w:p>
      </w:sdtContent>
    </w:sdt>
    <w:bookmarkEnd w:displacedByCustomXml="prev" w:id="3"/>
    <w:bookmarkEnd w:displacedByCustomXml="prev" w:id="4"/>
    <w:p w:rsidR="00582E62" w:rsidP="00582E62" w:rsidRDefault="00582E62" w14:paraId="7048DA70" w14:textId="35890DDB">
      <w:pPr>
        <w:pStyle w:val="Normalutanindragellerluft"/>
      </w:pPr>
      <w:r>
        <w:t>Att gifta sig kan vara en av livets allra finaste dagar. Många gifter sig i kyrkan men många vänder sig också till en borgerlig vigselförrättare. Det ställer krav på tillgänglig</w:t>
      </w:r>
      <w:r w:rsidR="00CA511E">
        <w:softHyphen/>
      </w:r>
      <w:r>
        <w:t>het och att man åtminstone kan uppfylla en del av de önskemål som brudparet har för sin stora dag. Att viga ett par är både ett stort förtroende och ett stort ansvar. Den enskilde vigselförrättaren lyder under ett statligt reglerat förordnande. Denne åtar sig en juridisk handling och det krävs att vigselförrättaren noggrant genomför det som åligger uppgiften. Många kommuner har administrativa rutiner men det finns ingen garanti för detta. När det gäller utbildning till vigselförrättare och arbetsmiljö så verkar det inte vara någons ansvar.</w:t>
      </w:r>
    </w:p>
    <w:p w:rsidR="00582E62" w:rsidP="00CA511E" w:rsidRDefault="00582E62" w14:paraId="35F0F233" w14:textId="20022FA3">
      <w:r>
        <w:t xml:space="preserve">Vissa kommuner har höjt ersättningen för att få någon att ställa upp. I annat fall får vigselförrättaren </w:t>
      </w:r>
      <w:r w:rsidRPr="00C23716">
        <w:t>110</w:t>
      </w:r>
      <w:r w:rsidR="00C23716">
        <w:t> </w:t>
      </w:r>
      <w:r w:rsidRPr="00C23716">
        <w:t>kr</w:t>
      </w:r>
      <w:r>
        <w:t xml:space="preserve"> för att viga ett par och om det skulle vara två par samma dag så sjunker ersättningen för par två till 30</w:t>
      </w:r>
      <w:r w:rsidR="00C23716">
        <w:t> </w:t>
      </w:r>
      <w:r>
        <w:t>kr.</w:t>
      </w:r>
    </w:p>
    <w:p w:rsidRPr="00422B9E" w:rsidR="00422B9E" w:rsidP="00CA511E" w:rsidRDefault="00582E62" w14:paraId="49122772" w14:textId="0EEA45AD">
      <w:r>
        <w:t>Det är dags att göra en ordentlig utredning av uppdraget, ersättningar och regler. Detta bör ges regeringen tillkänna</w:t>
      </w:r>
      <w:r w:rsidR="00C23716">
        <w:t>.</w:t>
      </w:r>
    </w:p>
    <w:sdt>
      <w:sdtPr>
        <w:rPr>
          <w:i/>
          <w:noProof/>
        </w:rPr>
        <w:alias w:val="CC_Underskrifter"/>
        <w:tag w:val="CC_Underskrifter"/>
        <w:id w:val="583496634"/>
        <w:lock w:val="sdtContentLocked"/>
        <w:placeholder>
          <w:docPart w:val="2819DCFF2128497299F3A3B013A059AB"/>
        </w:placeholder>
      </w:sdtPr>
      <w:sdtEndPr/>
      <w:sdtContent>
        <w:p w:rsidR="00240A91" w:rsidP="00240A91" w:rsidRDefault="00240A91" w14:paraId="0E9E8F88" w14:textId="77777777"/>
        <w:p w:rsidR="00240A91" w:rsidP="00240A91" w:rsidRDefault="00FD4B27" w14:paraId="691B7621" w14:textId="4ABA04E5"/>
      </w:sdtContent>
    </w:sdt>
    <w:tbl>
      <w:tblPr>
        <w:tblW w:w="5000" w:type="pct"/>
        <w:tblLook w:val="04A0" w:firstRow="1" w:lastRow="0" w:firstColumn="1" w:lastColumn="0" w:noHBand="0" w:noVBand="1"/>
        <w:tblCaption w:val="underskrifter"/>
      </w:tblPr>
      <w:tblGrid>
        <w:gridCol w:w="4252"/>
        <w:gridCol w:w="4252"/>
      </w:tblGrid>
      <w:tr w:rsidR="00FF298B" w14:paraId="4EF5CEC3" w14:textId="77777777">
        <w:trPr>
          <w:cantSplit/>
        </w:trPr>
        <w:tc>
          <w:tcPr>
            <w:tcW w:w="50" w:type="pct"/>
            <w:vAlign w:val="bottom"/>
          </w:tcPr>
          <w:p w:rsidR="00FF298B" w:rsidRDefault="00C23716" w14:paraId="15E6DA62" w14:textId="77777777">
            <w:pPr>
              <w:pStyle w:val="Underskrifter"/>
              <w:spacing w:after="0"/>
            </w:pPr>
            <w:r>
              <w:t>Ulrika Heie (C)</w:t>
            </w:r>
          </w:p>
        </w:tc>
        <w:tc>
          <w:tcPr>
            <w:tcW w:w="50" w:type="pct"/>
            <w:vAlign w:val="bottom"/>
          </w:tcPr>
          <w:p w:rsidR="00FF298B" w:rsidRDefault="00FF298B" w14:paraId="5454A975" w14:textId="77777777">
            <w:pPr>
              <w:pStyle w:val="Underskrifter"/>
              <w:spacing w:after="0"/>
            </w:pPr>
          </w:p>
        </w:tc>
      </w:tr>
    </w:tbl>
    <w:p w:rsidRPr="008E0FE2" w:rsidR="004801AC" w:rsidP="00DF3554" w:rsidRDefault="004801AC" w14:paraId="5EAB4F9D" w14:textId="5D8FC7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6C1E" w14:textId="77777777" w:rsidR="00582E62" w:rsidRDefault="00582E62" w:rsidP="000C1CAD">
      <w:pPr>
        <w:spacing w:line="240" w:lineRule="auto"/>
      </w:pPr>
      <w:r>
        <w:separator/>
      </w:r>
    </w:p>
  </w:endnote>
  <w:endnote w:type="continuationSeparator" w:id="0">
    <w:p w14:paraId="53BE5005" w14:textId="77777777" w:rsidR="00582E62" w:rsidRDefault="00582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4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37C9" w14:textId="3E4AECAC" w:rsidR="00262EA3" w:rsidRPr="00240A91" w:rsidRDefault="00262EA3" w:rsidP="00240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6722" w14:textId="77777777" w:rsidR="00582E62" w:rsidRDefault="00582E62" w:rsidP="000C1CAD">
      <w:pPr>
        <w:spacing w:line="240" w:lineRule="auto"/>
      </w:pPr>
      <w:r>
        <w:separator/>
      </w:r>
    </w:p>
  </w:footnote>
  <w:footnote w:type="continuationSeparator" w:id="0">
    <w:p w14:paraId="335335B9" w14:textId="77777777" w:rsidR="00582E62" w:rsidRDefault="00582E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B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824D59" wp14:editId="5EDE2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19877" w14:textId="43C7D369" w:rsidR="00262EA3" w:rsidRDefault="00FD4B27" w:rsidP="008103B5">
                          <w:pPr>
                            <w:jc w:val="right"/>
                          </w:pPr>
                          <w:sdt>
                            <w:sdtPr>
                              <w:alias w:val="CC_Noformat_Partikod"/>
                              <w:tag w:val="CC_Noformat_Partikod"/>
                              <w:id w:val="-53464382"/>
                              <w:placeholder>
                                <w:docPart w:val="F48EC0EBFD1441A0851BB3B02521B015"/>
                              </w:placeholder>
                              <w:text/>
                            </w:sdtPr>
                            <w:sdtEndPr/>
                            <w:sdtContent>
                              <w:r w:rsidR="00582E62">
                                <w:t>C</w:t>
                              </w:r>
                            </w:sdtContent>
                          </w:sdt>
                          <w:sdt>
                            <w:sdtPr>
                              <w:alias w:val="CC_Noformat_Partinummer"/>
                              <w:tag w:val="CC_Noformat_Partinummer"/>
                              <w:id w:val="-1709555926"/>
                              <w:placeholder>
                                <w:docPart w:val="3980A25E86E844C2BE6E77D2008DC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24D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19877" w14:textId="43C7D369" w:rsidR="00262EA3" w:rsidRDefault="00FD4B27" w:rsidP="008103B5">
                    <w:pPr>
                      <w:jc w:val="right"/>
                    </w:pPr>
                    <w:sdt>
                      <w:sdtPr>
                        <w:alias w:val="CC_Noformat_Partikod"/>
                        <w:tag w:val="CC_Noformat_Partikod"/>
                        <w:id w:val="-53464382"/>
                        <w:placeholder>
                          <w:docPart w:val="F48EC0EBFD1441A0851BB3B02521B015"/>
                        </w:placeholder>
                        <w:text/>
                      </w:sdtPr>
                      <w:sdtEndPr/>
                      <w:sdtContent>
                        <w:r w:rsidR="00582E62">
                          <w:t>C</w:t>
                        </w:r>
                      </w:sdtContent>
                    </w:sdt>
                    <w:sdt>
                      <w:sdtPr>
                        <w:alias w:val="CC_Noformat_Partinummer"/>
                        <w:tag w:val="CC_Noformat_Partinummer"/>
                        <w:id w:val="-1709555926"/>
                        <w:placeholder>
                          <w:docPart w:val="3980A25E86E844C2BE6E77D2008DCB94"/>
                        </w:placeholder>
                        <w:showingPlcHdr/>
                        <w:text/>
                      </w:sdtPr>
                      <w:sdtEndPr/>
                      <w:sdtContent>
                        <w:r w:rsidR="00262EA3">
                          <w:t xml:space="preserve"> </w:t>
                        </w:r>
                      </w:sdtContent>
                    </w:sdt>
                  </w:p>
                </w:txbxContent>
              </v:textbox>
              <w10:wrap anchorx="page"/>
            </v:shape>
          </w:pict>
        </mc:Fallback>
      </mc:AlternateContent>
    </w:r>
  </w:p>
  <w:p w14:paraId="225AF1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3BBD" w14:textId="77777777" w:rsidR="00262EA3" w:rsidRDefault="00262EA3" w:rsidP="008563AC">
    <w:pPr>
      <w:jc w:val="right"/>
    </w:pPr>
  </w:p>
  <w:p w14:paraId="6238B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EC3" w14:textId="77777777" w:rsidR="00262EA3" w:rsidRDefault="00FD4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B30517" wp14:editId="4AD6F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51377" w14:textId="5D8C8AA8" w:rsidR="00262EA3" w:rsidRDefault="00FD4B27" w:rsidP="00A314CF">
    <w:pPr>
      <w:pStyle w:val="FSHNormal"/>
      <w:spacing w:before="40"/>
    </w:pPr>
    <w:sdt>
      <w:sdtPr>
        <w:alias w:val="CC_Noformat_Motionstyp"/>
        <w:tag w:val="CC_Noformat_Motionstyp"/>
        <w:id w:val="1162973129"/>
        <w:lock w:val="sdtContentLocked"/>
        <w15:appearance w15:val="hidden"/>
        <w:text/>
      </w:sdtPr>
      <w:sdtEndPr/>
      <w:sdtContent>
        <w:r w:rsidR="00240A91">
          <w:t>Enskild motion</w:t>
        </w:r>
      </w:sdtContent>
    </w:sdt>
    <w:r w:rsidR="00821B36">
      <w:t xml:space="preserve"> </w:t>
    </w:r>
    <w:sdt>
      <w:sdtPr>
        <w:alias w:val="CC_Noformat_Partikod"/>
        <w:tag w:val="CC_Noformat_Partikod"/>
        <w:id w:val="1471015553"/>
        <w:text/>
      </w:sdtPr>
      <w:sdtEndPr/>
      <w:sdtContent>
        <w:r w:rsidR="00582E62">
          <w:t>C</w:t>
        </w:r>
      </w:sdtContent>
    </w:sdt>
    <w:sdt>
      <w:sdtPr>
        <w:alias w:val="CC_Noformat_Partinummer"/>
        <w:tag w:val="CC_Noformat_Partinummer"/>
        <w:id w:val="-2014525982"/>
        <w:showingPlcHdr/>
        <w:text/>
      </w:sdtPr>
      <w:sdtEndPr/>
      <w:sdtContent>
        <w:r w:rsidR="00821B36">
          <w:t xml:space="preserve"> </w:t>
        </w:r>
      </w:sdtContent>
    </w:sdt>
  </w:p>
  <w:p w14:paraId="7298BA42" w14:textId="77777777" w:rsidR="00262EA3" w:rsidRPr="008227B3" w:rsidRDefault="00FD4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E63E5" w14:textId="5644D82C" w:rsidR="00262EA3" w:rsidRPr="008227B3" w:rsidRDefault="00FD4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A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A91">
          <w:t>:1103</w:t>
        </w:r>
      </w:sdtContent>
    </w:sdt>
  </w:p>
  <w:p w14:paraId="56BB3403" w14:textId="65E388F4" w:rsidR="00262EA3" w:rsidRDefault="00FD4B27" w:rsidP="00E03A3D">
    <w:pPr>
      <w:pStyle w:val="Motionr"/>
    </w:pPr>
    <w:sdt>
      <w:sdtPr>
        <w:alias w:val="CC_Noformat_Avtext"/>
        <w:tag w:val="CC_Noformat_Avtext"/>
        <w:id w:val="-2020768203"/>
        <w:lock w:val="sdtContentLocked"/>
        <w:placeholder>
          <w:docPart w:val="F48EC0EBFD1441A0851BB3B02521B015"/>
        </w:placeholder>
        <w15:appearance w15:val="hidden"/>
        <w:text/>
      </w:sdtPr>
      <w:sdtEndPr/>
      <w:sdtContent>
        <w:r w:rsidR="00240A91">
          <w:t>av Ulrika Heie (C)</w:t>
        </w:r>
      </w:sdtContent>
    </w:sdt>
  </w:p>
  <w:sdt>
    <w:sdtPr>
      <w:alias w:val="CC_Noformat_Rubtext"/>
      <w:tag w:val="CC_Noformat_Rubtext"/>
      <w:id w:val="-218060500"/>
      <w:lock w:val="sdtLocked"/>
      <w:placeholder>
        <w:docPart w:val="3980A25E86E844C2BE6E77D2008DCB94"/>
      </w:placeholder>
      <w:text/>
    </w:sdtPr>
    <w:sdtEndPr/>
    <w:sdtContent>
      <w:p w14:paraId="66C73F8A" w14:textId="1BD04417" w:rsidR="00262EA3" w:rsidRDefault="00582E62" w:rsidP="00283E0F">
        <w:pPr>
          <w:pStyle w:val="FSHRub2"/>
        </w:pPr>
        <w:r>
          <w:t>Arvode till vigselförrättare</w:t>
        </w:r>
      </w:p>
    </w:sdtContent>
  </w:sdt>
  <w:sdt>
    <w:sdtPr>
      <w:alias w:val="CC_Boilerplate_3"/>
      <w:tag w:val="CC_Boilerplate_3"/>
      <w:id w:val="1606463544"/>
      <w:lock w:val="sdtContentLocked"/>
      <w15:appearance w15:val="hidden"/>
      <w:text w:multiLine="1"/>
    </w:sdtPr>
    <w:sdtEndPr/>
    <w:sdtContent>
      <w:p w14:paraId="04DD72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E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B6"/>
    <w:rsid w:val="0014285A"/>
    <w:rsid w:val="00143247"/>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91"/>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E6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1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1E"/>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27"/>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8B"/>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61E67"/>
  <w15:chartTrackingRefBased/>
  <w15:docId w15:val="{9FFD936D-8977-4DF5-8704-AF5E4DDF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C907C648DA4851A3747BC51E0B8EFD"/>
        <w:category>
          <w:name w:val="Allmänt"/>
          <w:gallery w:val="placeholder"/>
        </w:category>
        <w:types>
          <w:type w:val="bbPlcHdr"/>
        </w:types>
        <w:behaviors>
          <w:behavior w:val="content"/>
        </w:behaviors>
        <w:guid w:val="{CAF524B8-0F18-47BE-859C-8CC90AE21CC3}"/>
      </w:docPartPr>
      <w:docPartBody>
        <w:p w:rsidR="006E0ACE" w:rsidRDefault="006E0ACE">
          <w:pPr>
            <w:pStyle w:val="01C907C648DA4851A3747BC51E0B8EFD"/>
          </w:pPr>
          <w:r w:rsidRPr="005A0A93">
            <w:rPr>
              <w:rStyle w:val="Platshllartext"/>
            </w:rPr>
            <w:t>Förslag till riksdagsbeslut</w:t>
          </w:r>
        </w:p>
      </w:docPartBody>
    </w:docPart>
    <w:docPart>
      <w:docPartPr>
        <w:name w:val="2310F914C332499AB7281342727DF995"/>
        <w:category>
          <w:name w:val="Allmänt"/>
          <w:gallery w:val="placeholder"/>
        </w:category>
        <w:types>
          <w:type w:val="bbPlcHdr"/>
        </w:types>
        <w:behaviors>
          <w:behavior w:val="content"/>
        </w:behaviors>
        <w:guid w:val="{ECE57AD1-4B19-4C61-9CF6-30C9504363AC}"/>
      </w:docPartPr>
      <w:docPartBody>
        <w:p w:rsidR="006E0ACE" w:rsidRDefault="006E0ACE">
          <w:pPr>
            <w:pStyle w:val="2310F914C332499AB7281342727DF995"/>
          </w:pPr>
          <w:r w:rsidRPr="005A0A93">
            <w:rPr>
              <w:rStyle w:val="Platshllartext"/>
            </w:rPr>
            <w:t>Motivering</w:t>
          </w:r>
        </w:p>
      </w:docPartBody>
    </w:docPart>
    <w:docPart>
      <w:docPartPr>
        <w:name w:val="F48EC0EBFD1441A0851BB3B02521B015"/>
        <w:category>
          <w:name w:val="Allmänt"/>
          <w:gallery w:val="placeholder"/>
        </w:category>
        <w:types>
          <w:type w:val="bbPlcHdr"/>
        </w:types>
        <w:behaviors>
          <w:behavior w:val="content"/>
        </w:behaviors>
        <w:guid w:val="{9459DE1F-2D94-4983-8F1C-00C045FBFF3D}"/>
      </w:docPartPr>
      <w:docPartBody>
        <w:p w:rsidR="006E0ACE" w:rsidRDefault="006E0ACE">
          <w:pPr>
            <w:pStyle w:val="F48EC0EBFD1441A0851BB3B02521B015"/>
          </w:pPr>
          <w:r>
            <w:rPr>
              <w:rStyle w:val="Platshllartext"/>
            </w:rPr>
            <w:t xml:space="preserve"> </w:t>
          </w:r>
        </w:p>
      </w:docPartBody>
    </w:docPart>
    <w:docPart>
      <w:docPartPr>
        <w:name w:val="3980A25E86E844C2BE6E77D2008DCB94"/>
        <w:category>
          <w:name w:val="Allmänt"/>
          <w:gallery w:val="placeholder"/>
        </w:category>
        <w:types>
          <w:type w:val="bbPlcHdr"/>
        </w:types>
        <w:behaviors>
          <w:behavior w:val="content"/>
        </w:behaviors>
        <w:guid w:val="{E11DE891-1FB4-4840-BD12-7531B9FE66B2}"/>
      </w:docPartPr>
      <w:docPartBody>
        <w:p w:rsidR="006E0ACE" w:rsidRDefault="006E0ACE">
          <w:pPr>
            <w:pStyle w:val="3980A25E86E844C2BE6E77D2008DCB94"/>
          </w:pPr>
          <w:r>
            <w:t xml:space="preserve"> </w:t>
          </w:r>
        </w:p>
      </w:docPartBody>
    </w:docPart>
    <w:docPart>
      <w:docPartPr>
        <w:name w:val="2819DCFF2128497299F3A3B013A059AB"/>
        <w:category>
          <w:name w:val="Allmänt"/>
          <w:gallery w:val="placeholder"/>
        </w:category>
        <w:types>
          <w:type w:val="bbPlcHdr"/>
        </w:types>
        <w:behaviors>
          <w:behavior w:val="content"/>
        </w:behaviors>
        <w:guid w:val="{8F5DC983-ADCB-4308-890D-8AB716E72962}"/>
      </w:docPartPr>
      <w:docPartBody>
        <w:p w:rsidR="00C941AB" w:rsidRDefault="00C94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CE"/>
    <w:rsid w:val="006E0ACE"/>
    <w:rsid w:val="00C94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C907C648DA4851A3747BC51E0B8EFD">
    <w:name w:val="01C907C648DA4851A3747BC51E0B8EFD"/>
  </w:style>
  <w:style w:type="paragraph" w:customStyle="1" w:styleId="2310F914C332499AB7281342727DF995">
    <w:name w:val="2310F914C332499AB7281342727DF995"/>
  </w:style>
  <w:style w:type="paragraph" w:customStyle="1" w:styleId="F48EC0EBFD1441A0851BB3B02521B015">
    <w:name w:val="F48EC0EBFD1441A0851BB3B02521B015"/>
  </w:style>
  <w:style w:type="paragraph" w:customStyle="1" w:styleId="3980A25E86E844C2BE6E77D2008DCB94">
    <w:name w:val="3980A25E86E844C2BE6E77D2008DC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73C01-17BA-482C-9B0B-D4C764E8E7F8}"/>
</file>

<file path=customXml/itemProps2.xml><?xml version="1.0" encoding="utf-8"?>
<ds:datastoreItem xmlns:ds="http://schemas.openxmlformats.org/officeDocument/2006/customXml" ds:itemID="{00426D9B-7745-4227-8731-16073C4E9860}"/>
</file>

<file path=customXml/itemProps3.xml><?xml version="1.0" encoding="utf-8"?>
<ds:datastoreItem xmlns:ds="http://schemas.openxmlformats.org/officeDocument/2006/customXml" ds:itemID="{490298B8-9E51-4DA4-A522-06D4DD845477}"/>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1105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Arvode till vigselförättare</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