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66E0A6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27C6D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230522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E27C6D">
              <w:rPr>
                <w:sz w:val="22"/>
                <w:szCs w:val="22"/>
              </w:rPr>
              <w:t>10-15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57863A0" w14:textId="00AD8D83" w:rsidR="00F07228" w:rsidRDefault="00E27C6D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.</w:t>
            </w:r>
            <w:r w:rsidR="005C5579">
              <w:rPr>
                <w:sz w:val="22"/>
                <w:szCs w:val="22"/>
              </w:rPr>
              <w:t>58</w:t>
            </w:r>
            <w:r w:rsidR="00C84F0D">
              <w:rPr>
                <w:sz w:val="22"/>
                <w:szCs w:val="22"/>
              </w:rPr>
              <w:t>–</w:t>
            </w:r>
            <w:r w:rsidR="005C5579">
              <w:rPr>
                <w:sz w:val="22"/>
                <w:szCs w:val="22"/>
              </w:rPr>
              <w:t>10.04</w:t>
            </w:r>
          </w:p>
          <w:p w14:paraId="1182AAF9" w14:textId="6E6368EF" w:rsidR="00E27C6D" w:rsidRDefault="00E27C6D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10.30–</w:t>
            </w:r>
            <w:r w:rsidR="005C5579">
              <w:rPr>
                <w:sz w:val="22"/>
                <w:szCs w:val="22"/>
              </w:rPr>
              <w:t>10.58</w:t>
            </w:r>
          </w:p>
          <w:p w14:paraId="76BD847C" w14:textId="3812E80B" w:rsidR="005C5579" w:rsidRDefault="005C5579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11.07–11.48</w:t>
            </w:r>
          </w:p>
          <w:p w14:paraId="4D7BEC03" w14:textId="62418389" w:rsidR="00E27C6D" w:rsidRDefault="00E27C6D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13.00–</w:t>
            </w:r>
            <w:r w:rsidR="000156F1">
              <w:rPr>
                <w:sz w:val="22"/>
                <w:szCs w:val="22"/>
              </w:rPr>
              <w:t>13.33</w:t>
            </w:r>
          </w:p>
          <w:p w14:paraId="40538019" w14:textId="4C464B83" w:rsidR="00717A15" w:rsidRPr="00477C9F" w:rsidRDefault="000156F1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17A15">
              <w:rPr>
                <w:sz w:val="22"/>
                <w:szCs w:val="22"/>
              </w:rPr>
              <w:t>.</w:t>
            </w:r>
            <w:r w:rsidR="00D273A2">
              <w:rPr>
                <w:sz w:val="22"/>
                <w:szCs w:val="22"/>
              </w:rPr>
              <w:t>40</w:t>
            </w:r>
            <w:r w:rsidR="00717A15">
              <w:rPr>
                <w:sz w:val="22"/>
                <w:szCs w:val="22"/>
              </w:rPr>
              <w:t>–</w:t>
            </w:r>
            <w:r w:rsidR="00D273A2">
              <w:rPr>
                <w:sz w:val="22"/>
                <w:szCs w:val="22"/>
              </w:rPr>
              <w:t>14.12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E27C6D" w14:paraId="40538025" w14:textId="77777777" w:rsidTr="00670574">
        <w:tc>
          <w:tcPr>
            <w:tcW w:w="567" w:type="dxa"/>
          </w:tcPr>
          <w:p w14:paraId="40538021" w14:textId="7E7D8214" w:rsidR="008273F4" w:rsidRPr="00E27C6D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7C6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E27C6D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7C6D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E27C6D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015AF572" w:rsidR="008273F4" w:rsidRPr="00E27C6D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27C6D">
              <w:rPr>
                <w:snapToGrid w:val="0"/>
                <w:sz w:val="22"/>
                <w:szCs w:val="22"/>
              </w:rPr>
              <w:t xml:space="preserve">Se protokoll </w:t>
            </w:r>
            <w:r w:rsidR="00FA2D97" w:rsidRPr="00E27C6D">
              <w:rPr>
                <w:snapToGrid w:val="0"/>
                <w:sz w:val="22"/>
                <w:szCs w:val="22"/>
              </w:rPr>
              <w:t>2020/21:</w:t>
            </w:r>
            <w:r w:rsidR="00E27C6D" w:rsidRPr="00E27C6D">
              <w:rPr>
                <w:snapToGrid w:val="0"/>
                <w:sz w:val="22"/>
                <w:szCs w:val="22"/>
              </w:rPr>
              <w:t>7</w:t>
            </w:r>
          </w:p>
          <w:p w14:paraId="40538024" w14:textId="15AA5303" w:rsidR="008273F4" w:rsidRPr="00E27C6D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E27C6D" w14:paraId="6A868AE3" w14:textId="77777777" w:rsidTr="00670574">
        <w:tc>
          <w:tcPr>
            <w:tcW w:w="567" w:type="dxa"/>
          </w:tcPr>
          <w:p w14:paraId="576005AB" w14:textId="5E38ABA6" w:rsidR="008273F4" w:rsidRPr="00E27C6D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7C6D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E27C6D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7C6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E27C6D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61DF6E4D" w:rsidR="00554348" w:rsidRPr="00E27C6D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7C6D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E27C6D">
              <w:rPr>
                <w:snapToGrid w:val="0"/>
                <w:sz w:val="22"/>
                <w:szCs w:val="22"/>
              </w:rPr>
              <w:t>2020/21:</w:t>
            </w:r>
            <w:r w:rsidR="00E27C6D" w:rsidRPr="00E27C6D">
              <w:rPr>
                <w:snapToGrid w:val="0"/>
                <w:sz w:val="22"/>
                <w:szCs w:val="22"/>
              </w:rPr>
              <w:t>6</w:t>
            </w:r>
          </w:p>
          <w:p w14:paraId="19C66111" w14:textId="5A2A7A5F" w:rsidR="0023546F" w:rsidRPr="00E27C6D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7D5" w:rsidRPr="00E27C6D" w14:paraId="070812E9" w14:textId="77777777" w:rsidTr="00670574">
        <w:tc>
          <w:tcPr>
            <w:tcW w:w="567" w:type="dxa"/>
          </w:tcPr>
          <w:p w14:paraId="46D60A1A" w14:textId="60C60659" w:rsidR="005D27D5" w:rsidRPr="00E27C6D" w:rsidRDefault="005D27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BDCD43A" w14:textId="77777777" w:rsidR="005D27D5" w:rsidRPr="001C79E5" w:rsidRDefault="005D27D5" w:rsidP="005D27D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C79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71C68278" w14:textId="77777777" w:rsidR="005D27D5" w:rsidRDefault="005D27D5" w:rsidP="005D27D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78827C8" w14:textId="77777777" w:rsidR="005D27D5" w:rsidRPr="00092FD7" w:rsidRDefault="005D27D5" w:rsidP="005D27D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1C4E6868" w14:textId="77777777" w:rsidR="005D27D5" w:rsidRPr="00E27C6D" w:rsidRDefault="005D27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E27C6D" w14:paraId="0D96CA6F" w14:textId="77777777" w:rsidTr="00670574">
        <w:tc>
          <w:tcPr>
            <w:tcW w:w="567" w:type="dxa"/>
          </w:tcPr>
          <w:p w14:paraId="47A39D9D" w14:textId="41430C7E" w:rsidR="008273F4" w:rsidRPr="00E27C6D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7C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7D5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E476FB1" w14:textId="018A9C7B" w:rsidR="00001E5A" w:rsidRDefault="00E27C6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7C6D">
              <w:rPr>
                <w:b/>
                <w:snapToGrid w:val="0"/>
                <w:sz w:val="22"/>
                <w:szCs w:val="22"/>
              </w:rPr>
              <w:t xml:space="preserve">Offentlig utfrågning med </w:t>
            </w:r>
            <w:r>
              <w:rPr>
                <w:b/>
                <w:snapToGrid w:val="0"/>
                <w:sz w:val="22"/>
                <w:szCs w:val="22"/>
              </w:rPr>
              <w:t>finansmarknads- och bostadsminister Per Bolund</w:t>
            </w:r>
          </w:p>
          <w:p w14:paraId="3DA1BC2D" w14:textId="00BCEB9C" w:rsidR="00E27C6D" w:rsidRDefault="00E27C6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A775C5" w14:textId="1C7E5B05" w:rsidR="00E27C6D" w:rsidRPr="00E27C6D" w:rsidRDefault="00E27C6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snapToGrid w:val="0"/>
                <w:sz w:val="22"/>
                <w:szCs w:val="22"/>
              </w:rPr>
              <w:t>Utskottet höll en offentlig utfrågning med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E27C6D">
              <w:rPr>
                <w:snapToGrid w:val="0"/>
                <w:sz w:val="22"/>
                <w:szCs w:val="22"/>
              </w:rPr>
              <w:t>finansmarknads- och bostadsminister Per Bolund</w:t>
            </w:r>
            <w:r>
              <w:rPr>
                <w:snapToGrid w:val="0"/>
                <w:sz w:val="22"/>
                <w:szCs w:val="22"/>
              </w:rPr>
              <w:t xml:space="preserve">, rörande granskningsärende 20 </w:t>
            </w:r>
            <w:r w:rsidRPr="00E27C6D">
              <w:rPr>
                <w:snapToGrid w:val="0"/>
                <w:sz w:val="22"/>
                <w:szCs w:val="22"/>
              </w:rPr>
              <w:t>Finansmarknads- och bostadsminister Per Bolunds uttalanden om sanktioner mot Swedbank från amerikanska myndigheter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E27B08" w14:textId="0B0AF436" w:rsidR="00670574" w:rsidRPr="00E27C6D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27C6D" w:rsidRPr="00E27C6D" w14:paraId="3D45519A" w14:textId="77777777" w:rsidTr="00670574">
        <w:tc>
          <w:tcPr>
            <w:tcW w:w="567" w:type="dxa"/>
          </w:tcPr>
          <w:p w14:paraId="3BEF3414" w14:textId="5C35BBFC" w:rsidR="00E27C6D" w:rsidRPr="00E27C6D" w:rsidRDefault="00E27C6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7D5">
              <w:rPr>
                <w:b/>
                <w:snapToGrid w:val="0"/>
                <w:sz w:val="22"/>
                <w:szCs w:val="22"/>
              </w:rPr>
              <w:t>5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5CC0246A" w14:textId="79FA2CE2" w:rsidR="001C79E5" w:rsidRPr="001C79E5" w:rsidRDefault="001C79E5" w:rsidP="00E27C6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C79E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Ajournering</w:t>
            </w:r>
          </w:p>
          <w:p w14:paraId="0D98C57A" w14:textId="77777777" w:rsidR="001C79E5" w:rsidRDefault="001C79E5" w:rsidP="00E27C6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90B47CA" w14:textId="592E3550" w:rsidR="00E27C6D" w:rsidRPr="00092FD7" w:rsidRDefault="00E27C6D" w:rsidP="00E27C6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62ADB6A9" w14:textId="77777777" w:rsidR="00E27C6D" w:rsidRPr="00E27C6D" w:rsidRDefault="00E27C6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E27C6D" w14:paraId="167D5930" w14:textId="77777777" w:rsidTr="00670574">
        <w:tc>
          <w:tcPr>
            <w:tcW w:w="567" w:type="dxa"/>
          </w:tcPr>
          <w:p w14:paraId="2EC23D49" w14:textId="15424CB1" w:rsidR="008273F4" w:rsidRPr="00E27C6D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7C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7D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46F129A" w14:textId="77777777" w:rsidR="00E27C6D" w:rsidRPr="00E27C6D" w:rsidRDefault="00E27C6D" w:rsidP="00E27C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7C6D">
              <w:rPr>
                <w:b/>
                <w:snapToGrid w:val="0"/>
                <w:sz w:val="22"/>
                <w:szCs w:val="22"/>
              </w:rPr>
              <w:t>Sluten utfrågning med finansmarknads- och bostadsminister Per Bolund</w:t>
            </w:r>
          </w:p>
          <w:p w14:paraId="7119D664" w14:textId="5825A80B" w:rsidR="00554348" w:rsidRPr="00E27C6D" w:rsidRDefault="00554348" w:rsidP="005543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AC86DD" w14:textId="1A05B6C8" w:rsidR="00E27C6D" w:rsidRPr="00E27C6D" w:rsidRDefault="00E27C6D" w:rsidP="00E27C6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92FD7">
              <w:rPr>
                <w:snapToGrid w:val="0"/>
                <w:sz w:val="22"/>
                <w:szCs w:val="22"/>
              </w:rPr>
              <w:t xml:space="preserve">Utskottet höll en </w:t>
            </w:r>
            <w:r>
              <w:rPr>
                <w:snapToGrid w:val="0"/>
                <w:sz w:val="22"/>
                <w:szCs w:val="22"/>
              </w:rPr>
              <w:t>sluten</w:t>
            </w:r>
            <w:r w:rsidRPr="00092FD7">
              <w:rPr>
                <w:snapToGrid w:val="0"/>
                <w:sz w:val="22"/>
                <w:szCs w:val="22"/>
              </w:rPr>
              <w:t xml:space="preserve"> utfrågning med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E27C6D">
              <w:rPr>
                <w:snapToGrid w:val="0"/>
                <w:sz w:val="22"/>
                <w:szCs w:val="22"/>
              </w:rPr>
              <w:t>finansmarknads- och bostadsminister Per Bolund</w:t>
            </w:r>
            <w:r>
              <w:rPr>
                <w:snapToGrid w:val="0"/>
                <w:sz w:val="22"/>
                <w:szCs w:val="22"/>
              </w:rPr>
              <w:t xml:space="preserve">, rörande granskningsärende 20 </w:t>
            </w:r>
            <w:r w:rsidRPr="00E27C6D">
              <w:rPr>
                <w:snapToGrid w:val="0"/>
                <w:sz w:val="22"/>
                <w:szCs w:val="22"/>
              </w:rPr>
              <w:t>Finansmarknads- och bostadsminister Per Bolunds uttalanden om sanktioner mot Swedbank från amerikanska myndigheter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CB5D370" w14:textId="18F94E7B" w:rsidR="0023546F" w:rsidRPr="00E27C6D" w:rsidRDefault="0023546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E27C6D" w14:paraId="42A8C2A8" w14:textId="77777777" w:rsidTr="00670574">
        <w:tc>
          <w:tcPr>
            <w:tcW w:w="567" w:type="dxa"/>
          </w:tcPr>
          <w:p w14:paraId="17C05380" w14:textId="74F0DCB0" w:rsidR="008273F4" w:rsidRPr="00E27C6D" w:rsidRDefault="00C6753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038CC" w:rsidRPr="00E27C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7D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60ACDD8" w14:textId="7215DAB8" w:rsidR="0023546F" w:rsidRDefault="001C79E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4B74C173" w14:textId="77777777" w:rsidR="001C79E5" w:rsidRPr="00E27C6D" w:rsidRDefault="001C79E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6B9E9C" w14:textId="77777777" w:rsidR="001C79E5" w:rsidRPr="00092FD7" w:rsidRDefault="001C79E5" w:rsidP="001C79E5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485010FE" w14:textId="5594BC5B" w:rsidR="00670574" w:rsidRPr="00E27C6D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E27C6D" w14:paraId="1BA25B46" w14:textId="77777777" w:rsidTr="00670574">
        <w:tc>
          <w:tcPr>
            <w:tcW w:w="567" w:type="dxa"/>
          </w:tcPr>
          <w:p w14:paraId="32A2AF3C" w14:textId="1984A31B" w:rsidR="008273F4" w:rsidRPr="00E27C6D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27C6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D27D5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7B2E62D2" w14:textId="30CEE101" w:rsidR="00670574" w:rsidRDefault="001C79E5" w:rsidP="0067057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Offentlig utfrågning med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utrikesminister Ann Linde</w:t>
            </w:r>
          </w:p>
          <w:p w14:paraId="0B9ABCAE" w14:textId="4A452678" w:rsidR="001C79E5" w:rsidRDefault="001C79E5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EDA9A3" w14:textId="77777777" w:rsidR="001C79E5" w:rsidRDefault="001C79E5" w:rsidP="001C79E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2FD7">
              <w:rPr>
                <w:snapToGrid w:val="0"/>
                <w:sz w:val="22"/>
                <w:szCs w:val="22"/>
              </w:rPr>
              <w:t>Utskottet höll en offentlig utfrågning med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C79E5">
              <w:rPr>
                <w:snapToGrid w:val="0"/>
                <w:sz w:val="22"/>
                <w:szCs w:val="22"/>
              </w:rPr>
              <w:t>utrikesminister Ann Linde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092FD7">
              <w:rPr>
                <w:snapToGrid w:val="0"/>
                <w:sz w:val="22"/>
                <w:szCs w:val="22"/>
              </w:rPr>
              <w:t>rörande granskningsärende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92FD7">
              <w:rPr>
                <w:snapToGrid w:val="0"/>
                <w:sz w:val="22"/>
                <w:szCs w:val="22"/>
              </w:rPr>
              <w:t>18 och 29 Regeringens hantering av uppgifter som rör Iraks försvarsminister al-</w:t>
            </w:r>
            <w:proofErr w:type="spellStart"/>
            <w:r w:rsidRPr="00092FD7">
              <w:rPr>
                <w:snapToGrid w:val="0"/>
                <w:sz w:val="22"/>
                <w:szCs w:val="22"/>
              </w:rPr>
              <w:t>Shammari</w:t>
            </w:r>
            <w:proofErr w:type="spellEnd"/>
            <w:r>
              <w:rPr>
                <w:snapToGrid w:val="0"/>
                <w:sz w:val="22"/>
                <w:szCs w:val="22"/>
              </w:rPr>
              <w:t>.</w:t>
            </w:r>
          </w:p>
          <w:p w14:paraId="26295B5A" w14:textId="58958579" w:rsidR="00670574" w:rsidRPr="00E27C6D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44EE1" w:rsidRPr="00E27C6D" w14:paraId="54062E73" w14:textId="77777777" w:rsidTr="00670574">
        <w:tc>
          <w:tcPr>
            <w:tcW w:w="567" w:type="dxa"/>
          </w:tcPr>
          <w:p w14:paraId="272C035A" w14:textId="2D1A0453" w:rsidR="00C44EE1" w:rsidRPr="00E27C6D" w:rsidRDefault="00C44E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6946" w:type="dxa"/>
            <w:gridSpan w:val="2"/>
          </w:tcPr>
          <w:p w14:paraId="0C30C52D" w14:textId="77777777" w:rsidR="00C44EE1" w:rsidRDefault="00C44EE1" w:rsidP="00C44E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46090931" w14:textId="77777777" w:rsidR="00C44EE1" w:rsidRPr="00E27C6D" w:rsidRDefault="00C44EE1" w:rsidP="00C44E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B27F54" w14:textId="77777777" w:rsidR="00C44EE1" w:rsidRPr="00092FD7" w:rsidRDefault="00C44EE1" w:rsidP="00C44EE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92F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ajournera sammanträdet.</w:t>
            </w:r>
          </w:p>
          <w:p w14:paraId="5E894AC4" w14:textId="77777777" w:rsidR="00C44EE1" w:rsidRPr="00092FD7" w:rsidRDefault="00C44EE1" w:rsidP="0067057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767BE" w:rsidRPr="00E27C6D" w14:paraId="724BB614" w14:textId="77777777" w:rsidTr="00670574">
        <w:tc>
          <w:tcPr>
            <w:tcW w:w="567" w:type="dxa"/>
          </w:tcPr>
          <w:p w14:paraId="294E43C5" w14:textId="687F585A" w:rsidR="00B767BE" w:rsidRDefault="00B767B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56582FFF" w14:textId="4FA2D53A" w:rsidR="00B767BE" w:rsidRDefault="00B767BE" w:rsidP="00B767B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Sluten</w:t>
            </w:r>
            <w:r w:rsidRPr="00092FD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utfrågning med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utrikesminister Ann Linde</w:t>
            </w:r>
          </w:p>
          <w:p w14:paraId="10362F18" w14:textId="77777777" w:rsidR="00B767BE" w:rsidRDefault="00B767BE" w:rsidP="00B767B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B95CF3" w14:textId="136EBBA7" w:rsidR="00B767BE" w:rsidRDefault="00B767BE" w:rsidP="00B767B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2FD7">
              <w:rPr>
                <w:snapToGrid w:val="0"/>
                <w:sz w:val="22"/>
                <w:szCs w:val="22"/>
              </w:rPr>
              <w:t xml:space="preserve">Utskottet höll en </w:t>
            </w:r>
            <w:r>
              <w:rPr>
                <w:snapToGrid w:val="0"/>
                <w:sz w:val="22"/>
                <w:szCs w:val="22"/>
              </w:rPr>
              <w:t>sluten</w:t>
            </w:r>
            <w:r w:rsidRPr="00092FD7">
              <w:rPr>
                <w:snapToGrid w:val="0"/>
                <w:sz w:val="22"/>
                <w:szCs w:val="22"/>
              </w:rPr>
              <w:t xml:space="preserve"> utfrågning med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C79E5">
              <w:rPr>
                <w:snapToGrid w:val="0"/>
                <w:sz w:val="22"/>
                <w:szCs w:val="22"/>
              </w:rPr>
              <w:t>utrikesminister Ann Linde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092FD7">
              <w:rPr>
                <w:snapToGrid w:val="0"/>
                <w:sz w:val="22"/>
                <w:szCs w:val="22"/>
              </w:rPr>
              <w:t>rörande granskningsärende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92FD7">
              <w:rPr>
                <w:snapToGrid w:val="0"/>
                <w:sz w:val="22"/>
                <w:szCs w:val="22"/>
              </w:rPr>
              <w:t>18 och 29 Regeringens hantering av uppgifter som rör Iraks försvarsminister al-</w:t>
            </w:r>
            <w:proofErr w:type="spellStart"/>
            <w:r w:rsidRPr="00092FD7">
              <w:rPr>
                <w:snapToGrid w:val="0"/>
                <w:sz w:val="22"/>
                <w:szCs w:val="22"/>
              </w:rPr>
              <w:t>Shammari</w:t>
            </w:r>
            <w:proofErr w:type="spellEnd"/>
            <w:r>
              <w:rPr>
                <w:snapToGrid w:val="0"/>
                <w:sz w:val="22"/>
                <w:szCs w:val="22"/>
              </w:rPr>
              <w:t>.</w:t>
            </w:r>
          </w:p>
          <w:p w14:paraId="3A8A9A3C" w14:textId="77777777" w:rsidR="00B767BE" w:rsidRDefault="00B767BE" w:rsidP="00C44EE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655F7B8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343934">
              <w:rPr>
                <w:sz w:val="22"/>
                <w:szCs w:val="22"/>
              </w:rPr>
              <w:t>t 2020-10-22</w:t>
            </w:r>
          </w:p>
          <w:p w14:paraId="40538056" w14:textId="1B12816C" w:rsidR="00AF32C5" w:rsidRPr="00DC1007" w:rsidRDefault="008273F4" w:rsidP="0034393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57"/>
        <w:gridCol w:w="33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194"/>
        <w:gridCol w:w="163"/>
        <w:gridCol w:w="355"/>
        <w:gridCol w:w="359"/>
        <w:gridCol w:w="355"/>
        <w:gridCol w:w="235"/>
        <w:gridCol w:w="10"/>
        <w:gridCol w:w="60"/>
      </w:tblGrid>
      <w:tr w:rsidR="00D93C2E" w14:paraId="79DE2F22" w14:textId="77777777" w:rsidTr="00CB3AF7">
        <w:trPr>
          <w:gridAfter w:val="2"/>
          <w:wAfter w:w="41" w:type="pct"/>
        </w:trPr>
        <w:tc>
          <w:tcPr>
            <w:tcW w:w="190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2DE3CCDA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9B7313">
              <w:rPr>
                <w:sz w:val="20"/>
              </w:rPr>
              <w:t>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9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2A24DA9E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352A32">
              <w:rPr>
                <w:sz w:val="16"/>
                <w:szCs w:val="16"/>
              </w:rPr>
              <w:t>7</w:t>
            </w:r>
          </w:p>
        </w:tc>
      </w:tr>
      <w:tr w:rsidR="00EE68A3" w:rsidRPr="00E931D7" w14:paraId="612DC205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1071F5EA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5D27D5">
              <w:rPr>
                <w:sz w:val="20"/>
              </w:rPr>
              <w:t>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1794A49B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D27D5">
              <w:rPr>
                <w:sz w:val="20"/>
              </w:rPr>
              <w:t xml:space="preserve"> 4–5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147C18E2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D27D5">
              <w:rPr>
                <w:sz w:val="20"/>
              </w:rPr>
              <w:t xml:space="preserve"> 6–7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64F0FD0E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D27D5">
              <w:rPr>
                <w:sz w:val="20"/>
              </w:rPr>
              <w:t xml:space="preserve"> 8</w:t>
            </w:r>
            <w:r w:rsidR="00500C97">
              <w:rPr>
                <w:sz w:val="20"/>
              </w:rPr>
              <w:t>–</w:t>
            </w:r>
            <w:r w:rsidR="003063C9">
              <w:rPr>
                <w:sz w:val="20"/>
              </w:rPr>
              <w:t>9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715490A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3063C9">
              <w:rPr>
                <w:sz w:val="20"/>
              </w:rPr>
              <w:t xml:space="preserve"> 10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3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B3AF7" w:rsidRPr="008E2326" w14:paraId="74A6DCAE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CB3AF7" w:rsidRPr="00F24B88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3194673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7FA90B0B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3EAB6308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0AE8FE1D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244DAC2A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507177CE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CB3AF7" w:rsidRPr="008E232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2547B36C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1319A979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5002F83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276966EB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52D27C7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2C639178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CB3AF7" w:rsidRPr="008E232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4ABAE9E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5A873FD4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1CF8DBFA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119E0AA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6FFD6CFE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AF7" w:rsidRPr="008E2326" w14:paraId="1E758093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CB3AF7" w:rsidRPr="00FE2AC1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6B0BE7F8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</w:r>
            <w:r>
              <w:rPr>
                <w:sz w:val="20"/>
              </w:rPr>
              <w:t>–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42CEF381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1860709C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46CCD4DB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684B39F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AF7" w:rsidRPr="008E2326" w14:paraId="0AA454F0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CB3AF7" w:rsidRPr="008E232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3B0EBAA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36C7F88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5BF1D6C8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3DB53B4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28FBB5F0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AF7" w:rsidRPr="008E2326" w14:paraId="38AC2A3C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CB3AF7" w:rsidRPr="000700C4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3F1ADA54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30975FDD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67C9ABB1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6CAF513A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5B7F7FAB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AF7" w:rsidRPr="008E2326" w14:paraId="36B3EC7B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CB3AF7" w:rsidRPr="000700C4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04369D90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3A4579ED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3ECC9ADD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1CCC20B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4551A7E6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AF7" w:rsidRPr="008E2326" w14:paraId="69452C1A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CB3AF7" w:rsidRPr="008E232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3E47570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03864E5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595D331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558E1BE9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68A30828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AF7" w:rsidRPr="008E2326" w14:paraId="7918486A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CB3AF7" w:rsidRPr="008E232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51E1BC5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7AC23AB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0FE2FFB0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4FBFA63A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517CCC0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051F3D54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CB3AF7" w:rsidRPr="008E232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5C027266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08549FFC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1277C254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0658D9AA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3BAD3A0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AF7" w:rsidRPr="008E2326" w14:paraId="786F0E75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CB3AF7" w:rsidRPr="008E232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64EBA060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3E745D3D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1129C940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0B1A58CC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F97416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AF7" w:rsidRPr="008E2326" w14:paraId="1524DB7E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CB3AF7" w:rsidRPr="008E232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0CCD3499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7AACD0BE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7BDE3AC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0F7C3126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68B51516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AF7" w:rsidRPr="008E2326" w14:paraId="5B97466C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CB3AF7" w:rsidRPr="004B210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376784A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52D0F9F1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178300ED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2A7627B8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1EF2AED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70BC956B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CB3AF7" w:rsidRPr="008E232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195A02C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3611623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7C742F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11DE7811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6902965B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3E3AFC3A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CB3AF7" w:rsidRPr="008E232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2D29073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53F11B96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5260C06A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1EB0DCD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234F199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14AE7EE6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CB3AF7" w:rsidRPr="008E232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1A05FBE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63BC3A4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64C295AC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02144A6C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2C96A634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40CDEDE2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CB3AF7" w:rsidRPr="008E2326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729CC419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4713DDFA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17F4C84B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5F77B47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2A72F0A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E931D7" w14:paraId="5A1A4792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CB3AF7" w:rsidRPr="00E931D7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4E9D4BA6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CB3AF7" w:rsidRPr="008E2326" w:rsidRDefault="00CB3AF7" w:rsidP="00CB3A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32304555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CB3AF7" w:rsidRPr="008E2326" w:rsidRDefault="00CB3AF7" w:rsidP="00CB3A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43B0BF36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CB3AF7" w:rsidRPr="008E2326" w:rsidRDefault="00CB3AF7" w:rsidP="00CB3AF7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031BD95D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5E6E760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4EB237E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26171EC4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1686453B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587C00B3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CB3AF7" w:rsidRPr="00B91BEE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71708854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CB3AF7" w:rsidRPr="008E2326" w:rsidRDefault="00CB3AF7" w:rsidP="00CB3A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1F7710EB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1E82EAD1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7F1118D9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CB3AF7" w:rsidRPr="008E2326" w:rsidRDefault="00CB3AF7" w:rsidP="00CB3AF7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23A3CE58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35D839D4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6003FF1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1368B07D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3247700C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79A23E8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381A9BC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67E31FE3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145F31C4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60455D11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60102C9E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678C824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6FD64B9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1DA885C7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58BE06E9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7A80381C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4A08FADA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42BB9FD6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74A5FC87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11D8446A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33AAA13B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25DC7FE4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23C27888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57DF1A66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21C40626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66126CC6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CB3AF7" w:rsidRPr="008E2326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44982355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CB3AF7" w:rsidRPr="00A571A1" w:rsidRDefault="00CB3AF7" w:rsidP="00CB3AF7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24500E80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CB3AF7" w:rsidRPr="00A571A1" w:rsidRDefault="00CB3AF7" w:rsidP="00CB3AF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40698303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CB3AF7" w:rsidRPr="00A571A1" w:rsidRDefault="00CB3AF7" w:rsidP="00CB3AF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4EB40FF8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CB3AF7" w:rsidRPr="00A571A1" w:rsidRDefault="00CB3AF7" w:rsidP="00CB3AF7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2E2B1D81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CB3AF7" w:rsidRPr="00A571A1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8E2326" w14:paraId="728F87B4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CB3AF7" w:rsidRPr="00A571A1" w:rsidRDefault="00CB3AF7" w:rsidP="00CB3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CB3AF7" w:rsidRPr="00214135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AF7" w:rsidRPr="00794BEC" w14:paraId="527E35B6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84" w:type="pct"/>
            <w:gridSpan w:val="3"/>
            <w:tcBorders>
              <w:top w:val="single" w:sz="4" w:space="0" w:color="auto"/>
            </w:tcBorders>
          </w:tcPr>
          <w:p w14:paraId="206608EA" w14:textId="77777777" w:rsidR="00CB3AF7" w:rsidRPr="00794BEC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64" w:type="pct"/>
            <w:gridSpan w:val="17"/>
            <w:tcBorders>
              <w:top w:val="single" w:sz="4" w:space="0" w:color="auto"/>
            </w:tcBorders>
          </w:tcPr>
          <w:p w14:paraId="0570C690" w14:textId="77777777" w:rsidR="00CB3AF7" w:rsidRPr="00794BEC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CB3AF7" w:rsidRPr="00794BEC" w14:paraId="56DBC857" w14:textId="77777777" w:rsidTr="00CB3A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84" w:type="pct"/>
            <w:gridSpan w:val="3"/>
          </w:tcPr>
          <w:p w14:paraId="4EDF782F" w14:textId="77777777" w:rsidR="00CB3AF7" w:rsidRPr="00794BEC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64" w:type="pct"/>
            <w:gridSpan w:val="17"/>
          </w:tcPr>
          <w:p w14:paraId="6E128095" w14:textId="77777777" w:rsidR="00CB3AF7" w:rsidRPr="00794BEC" w:rsidRDefault="00CB3AF7" w:rsidP="00CB3A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156F1"/>
    <w:rsid w:val="00020592"/>
    <w:rsid w:val="00024634"/>
    <w:rsid w:val="00032860"/>
    <w:rsid w:val="000345BF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5929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C79E5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63C9"/>
    <w:rsid w:val="003075B8"/>
    <w:rsid w:val="00342116"/>
    <w:rsid w:val="00343934"/>
    <w:rsid w:val="00352A32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0334A"/>
    <w:rsid w:val="0041089F"/>
    <w:rsid w:val="00412359"/>
    <w:rsid w:val="0041580F"/>
    <w:rsid w:val="004206DB"/>
    <w:rsid w:val="00432C24"/>
    <w:rsid w:val="00441381"/>
    <w:rsid w:val="00446353"/>
    <w:rsid w:val="00454E3F"/>
    <w:rsid w:val="00467E66"/>
    <w:rsid w:val="00477C9F"/>
    <w:rsid w:val="00490212"/>
    <w:rsid w:val="00494D58"/>
    <w:rsid w:val="004B2106"/>
    <w:rsid w:val="004B6D8F"/>
    <w:rsid w:val="004C5D4F"/>
    <w:rsid w:val="004C7964"/>
    <w:rsid w:val="004D2D42"/>
    <w:rsid w:val="004F1B55"/>
    <w:rsid w:val="004F3CB5"/>
    <w:rsid w:val="004F680C"/>
    <w:rsid w:val="004F6F84"/>
    <w:rsid w:val="0050040F"/>
    <w:rsid w:val="00500C97"/>
    <w:rsid w:val="005012C3"/>
    <w:rsid w:val="00502075"/>
    <w:rsid w:val="00506ACC"/>
    <w:rsid w:val="005108E6"/>
    <w:rsid w:val="00511477"/>
    <w:rsid w:val="005358B4"/>
    <w:rsid w:val="00554348"/>
    <w:rsid w:val="005650F7"/>
    <w:rsid w:val="00577B92"/>
    <w:rsid w:val="00581568"/>
    <w:rsid w:val="00586400"/>
    <w:rsid w:val="005C1541"/>
    <w:rsid w:val="005C2F5F"/>
    <w:rsid w:val="005C5579"/>
    <w:rsid w:val="005D27D5"/>
    <w:rsid w:val="005E28B9"/>
    <w:rsid w:val="005E439C"/>
    <w:rsid w:val="005E614D"/>
    <w:rsid w:val="00612FF5"/>
    <w:rsid w:val="00614737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71773D"/>
    <w:rsid w:val="00717A15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B639A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C622E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3984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767BE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4EE1"/>
    <w:rsid w:val="00C468A5"/>
    <w:rsid w:val="00C67530"/>
    <w:rsid w:val="00C84F0D"/>
    <w:rsid w:val="00C919F3"/>
    <w:rsid w:val="00C92589"/>
    <w:rsid w:val="00C93236"/>
    <w:rsid w:val="00CA39FE"/>
    <w:rsid w:val="00CA6878"/>
    <w:rsid w:val="00CA6EF0"/>
    <w:rsid w:val="00CB3AF7"/>
    <w:rsid w:val="00CB5394"/>
    <w:rsid w:val="00CB6A34"/>
    <w:rsid w:val="00CB7431"/>
    <w:rsid w:val="00CD4CA0"/>
    <w:rsid w:val="00D273A2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F23EB"/>
    <w:rsid w:val="00E14E39"/>
    <w:rsid w:val="00E27C6D"/>
    <w:rsid w:val="00E33857"/>
    <w:rsid w:val="00E45D77"/>
    <w:rsid w:val="00E55032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72DFF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0C960-463C-4B42-A44E-BE1428A3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3</TotalTime>
  <Pages>3</Pages>
  <Words>509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2020-10-14T15:20:00Z</cp:lastPrinted>
  <dcterms:created xsi:type="dcterms:W3CDTF">2020-10-30T08:39:00Z</dcterms:created>
  <dcterms:modified xsi:type="dcterms:W3CDTF">2020-10-30T08:41:00Z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