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B527876FE564D6988E026534930F784"/>
        </w:placeholder>
        <w:text/>
      </w:sdtPr>
      <w:sdtEndPr/>
      <w:sdtContent>
        <w:p w:rsidRPr="009B062B" w:rsidR="00AF30DD" w:rsidP="00DA28CE" w:rsidRDefault="00AF30DD" w14:paraId="53F0FCBA" w14:textId="77777777">
          <w:pPr>
            <w:pStyle w:val="Rubrik1"/>
            <w:spacing w:after="300"/>
          </w:pPr>
          <w:r w:rsidRPr="009B062B">
            <w:t>Förslag till riksdagsbeslut</w:t>
          </w:r>
        </w:p>
      </w:sdtContent>
    </w:sdt>
    <w:sdt>
      <w:sdtPr>
        <w:alias w:val="Yrkande 1"/>
        <w:tag w:val="6d917040-8dad-42d1-9900-0277f0a1d377"/>
        <w:id w:val="-1040047458"/>
        <w:lock w:val="sdtLocked"/>
      </w:sdtPr>
      <w:sdtEndPr/>
      <w:sdtContent>
        <w:p w:rsidR="004F22F4" w:rsidRDefault="007E2230" w14:paraId="5F1C537F" w14:textId="77777777">
          <w:pPr>
            <w:pStyle w:val="Frslagstext"/>
            <w:numPr>
              <w:ilvl w:val="0"/>
              <w:numId w:val="0"/>
            </w:numPr>
          </w:pPr>
          <w:r>
            <w:t>Riksdagen ställer sig bakom det som anförs i motionen om att påtagligt stärka konsumentskyddet i fråga om märkningen av förpackningsdatum på livsmedel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7FC6BE525544AC5BB8C9177D6867056"/>
        </w:placeholder>
        <w:text/>
      </w:sdtPr>
      <w:sdtEndPr/>
      <w:sdtContent>
        <w:p w:rsidRPr="009B062B" w:rsidR="006D79C9" w:rsidP="00333E95" w:rsidRDefault="006D79C9" w14:paraId="5CBC0680" w14:textId="77777777">
          <w:pPr>
            <w:pStyle w:val="Rubrik1"/>
          </w:pPr>
          <w:r>
            <w:t>Motivering</w:t>
          </w:r>
        </w:p>
      </w:sdtContent>
    </w:sdt>
    <w:p w:rsidR="00323F12" w:rsidP="00447A59" w:rsidRDefault="00323F12" w14:paraId="345254C3" w14:textId="10954F81">
      <w:pPr>
        <w:pStyle w:val="Normalutanindragellerluft"/>
      </w:pPr>
      <w:r>
        <w:t>Livsmedelskontroller och regler om födoämnen tillhör en basal del av samhällets ansvarsområden. I detta ingår konsumentens rätt att känna trygghet och förtroende gentemot alla leverantörer och distributörer om att de varor konsumenterna väljer också har det innehåll och det packdatum som verkligen anges.</w:t>
      </w:r>
    </w:p>
    <w:p w:rsidRPr="00422B9E" w:rsidR="00422B9E" w:rsidP="00447A59" w:rsidRDefault="00323F12" w14:paraId="558A84C5" w14:textId="0C9B0702">
      <w:r>
        <w:t>För att uppnå denna vision behöver lagen och skyddet gentemot konsumenterna stärkas med ett uttryckligt krav från lagstiftaren om att den handlare eller producent som märker om eller felmärker packdatum på livsmedel också från samhällets sida får erfara kännbara och dryga sanktioner i form av höga bötesbelopp. På så vis kan konsumenter</w:t>
      </w:r>
      <w:r w:rsidR="00447A59">
        <w:softHyphen/>
      </w:r>
      <w:r>
        <w:t>nas trygghet öka samtidigt som konkurrenssituationen förbättras, då det via ett stärkt regelverk gör det ekonomiskt ofördelaktigt för en handlare eller producent att fuska med varudeklarationerna. Det som anförs i motionen bör ges regeringen tillkänna.</w:t>
      </w:r>
    </w:p>
    <w:sdt>
      <w:sdtPr>
        <w:alias w:val="CC_Underskrifter"/>
        <w:tag w:val="CC_Underskrifter"/>
        <w:id w:val="583496634"/>
        <w:lock w:val="sdtContentLocked"/>
        <w:placeholder>
          <w:docPart w:val="A52A646066984726AFFC1469B9972652"/>
        </w:placeholder>
      </w:sdtPr>
      <w:sdtEndPr>
        <w:rPr>
          <w:i/>
          <w:noProof/>
        </w:rPr>
      </w:sdtEndPr>
      <w:sdtContent>
        <w:p w:rsidR="00323F12" w:rsidP="00323F12" w:rsidRDefault="00323F12" w14:paraId="2EF875A0" w14:textId="77777777"/>
        <w:p w:rsidR="00CC11BF" w:rsidP="00323F12" w:rsidRDefault="00447A59" w14:paraId="0CC53C8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Johnny Skalin (SD)</w:t>
            </w:r>
          </w:p>
        </w:tc>
        <w:tc>
          <w:tcPr>
            <w:tcW w:w="50" w:type="pct"/>
            <w:vAlign w:val="bottom"/>
          </w:tcPr>
          <w:p>
            <w:pPr>
              <w:pStyle w:val="Underskrifter"/>
            </w:pPr>
            <w:r>
              <w:t> </w:t>
            </w:r>
          </w:p>
        </w:tc>
      </w:tr>
    </w:tbl>
    <w:p w:rsidRPr="008E0FE2" w:rsidR="004801AC" w:rsidP="00DF3554" w:rsidRDefault="004801AC" w14:paraId="442BCB0F" w14:textId="77777777">
      <w:bookmarkStart w:name="_GoBack" w:id="1"/>
      <w:bookmarkEnd w:id="1"/>
    </w:p>
    <w:sectPr w:rsidRPr="008E0FE2"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52AD6A" w14:textId="77777777" w:rsidR="00323F12" w:rsidRDefault="00323F12" w:rsidP="000C1CAD">
      <w:pPr>
        <w:spacing w:line="240" w:lineRule="auto"/>
      </w:pPr>
      <w:r>
        <w:separator/>
      </w:r>
    </w:p>
  </w:endnote>
  <w:endnote w:type="continuationSeparator" w:id="0">
    <w:p w14:paraId="6987C14C" w14:textId="77777777" w:rsidR="00323F12" w:rsidRDefault="00323F1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909F4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CCFB8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23F12">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282FEE" w14:textId="77777777" w:rsidR="00262EA3" w:rsidRPr="00323F12" w:rsidRDefault="00262EA3" w:rsidP="00323F1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C6380D" w14:textId="77777777" w:rsidR="00323F12" w:rsidRDefault="00323F12" w:rsidP="000C1CAD">
      <w:pPr>
        <w:spacing w:line="240" w:lineRule="auto"/>
      </w:pPr>
      <w:r>
        <w:separator/>
      </w:r>
    </w:p>
  </w:footnote>
  <w:footnote w:type="continuationSeparator" w:id="0">
    <w:p w14:paraId="4349E49B" w14:textId="77777777" w:rsidR="00323F12" w:rsidRDefault="00323F1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5DBDC9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558BCC4" wp14:anchorId="4D8513E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47A59" w14:paraId="1A5C4F03" w14:textId="77777777">
                          <w:pPr>
                            <w:jc w:val="right"/>
                          </w:pPr>
                          <w:sdt>
                            <w:sdtPr>
                              <w:alias w:val="CC_Noformat_Partikod"/>
                              <w:tag w:val="CC_Noformat_Partikod"/>
                              <w:id w:val="-53464382"/>
                              <w:placeholder>
                                <w:docPart w:val="9168F40B71A84B3CB112480DBF89F8B9"/>
                              </w:placeholder>
                              <w:text/>
                            </w:sdtPr>
                            <w:sdtEndPr/>
                            <w:sdtContent>
                              <w:r w:rsidR="00323F12">
                                <w:t>SD</w:t>
                              </w:r>
                            </w:sdtContent>
                          </w:sdt>
                          <w:sdt>
                            <w:sdtPr>
                              <w:alias w:val="CC_Noformat_Partinummer"/>
                              <w:tag w:val="CC_Noformat_Partinummer"/>
                              <w:id w:val="-1709555926"/>
                              <w:placeholder>
                                <w:docPart w:val="6C3E0E2ABB6E43FAB4DA284C44B709B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D8513E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47A59" w14:paraId="1A5C4F03" w14:textId="77777777">
                    <w:pPr>
                      <w:jc w:val="right"/>
                    </w:pPr>
                    <w:sdt>
                      <w:sdtPr>
                        <w:alias w:val="CC_Noformat_Partikod"/>
                        <w:tag w:val="CC_Noformat_Partikod"/>
                        <w:id w:val="-53464382"/>
                        <w:placeholder>
                          <w:docPart w:val="9168F40B71A84B3CB112480DBF89F8B9"/>
                        </w:placeholder>
                        <w:text/>
                      </w:sdtPr>
                      <w:sdtEndPr/>
                      <w:sdtContent>
                        <w:r w:rsidR="00323F12">
                          <w:t>SD</w:t>
                        </w:r>
                      </w:sdtContent>
                    </w:sdt>
                    <w:sdt>
                      <w:sdtPr>
                        <w:alias w:val="CC_Noformat_Partinummer"/>
                        <w:tag w:val="CC_Noformat_Partinummer"/>
                        <w:id w:val="-1709555926"/>
                        <w:placeholder>
                          <w:docPart w:val="6C3E0E2ABB6E43FAB4DA284C44B709B7"/>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EAA51A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4F45D6F" w14:textId="77777777">
    <w:pPr>
      <w:jc w:val="right"/>
    </w:pPr>
  </w:p>
  <w:p w:rsidR="00262EA3" w:rsidP="00776B74" w:rsidRDefault="00262EA3" w14:paraId="4DB123F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447A59" w14:paraId="343E64E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208E595" wp14:anchorId="384E61C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47A59" w14:paraId="58B292E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23F12">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447A59" w14:paraId="55BB0B6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47A59" w14:paraId="03B1339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:1706</w:t>
        </w:r>
      </w:sdtContent>
    </w:sdt>
  </w:p>
  <w:p w:rsidR="00262EA3" w:rsidP="00E03A3D" w:rsidRDefault="00447A59" w14:paraId="40148158" w14:textId="77777777">
    <w:pPr>
      <w:pStyle w:val="Motionr"/>
    </w:pPr>
    <w:sdt>
      <w:sdtPr>
        <w:alias w:val="CC_Noformat_Avtext"/>
        <w:tag w:val="CC_Noformat_Avtext"/>
        <w:id w:val="-2020768203"/>
        <w:lock w:val="sdtContentLocked"/>
        <w15:appearance w15:val="hidden"/>
        <w:text/>
      </w:sdtPr>
      <w:sdtEndPr/>
      <w:sdtContent>
        <w:r>
          <w:t>av Johnny Skalin (SD)</w:t>
        </w:r>
      </w:sdtContent>
    </w:sdt>
  </w:p>
  <w:sdt>
    <w:sdtPr>
      <w:alias w:val="CC_Noformat_Rubtext"/>
      <w:tag w:val="CC_Noformat_Rubtext"/>
      <w:id w:val="-218060500"/>
      <w:lock w:val="sdtLocked"/>
      <w:text/>
    </w:sdtPr>
    <w:sdtEndPr/>
    <w:sdtContent>
      <w:p w:rsidR="00262EA3" w:rsidP="00283E0F" w:rsidRDefault="00323F12" w14:paraId="6DB2D8DE" w14:textId="77777777">
        <w:pPr>
          <w:pStyle w:val="FSHRub2"/>
        </w:pPr>
        <w:r>
          <w:t>Förpackningsdatum på livsmedel</w:t>
        </w:r>
      </w:p>
    </w:sdtContent>
  </w:sdt>
  <w:sdt>
    <w:sdtPr>
      <w:alias w:val="CC_Boilerplate_3"/>
      <w:tag w:val="CC_Boilerplate_3"/>
      <w:id w:val="1606463544"/>
      <w:lock w:val="sdtContentLocked"/>
      <w15:appearance w15:val="hidden"/>
      <w:text w:multiLine="1"/>
    </w:sdtPr>
    <w:sdtEndPr/>
    <w:sdtContent>
      <w:p w:rsidR="00262EA3" w:rsidP="00283E0F" w:rsidRDefault="00262EA3" w14:paraId="0136BCE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323F1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12"/>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40C"/>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47A59"/>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2F4"/>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1FB6"/>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230"/>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90F"/>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1FC3"/>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7206D92"/>
  <w15:chartTrackingRefBased/>
  <w15:docId w15:val="{7A8EEF39-4ADC-4823-92FA-E1A1F2D17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B527876FE564D6988E026534930F784"/>
        <w:category>
          <w:name w:val="Allmänt"/>
          <w:gallery w:val="placeholder"/>
        </w:category>
        <w:types>
          <w:type w:val="bbPlcHdr"/>
        </w:types>
        <w:behaviors>
          <w:behavior w:val="content"/>
        </w:behaviors>
        <w:guid w:val="{9A953DFF-6F12-48CF-B623-406280739CF0}"/>
      </w:docPartPr>
      <w:docPartBody>
        <w:p w:rsidR="00CD4E4D" w:rsidRDefault="00CD4E4D">
          <w:pPr>
            <w:pStyle w:val="6B527876FE564D6988E026534930F784"/>
          </w:pPr>
          <w:r w:rsidRPr="005A0A93">
            <w:rPr>
              <w:rStyle w:val="Platshllartext"/>
            </w:rPr>
            <w:t>Förslag till riksdagsbeslut</w:t>
          </w:r>
        </w:p>
      </w:docPartBody>
    </w:docPart>
    <w:docPart>
      <w:docPartPr>
        <w:name w:val="97FC6BE525544AC5BB8C9177D6867056"/>
        <w:category>
          <w:name w:val="Allmänt"/>
          <w:gallery w:val="placeholder"/>
        </w:category>
        <w:types>
          <w:type w:val="bbPlcHdr"/>
        </w:types>
        <w:behaviors>
          <w:behavior w:val="content"/>
        </w:behaviors>
        <w:guid w:val="{2F761B3C-82B8-48ED-89A9-AE53C4251CE6}"/>
      </w:docPartPr>
      <w:docPartBody>
        <w:p w:rsidR="00CD4E4D" w:rsidRDefault="00CD4E4D">
          <w:pPr>
            <w:pStyle w:val="97FC6BE525544AC5BB8C9177D6867056"/>
          </w:pPr>
          <w:r w:rsidRPr="005A0A93">
            <w:rPr>
              <w:rStyle w:val="Platshllartext"/>
            </w:rPr>
            <w:t>Motivering</w:t>
          </w:r>
        </w:p>
      </w:docPartBody>
    </w:docPart>
    <w:docPart>
      <w:docPartPr>
        <w:name w:val="9168F40B71A84B3CB112480DBF89F8B9"/>
        <w:category>
          <w:name w:val="Allmänt"/>
          <w:gallery w:val="placeholder"/>
        </w:category>
        <w:types>
          <w:type w:val="bbPlcHdr"/>
        </w:types>
        <w:behaviors>
          <w:behavior w:val="content"/>
        </w:behaviors>
        <w:guid w:val="{514E6379-C5D6-4F8E-931B-AB4907FE89D2}"/>
      </w:docPartPr>
      <w:docPartBody>
        <w:p w:rsidR="00CD4E4D" w:rsidRDefault="00CD4E4D">
          <w:pPr>
            <w:pStyle w:val="9168F40B71A84B3CB112480DBF89F8B9"/>
          </w:pPr>
          <w:r>
            <w:rPr>
              <w:rStyle w:val="Platshllartext"/>
            </w:rPr>
            <w:t xml:space="preserve"> </w:t>
          </w:r>
        </w:p>
      </w:docPartBody>
    </w:docPart>
    <w:docPart>
      <w:docPartPr>
        <w:name w:val="6C3E0E2ABB6E43FAB4DA284C44B709B7"/>
        <w:category>
          <w:name w:val="Allmänt"/>
          <w:gallery w:val="placeholder"/>
        </w:category>
        <w:types>
          <w:type w:val="bbPlcHdr"/>
        </w:types>
        <w:behaviors>
          <w:behavior w:val="content"/>
        </w:behaviors>
        <w:guid w:val="{F3387017-1045-4A27-9310-F7F10098ECCC}"/>
      </w:docPartPr>
      <w:docPartBody>
        <w:p w:rsidR="00CD4E4D" w:rsidRDefault="00CD4E4D">
          <w:pPr>
            <w:pStyle w:val="6C3E0E2ABB6E43FAB4DA284C44B709B7"/>
          </w:pPr>
          <w:r>
            <w:t xml:space="preserve"> </w:t>
          </w:r>
        </w:p>
      </w:docPartBody>
    </w:docPart>
    <w:docPart>
      <w:docPartPr>
        <w:name w:val="A52A646066984726AFFC1469B9972652"/>
        <w:category>
          <w:name w:val="Allmänt"/>
          <w:gallery w:val="placeholder"/>
        </w:category>
        <w:types>
          <w:type w:val="bbPlcHdr"/>
        </w:types>
        <w:behaviors>
          <w:behavior w:val="content"/>
        </w:behaviors>
        <w:guid w:val="{61C54765-843D-4242-BC5D-BB9EA6560C6A}"/>
      </w:docPartPr>
      <w:docPartBody>
        <w:p w:rsidR="009A43DD" w:rsidRDefault="009A43D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4E4D"/>
    <w:rsid w:val="009A43DD"/>
    <w:rsid w:val="00CD4E4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B527876FE564D6988E026534930F784">
    <w:name w:val="6B527876FE564D6988E026534930F784"/>
  </w:style>
  <w:style w:type="paragraph" w:customStyle="1" w:styleId="1B60CACD323442688138BA5B4992D887">
    <w:name w:val="1B60CACD323442688138BA5B4992D88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5399D815B164B7EAAEB4B921EAE26BA">
    <w:name w:val="A5399D815B164B7EAAEB4B921EAE26BA"/>
  </w:style>
  <w:style w:type="paragraph" w:customStyle="1" w:styleId="97FC6BE525544AC5BB8C9177D6867056">
    <w:name w:val="97FC6BE525544AC5BB8C9177D6867056"/>
  </w:style>
  <w:style w:type="paragraph" w:customStyle="1" w:styleId="6B39D9EC202C4CEEA38191A2AFD2AFC3">
    <w:name w:val="6B39D9EC202C4CEEA38191A2AFD2AFC3"/>
  </w:style>
  <w:style w:type="paragraph" w:customStyle="1" w:styleId="454E272D6D5A48649C79E9BD12A75BA3">
    <w:name w:val="454E272D6D5A48649C79E9BD12A75BA3"/>
  </w:style>
  <w:style w:type="paragraph" w:customStyle="1" w:styleId="9168F40B71A84B3CB112480DBF89F8B9">
    <w:name w:val="9168F40B71A84B3CB112480DBF89F8B9"/>
  </w:style>
  <w:style w:type="paragraph" w:customStyle="1" w:styleId="6C3E0E2ABB6E43FAB4DA284C44B709B7">
    <w:name w:val="6C3E0E2ABB6E43FAB4DA284C44B709B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C697299-0C31-4ECD-9C51-B7DBA521E5A1}"/>
</file>

<file path=customXml/itemProps2.xml><?xml version="1.0" encoding="utf-8"?>
<ds:datastoreItem xmlns:ds="http://schemas.openxmlformats.org/officeDocument/2006/customXml" ds:itemID="{53A1CA36-4DD9-4C28-A9EC-2EE03ED2F2A4}"/>
</file>

<file path=customXml/itemProps3.xml><?xml version="1.0" encoding="utf-8"?>
<ds:datastoreItem xmlns:ds="http://schemas.openxmlformats.org/officeDocument/2006/customXml" ds:itemID="{7A1D8E82-4EF8-4391-9441-B815DD19C184}"/>
</file>

<file path=docProps/app.xml><?xml version="1.0" encoding="utf-8"?>
<Properties xmlns="http://schemas.openxmlformats.org/officeDocument/2006/extended-properties" xmlns:vt="http://schemas.openxmlformats.org/officeDocument/2006/docPropsVTypes">
  <Template>Normal</Template>
  <TotalTime>4</TotalTime>
  <Pages>1</Pages>
  <Words>165</Words>
  <Characters>993</Characters>
  <Application>Microsoft Office Word</Application>
  <DocSecurity>0</DocSecurity>
  <Lines>22</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1151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