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Pr="00062CE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  <w:vertAlign w:val="subscript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A454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45415B">
              <w:rPr>
                <w:sz w:val="20"/>
              </w:rPr>
              <w:t>Fö2015/373/MFI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6A454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A454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45415B" w:rsidRDefault="0045415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6A454E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812E72" w:rsidP="006A454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F66826" w:rsidRPr="00F66826">
        <w:t xml:space="preserve">2014/15:276 </w:t>
      </w:r>
      <w:r w:rsidR="006A454E">
        <w:t xml:space="preserve">av Hans Wallmark (M) Höjda lokalkostnader för </w:t>
      </w:r>
      <w:r w:rsidR="003D5979">
        <w:t>F</w:t>
      </w:r>
      <w:r w:rsidR="006A454E">
        <w:t>örsvarsmakten</w:t>
      </w:r>
    </w:p>
    <w:p w:rsidR="006E4E11" w:rsidRDefault="006E4E11">
      <w:pPr>
        <w:pStyle w:val="RKnormal"/>
      </w:pPr>
    </w:p>
    <w:p w:rsidR="006E4E11" w:rsidRDefault="006A454E">
      <w:pPr>
        <w:pStyle w:val="RKnormal"/>
      </w:pPr>
      <w:r>
        <w:t xml:space="preserve">Hans Wallmark har frågat mig hur den nya modellen för </w:t>
      </w:r>
      <w:r w:rsidR="00B32802">
        <w:t>F</w:t>
      </w:r>
      <w:r>
        <w:t>ortifikationsverkets avkastningskrav kommer att påverka Försvarsmaktens kostnader.</w:t>
      </w:r>
    </w:p>
    <w:p w:rsidR="006A454E" w:rsidRDefault="006A454E">
      <w:pPr>
        <w:pStyle w:val="RKnormal"/>
      </w:pPr>
    </w:p>
    <w:p w:rsidR="00812E72" w:rsidRDefault="00812E72">
      <w:pPr>
        <w:pStyle w:val="RKnormal"/>
      </w:pPr>
      <w:r>
        <w:t xml:space="preserve">Ett av förslagen i </w:t>
      </w:r>
      <w:r w:rsidR="00F66826">
        <w:t xml:space="preserve">Försvarsfastighetsutredningens betänkande </w:t>
      </w:r>
      <w:r>
        <w:t>(SOU 2013:61)</w:t>
      </w:r>
      <w:r w:rsidR="00F66826">
        <w:t>,</w:t>
      </w:r>
      <w:r w:rsidR="00672B3E">
        <w:t xml:space="preserve"> </w:t>
      </w:r>
      <w:r w:rsidR="00F66826">
        <w:t>vilket</w:t>
      </w:r>
      <w:r w:rsidR="00672B3E">
        <w:t xml:space="preserve"> </w:t>
      </w:r>
      <w:r w:rsidR="00F66826">
        <w:t>över</w:t>
      </w:r>
      <w:r w:rsidR="00672B3E">
        <w:t>lämnade</w:t>
      </w:r>
      <w:r w:rsidR="00F66826">
        <w:t>s till regeringen</w:t>
      </w:r>
      <w:r w:rsidR="00672B3E">
        <w:t xml:space="preserve"> i september 2013</w:t>
      </w:r>
      <w:r w:rsidR="00F66826">
        <w:t>,</w:t>
      </w:r>
      <w:r>
        <w:t xml:space="preserve"> var att ett nytt avkastningskrav på fastighetsförvaltande myndigheter bör tas fram.</w:t>
      </w:r>
      <w:r w:rsidR="00BC6EF9">
        <w:t xml:space="preserve"> </w:t>
      </w:r>
      <w:r w:rsidR="00E70FB7">
        <w:t>Avkastningskravet kan ses som statens krav på ersättning för investerat kapital motsvarande ränta på det upplånade kapitalet. Den nuvarande modellen för</w:t>
      </w:r>
      <w:r w:rsidR="007B3C06">
        <w:t xml:space="preserve"> att</w:t>
      </w:r>
      <w:r w:rsidR="00E70FB7">
        <w:t xml:space="preserve"> beräkna avkastningskravet har funnits i flera år och fungerar inte längre som det var tänkt. </w:t>
      </w:r>
      <w:r w:rsidR="00F66826">
        <w:t xml:space="preserve">Redan av </w:t>
      </w:r>
      <w:r w:rsidR="00BC6EF9">
        <w:t xml:space="preserve">direktiven till utredningen som beslutades av den tidigare regeringen framgår </w:t>
      </w:r>
      <w:r w:rsidR="00F66826">
        <w:t>att en u</w:t>
      </w:r>
      <w:r w:rsidR="00B219BD">
        <w:t>tgångspunkt för utredningen var</w:t>
      </w:r>
      <w:r w:rsidR="00BC6EF9">
        <w:t xml:space="preserve"> att förvaltningen ska ske på affärsmässiga villkor</w:t>
      </w:r>
      <w:proofErr w:type="gramStart"/>
      <w:r w:rsidR="00BC6EF9">
        <w:t xml:space="preserve"> (</w:t>
      </w:r>
      <w:r w:rsidR="00F66826">
        <w:t>d</w:t>
      </w:r>
      <w:r w:rsidR="00BC6EF9">
        <w:t>ir</w:t>
      </w:r>
      <w:r w:rsidR="00F66826">
        <w:t>.</w:t>
      </w:r>
      <w:proofErr w:type="gramEnd"/>
      <w:r w:rsidR="00BC6EF9">
        <w:t xml:space="preserve"> 2012:6). </w:t>
      </w:r>
      <w:r>
        <w:t>Utredningen har re</w:t>
      </w:r>
      <w:r w:rsidR="00672B3E">
        <w:t>missbehandlats och bereds nu i R</w:t>
      </w:r>
      <w:r>
        <w:t xml:space="preserve">egeringskansliet. </w:t>
      </w:r>
    </w:p>
    <w:p w:rsidR="00812E72" w:rsidRDefault="00812E72">
      <w:pPr>
        <w:pStyle w:val="RKnormal"/>
      </w:pPr>
    </w:p>
    <w:p w:rsidR="00812E72" w:rsidRDefault="00812E72">
      <w:pPr>
        <w:pStyle w:val="RKnormal"/>
      </w:pPr>
      <w:r>
        <w:t>Av Fortifikationsverkets regleringsbrev för</w:t>
      </w:r>
      <w:r w:rsidR="005C368F">
        <w:t xml:space="preserve"> budgetåret 2015 framgår </w:t>
      </w:r>
      <w:r w:rsidR="00672B3E">
        <w:t xml:space="preserve">det </w:t>
      </w:r>
      <w:r w:rsidR="005C368F">
        <w:t xml:space="preserve">att myndigheten i dialog med Regeringskansliet (Finansdepartementet) </w:t>
      </w:r>
      <w:r w:rsidR="00B32802">
        <w:t xml:space="preserve">ska </w:t>
      </w:r>
      <w:r w:rsidR="005C368F">
        <w:t xml:space="preserve">förbereda verksamheten för en ny modell för avkastningskravet. Den nya modellen </w:t>
      </w:r>
      <w:proofErr w:type="gramStart"/>
      <w:r w:rsidR="005C368F">
        <w:t>avses</w:t>
      </w:r>
      <w:proofErr w:type="gramEnd"/>
      <w:r w:rsidR="005C368F">
        <w:t xml:space="preserve"> </w:t>
      </w:r>
      <w:proofErr w:type="gramStart"/>
      <w:r w:rsidR="005C368F">
        <w:t>införas</w:t>
      </w:r>
      <w:proofErr w:type="gramEnd"/>
      <w:r w:rsidR="005C368F">
        <w:t xml:space="preserve"> från och med den 1 januari 2016 och en slutlig avstämning mellan myndigheten och Regeringskan</w:t>
      </w:r>
      <w:r w:rsidR="00672B3E">
        <w:t xml:space="preserve">sliet </w:t>
      </w:r>
      <w:r w:rsidR="005C368F">
        <w:t xml:space="preserve">(Finansdepartementet) ska äga rum i juni 2015. </w:t>
      </w:r>
    </w:p>
    <w:p w:rsidR="005C368F" w:rsidRDefault="005C368F">
      <w:pPr>
        <w:pStyle w:val="RKnormal"/>
      </w:pPr>
    </w:p>
    <w:p w:rsidR="003B442A" w:rsidRDefault="003B442A">
      <w:pPr>
        <w:pStyle w:val="RKnormal"/>
      </w:pPr>
      <w:r>
        <w:t>Förslag på en ny modell för avkastningskravet</w:t>
      </w:r>
      <w:r w:rsidR="00E64390">
        <w:t xml:space="preserve"> kommer </w:t>
      </w:r>
      <w:r w:rsidR="00B32802">
        <w:t xml:space="preserve">alltså </w:t>
      </w:r>
      <w:r w:rsidR="00E64390">
        <w:t xml:space="preserve">att tas fram och jag kan </w:t>
      </w:r>
      <w:r>
        <w:t>redan nu konstatera att ett ny</w:t>
      </w:r>
      <w:r w:rsidR="00E64390">
        <w:t xml:space="preserve">tt avkastningskrav kommer att </w:t>
      </w:r>
      <w:r w:rsidR="00B32802">
        <w:t>innebära en ökning av</w:t>
      </w:r>
      <w:r>
        <w:t xml:space="preserve"> Försvarsmaktens hyreskostnader.  </w:t>
      </w:r>
    </w:p>
    <w:p w:rsidR="003B442A" w:rsidRDefault="003B442A">
      <w:pPr>
        <w:pStyle w:val="RKnormal"/>
      </w:pPr>
    </w:p>
    <w:p w:rsidR="001676EC" w:rsidRDefault="001676EC">
      <w:pPr>
        <w:pStyle w:val="RKnormal"/>
      </w:pPr>
    </w:p>
    <w:p w:rsidR="001676EC" w:rsidRDefault="001676EC">
      <w:pPr>
        <w:pStyle w:val="RKnormal"/>
      </w:pPr>
    </w:p>
    <w:p w:rsidR="001676EC" w:rsidRDefault="001676EC">
      <w:pPr>
        <w:pStyle w:val="RKnormal"/>
      </w:pPr>
    </w:p>
    <w:p w:rsidR="001676EC" w:rsidRDefault="001676EC">
      <w:pPr>
        <w:pStyle w:val="RKnormal"/>
      </w:pPr>
    </w:p>
    <w:p w:rsidR="001676EC" w:rsidRDefault="001676EC">
      <w:pPr>
        <w:pStyle w:val="RKnormal"/>
      </w:pPr>
    </w:p>
    <w:p w:rsidR="001676EC" w:rsidRDefault="001676EC" w:rsidP="00E64390">
      <w:pPr>
        <w:pStyle w:val="RKnormal"/>
      </w:pPr>
    </w:p>
    <w:p w:rsidR="00672B3E" w:rsidRDefault="00E64390" w:rsidP="00E64390">
      <w:pPr>
        <w:pStyle w:val="RKnormal"/>
      </w:pPr>
      <w:bookmarkStart w:id="0" w:name="_GoBack"/>
      <w:bookmarkEnd w:id="0"/>
      <w:r>
        <w:lastRenderedPageBreak/>
        <w:t xml:space="preserve">Regeringen </w:t>
      </w:r>
      <w:r w:rsidR="002C1D57">
        <w:t>avsikt är att</w:t>
      </w:r>
      <w:r w:rsidR="00E70FB7">
        <w:t xml:space="preserve"> </w:t>
      </w:r>
      <w:r w:rsidR="00306D91">
        <w:t xml:space="preserve">i den </w:t>
      </w:r>
      <w:r>
        <w:t>försvarspolitiska inriktningsproposition</w:t>
      </w:r>
      <w:r w:rsidR="00306D91">
        <w:t xml:space="preserve">en att föreslå att Försvarsmakten </w:t>
      </w:r>
      <w:r w:rsidR="00A42033">
        <w:t>kompenseras för de ökade hyreskostnader som avkastningskravet föranleder.</w:t>
      </w:r>
      <w:r w:rsidR="00306D91">
        <w:t xml:space="preserve"> Regeringen kommer därmed att återkomma i frågan.</w:t>
      </w:r>
    </w:p>
    <w:p w:rsidR="00E64390" w:rsidRDefault="00E64390">
      <w:pPr>
        <w:pStyle w:val="RKnormal"/>
      </w:pPr>
    </w:p>
    <w:p w:rsidR="006A454E" w:rsidRDefault="006A454E">
      <w:pPr>
        <w:pStyle w:val="RKnormal"/>
      </w:pPr>
      <w:r>
        <w:t>Stockholm den 18 mars 2015</w:t>
      </w:r>
    </w:p>
    <w:p w:rsidR="006A454E" w:rsidRDefault="006A454E">
      <w:pPr>
        <w:pStyle w:val="RKnormal"/>
      </w:pPr>
    </w:p>
    <w:p w:rsidR="006A454E" w:rsidRDefault="006A454E">
      <w:pPr>
        <w:pStyle w:val="RKnormal"/>
      </w:pPr>
    </w:p>
    <w:p w:rsidR="006A454E" w:rsidRDefault="006A454E">
      <w:pPr>
        <w:pStyle w:val="RKnormal"/>
      </w:pPr>
      <w:r>
        <w:t>Peter Hultqvist</w:t>
      </w:r>
    </w:p>
    <w:sectPr w:rsidR="006A454E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789" w:rsidRDefault="00692789">
      <w:r>
        <w:separator/>
      </w:r>
    </w:p>
  </w:endnote>
  <w:endnote w:type="continuationSeparator" w:id="0">
    <w:p w:rsidR="00692789" w:rsidRDefault="0069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789" w:rsidRDefault="00692789">
      <w:r>
        <w:separator/>
      </w:r>
    </w:p>
  </w:footnote>
  <w:footnote w:type="continuationSeparator" w:id="0">
    <w:p w:rsidR="00692789" w:rsidRDefault="00692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676E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54E" w:rsidRDefault="006A454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54E"/>
    <w:rsid w:val="00021978"/>
    <w:rsid w:val="00062CE3"/>
    <w:rsid w:val="000C3F77"/>
    <w:rsid w:val="00150384"/>
    <w:rsid w:val="00160901"/>
    <w:rsid w:val="001676EC"/>
    <w:rsid w:val="001805B7"/>
    <w:rsid w:val="002C1D57"/>
    <w:rsid w:val="00306D91"/>
    <w:rsid w:val="00367B1C"/>
    <w:rsid w:val="003B442A"/>
    <w:rsid w:val="003D5979"/>
    <w:rsid w:val="0045415B"/>
    <w:rsid w:val="004A328D"/>
    <w:rsid w:val="004A7888"/>
    <w:rsid w:val="0058762B"/>
    <w:rsid w:val="005C368F"/>
    <w:rsid w:val="0062355E"/>
    <w:rsid w:val="006570B3"/>
    <w:rsid w:val="00672B3E"/>
    <w:rsid w:val="00672D1B"/>
    <w:rsid w:val="00692789"/>
    <w:rsid w:val="006A454E"/>
    <w:rsid w:val="006E4E11"/>
    <w:rsid w:val="007242A3"/>
    <w:rsid w:val="007933A9"/>
    <w:rsid w:val="007A6855"/>
    <w:rsid w:val="007B1577"/>
    <w:rsid w:val="007B3C06"/>
    <w:rsid w:val="00800AD9"/>
    <w:rsid w:val="00803026"/>
    <w:rsid w:val="00812E72"/>
    <w:rsid w:val="0092027A"/>
    <w:rsid w:val="00955E31"/>
    <w:rsid w:val="00992E72"/>
    <w:rsid w:val="00A42033"/>
    <w:rsid w:val="00A550EB"/>
    <w:rsid w:val="00AF26D1"/>
    <w:rsid w:val="00B219BD"/>
    <w:rsid w:val="00B32802"/>
    <w:rsid w:val="00BC6EF9"/>
    <w:rsid w:val="00C83867"/>
    <w:rsid w:val="00D133D7"/>
    <w:rsid w:val="00D74121"/>
    <w:rsid w:val="00E64390"/>
    <w:rsid w:val="00E70FB7"/>
    <w:rsid w:val="00E80146"/>
    <w:rsid w:val="00E806F6"/>
    <w:rsid w:val="00E904D0"/>
    <w:rsid w:val="00EC25F9"/>
    <w:rsid w:val="00ED583F"/>
    <w:rsid w:val="00F175D3"/>
    <w:rsid w:val="00F6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A45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A454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2355E"/>
    <w:rPr>
      <w:sz w:val="16"/>
      <w:szCs w:val="16"/>
    </w:rPr>
  </w:style>
  <w:style w:type="paragraph" w:styleId="Kommentarer">
    <w:name w:val="annotation text"/>
    <w:basedOn w:val="Normal"/>
    <w:link w:val="KommentarerChar"/>
    <w:rsid w:val="0062355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2355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2355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2355E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A45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A454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2355E"/>
    <w:rPr>
      <w:sz w:val="16"/>
      <w:szCs w:val="16"/>
    </w:rPr>
  </w:style>
  <w:style w:type="paragraph" w:styleId="Kommentarer">
    <w:name w:val="annotation text"/>
    <w:basedOn w:val="Normal"/>
    <w:link w:val="KommentarerChar"/>
    <w:rsid w:val="0062355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2355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2355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2355E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4e77f9e5-2942-44c3-84c3-29036cded860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8E47E4-6719-4CCB-99C0-738DBA4352E8}"/>
</file>

<file path=customXml/itemProps2.xml><?xml version="1.0" encoding="utf-8"?>
<ds:datastoreItem xmlns:ds="http://schemas.openxmlformats.org/officeDocument/2006/customXml" ds:itemID="{0D148E19-964D-4BEC-9334-F404A1A89498}"/>
</file>

<file path=customXml/itemProps3.xml><?xml version="1.0" encoding="utf-8"?>
<ds:datastoreItem xmlns:ds="http://schemas.openxmlformats.org/officeDocument/2006/customXml" ds:itemID="{D25D09DC-1442-4E60-B24B-347E2CBE8B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Fredriksson</dc:creator>
  <cp:lastModifiedBy>Pia Karlström</cp:lastModifiedBy>
  <cp:revision>6</cp:revision>
  <cp:lastPrinted>2015-03-17T12:27:00Z</cp:lastPrinted>
  <dcterms:created xsi:type="dcterms:W3CDTF">2015-03-13T12:25:00Z</dcterms:created>
  <dcterms:modified xsi:type="dcterms:W3CDTF">2015-03-17T12:46:00Z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