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C29A1B0" w14:textId="77777777">
      <w:pPr>
        <w:pStyle w:val="Normalutanindragellerluft"/>
      </w:pPr>
    </w:p>
    <w:sdt>
      <w:sdtPr>
        <w:alias w:val="CC_Boilerplate_4"/>
        <w:tag w:val="CC_Boilerplate_4"/>
        <w:id w:val="-1644581176"/>
        <w:lock w:val="sdtLocked"/>
        <w:placeholder>
          <w:docPart w:val="D1870F6D572149DBA8DF3811C54F717C"/>
        </w:placeholder>
        <w15:appearance w15:val="hidden"/>
        <w:text/>
      </w:sdtPr>
      <w:sdtEndPr/>
      <w:sdtContent>
        <w:p w:rsidR="00AF30DD" w:rsidP="00CC4C93" w:rsidRDefault="00AF30DD" w14:paraId="4C29A1B1" w14:textId="77777777">
          <w:pPr>
            <w:pStyle w:val="Rubrik1"/>
          </w:pPr>
          <w:r>
            <w:t>Förslag till riksdagsbeslut</w:t>
          </w:r>
        </w:p>
      </w:sdtContent>
    </w:sdt>
    <w:sdt>
      <w:sdtPr>
        <w:alias w:val="Förslag 1"/>
        <w:tag w:val="85cb3f41-daec-4ffb-9af1-5590c7dc064e"/>
        <w:id w:val="129374224"/>
        <w:lock w:val="sdtLocked"/>
      </w:sdtPr>
      <w:sdtEndPr/>
      <w:sdtContent>
        <w:p w:rsidR="006F33E8" w:rsidRDefault="00A36248" w14:paraId="4C29A1B2" w14:textId="77777777">
          <w:pPr>
            <w:pStyle w:val="Frslagstext"/>
          </w:pPr>
          <w:r>
            <w:t>Riksdagen tillkännager för regeringen som sin mening vad som anförs i motionen om att ta fram ett förslag på ett system med tidsdelmål med ekonomisk kompensation inom Försvarsmakten.</w:t>
          </w:r>
        </w:p>
      </w:sdtContent>
    </w:sdt>
    <w:p w:rsidR="00AF30DD" w:rsidP="00AF30DD" w:rsidRDefault="000156D9" w14:paraId="4C29A1B3" w14:textId="77777777">
      <w:pPr>
        <w:pStyle w:val="Rubrik1"/>
      </w:pPr>
      <w:bookmarkStart w:name="MotionsStart" w:id="0"/>
      <w:bookmarkEnd w:id="0"/>
      <w:r>
        <w:t>Motivering</w:t>
      </w:r>
    </w:p>
    <w:p w:rsidR="00AF30DD" w:rsidP="00AF30DD" w:rsidRDefault="009E2FC6" w14:paraId="4C29A1B4" w14:textId="4FE56EFF">
      <w:pPr>
        <w:pStyle w:val="Normalutanindragellerluft"/>
      </w:pPr>
      <w:r w:rsidRPr="009E2FC6">
        <w:t>För alla organisationer är det en stor och många gånger dold kostnad med stor personalomsättning. När det gäller soldater i Försvarsmakten är den kostnaden betydande. Varje gång en kontraktsanställd soldat slutar före kontraktstidens utgång innebär det en icke oansenlig kostnad. Varje soldat vi utbildar kostar hundratusentals kronor som om inte hela kontraktstiden fullföljs förloras när en ny soldat ska läras upp. För att öka viljan hos soldaterna att fullfölja</w:t>
      </w:r>
      <w:r w:rsidR="00FB281F">
        <w:t xml:space="preserve"> sina kontraktstider</w:t>
      </w:r>
      <w:bookmarkStart w:name="_GoBack" w:id="1"/>
      <w:bookmarkEnd w:id="1"/>
      <w:r w:rsidRPr="009E2FC6">
        <w:t xml:space="preserve"> kan ett system med tidsdelmål och ekonomisk kompensation när dessa uppnås införas. Dessa ersättningar kan vara rätt frikostiga då alternativet är ännu dyrare.</w:t>
      </w:r>
    </w:p>
    <w:sdt>
      <w:sdtPr>
        <w:rPr>
          <w:i/>
          <w:noProof/>
        </w:rPr>
        <w:alias w:val="CC_Underskrifter"/>
        <w:tag w:val="CC_Underskrifter"/>
        <w:id w:val="583496634"/>
        <w:lock w:val="sdtContentLocked"/>
        <w:placeholder>
          <w:docPart w:val="A523D75532BD483DA55E05574D6599C6"/>
        </w:placeholder>
        <w15:appearance w15:val="hidden"/>
      </w:sdtPr>
      <w:sdtEndPr>
        <w:rPr>
          <w:i w:val="0"/>
          <w:noProof w:val="0"/>
        </w:rPr>
      </w:sdtEndPr>
      <w:sdtContent>
        <w:p w:rsidRPr="009E153C" w:rsidR="00865E70" w:rsidP="00931B36" w:rsidRDefault="00AA22E3" w14:paraId="4C29A1B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8E2E7D" w:rsidRDefault="008E2E7D" w14:paraId="4C29A1B9" w14:textId="77777777"/>
    <w:sectPr w:rsidR="008E2E7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29A1BB" w14:textId="77777777" w:rsidR="009E2FC6" w:rsidRDefault="009E2FC6" w:rsidP="000C1CAD">
      <w:pPr>
        <w:spacing w:line="240" w:lineRule="auto"/>
      </w:pPr>
      <w:r>
        <w:separator/>
      </w:r>
    </w:p>
  </w:endnote>
  <w:endnote w:type="continuationSeparator" w:id="0">
    <w:p w14:paraId="4C29A1BC" w14:textId="77777777" w:rsidR="009E2FC6" w:rsidRDefault="009E2F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9A1C0"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9A1C7" w14:textId="77777777" w:rsidR="00B36F24" w:rsidRDefault="00B36F24">
    <w:pPr>
      <w:pStyle w:val="Sidfot"/>
    </w:pPr>
    <w:r>
      <w:fldChar w:fldCharType="begin"/>
    </w:r>
    <w:r>
      <w:instrText xml:space="preserve"> PRINTDATE  \@ "yyyy-MM-dd HH:mm"  \* MERGEFORMAT </w:instrText>
    </w:r>
    <w:r>
      <w:fldChar w:fldCharType="separate"/>
    </w:r>
    <w:r>
      <w:rPr>
        <w:noProof/>
      </w:rPr>
      <w:t>2014-11-07 12:55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9A1B9" w14:textId="77777777" w:rsidR="009E2FC6" w:rsidRDefault="009E2FC6" w:rsidP="000C1CAD">
      <w:pPr>
        <w:spacing w:line="240" w:lineRule="auto"/>
      </w:pPr>
      <w:r>
        <w:separator/>
      </w:r>
    </w:p>
  </w:footnote>
  <w:footnote w:type="continuationSeparator" w:id="0">
    <w:p w14:paraId="4C29A1BA" w14:textId="77777777" w:rsidR="009E2FC6" w:rsidRDefault="009E2FC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4C29A1C1"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B36F24">
      <w:rPr>
        <w:rStyle w:val="Platshllartext"/>
        <w:color w:val="auto"/>
      </w:rPr>
      <w:t>M1469</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FB281F" w14:paraId="4C29A1C3"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1425</w:t>
        </w:r>
      </w:sdtContent>
    </w:sdt>
  </w:p>
  <w:p w:rsidR="00C850B3" w:rsidP="00283E0F" w:rsidRDefault="00FB281F" w14:paraId="4C29A1C4"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ContentLocked"/>
      <w15:appearance w15:val="hidden"/>
      <w:text/>
    </w:sdtPr>
    <w:sdtEndPr/>
    <w:sdtContent>
      <w:p w:rsidR="00C850B3" w:rsidP="00283E0F" w:rsidRDefault="009E2FC6" w14:paraId="4C29A1C5" w14:textId="77777777">
        <w:pPr>
          <w:pStyle w:val="FSHRub2"/>
        </w:pPr>
        <w:r>
          <w:t>Tidsdelmål med ekonomisk kompensation inom Försvarsmakten</w:t>
        </w:r>
      </w:p>
    </w:sdtContent>
  </w:sdt>
  <w:sdt>
    <w:sdtPr>
      <w:alias w:val="CC_Boilerplate_3"/>
      <w:tag w:val="CC_Boilerplate_3"/>
      <w:id w:val="-1567486118"/>
      <w:lock w:val="sdtContentLocked"/>
      <w15:appearance w15:val="hidden"/>
      <w:text w:multiLine="1"/>
    </w:sdtPr>
    <w:sdtEndPr/>
    <w:sdtContent>
      <w:p w:rsidR="00C850B3" w:rsidP="00283E0F" w:rsidRDefault="00C850B3" w14:paraId="4C29A1C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EE967B-424F-4465-83F5-03F4312D37B6}"/>
  </w:docVars>
  <w:rsids>
    <w:rsidRoot w:val="009E2FC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046"/>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8CB"/>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33E8"/>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2E7D"/>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1B36"/>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2FC6"/>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248"/>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22E3"/>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36F24"/>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1BB4"/>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281F"/>
    <w:rsid w:val="00FD115B"/>
    <w:rsid w:val="00FD1438"/>
    <w:rsid w:val="00FD40B5"/>
    <w:rsid w:val="00FD42C6"/>
    <w:rsid w:val="00FD4A95"/>
    <w:rsid w:val="00FD5172"/>
    <w:rsid w:val="00FD5624"/>
    <w:rsid w:val="00FD6004"/>
    <w:rsid w:val="00FD70AA"/>
    <w:rsid w:val="00FE1094"/>
    <w:rsid w:val="00FE5C06"/>
    <w:rsid w:val="00FF2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29A1B0"/>
  <w15:chartTrackingRefBased/>
  <w15:docId w15:val="{5A91963F-C832-4F1E-98D9-6B95386DE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1870F6D572149DBA8DF3811C54F717C"/>
        <w:category>
          <w:name w:val="Allmänt"/>
          <w:gallery w:val="placeholder"/>
        </w:category>
        <w:types>
          <w:type w:val="bbPlcHdr"/>
        </w:types>
        <w:behaviors>
          <w:behavior w:val="content"/>
        </w:behaviors>
        <w:guid w:val="{CBE46363-65D1-4D8B-8840-A73E55BC24EA}"/>
      </w:docPartPr>
      <w:docPartBody>
        <w:p w:rsidR="003D17B2" w:rsidRDefault="003D17B2">
          <w:pPr>
            <w:pStyle w:val="D1870F6D572149DBA8DF3811C54F717C"/>
          </w:pPr>
          <w:r w:rsidRPr="009A726D">
            <w:rPr>
              <w:rStyle w:val="Platshllartext"/>
            </w:rPr>
            <w:t>Klicka här för att ange text.</w:t>
          </w:r>
        </w:p>
      </w:docPartBody>
    </w:docPart>
    <w:docPart>
      <w:docPartPr>
        <w:name w:val="A523D75532BD483DA55E05574D6599C6"/>
        <w:category>
          <w:name w:val="Allmänt"/>
          <w:gallery w:val="placeholder"/>
        </w:category>
        <w:types>
          <w:type w:val="bbPlcHdr"/>
        </w:types>
        <w:behaviors>
          <w:behavior w:val="content"/>
        </w:behaviors>
        <w:guid w:val="{E93BE689-ED66-4BB0-A55E-A7B2D99FA959}"/>
      </w:docPartPr>
      <w:docPartBody>
        <w:p w:rsidR="003D17B2" w:rsidRDefault="003D17B2">
          <w:pPr>
            <w:pStyle w:val="A523D75532BD483DA55E05574D6599C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7B2"/>
    <w:rsid w:val="003D17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1870F6D572149DBA8DF3811C54F717C">
    <w:name w:val="D1870F6D572149DBA8DF3811C54F717C"/>
  </w:style>
  <w:style w:type="paragraph" w:customStyle="1" w:styleId="9CB3A436808D45A4B5E8F28597DA0C86">
    <w:name w:val="9CB3A436808D45A4B5E8F28597DA0C86"/>
  </w:style>
  <w:style w:type="paragraph" w:customStyle="1" w:styleId="A523D75532BD483DA55E05574D6599C6">
    <w:name w:val="A523D75532BD483DA55E05574D6599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1460</RubrikLookup>
    <MotionGuid xmlns="00d11361-0b92-4bae-a181-288d6a55b763">ead8750e-3851-43f7-933a-81bf1038d8f7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29E66D-590A-455E-98FB-082DEEFFC0EE}"/>
</file>

<file path=customXml/itemProps2.xml><?xml version="1.0" encoding="utf-8"?>
<ds:datastoreItem xmlns:ds="http://schemas.openxmlformats.org/officeDocument/2006/customXml" ds:itemID="{88FCA748-D0C9-4964-B304-0FE73971AC30}"/>
</file>

<file path=customXml/itemProps3.xml><?xml version="1.0" encoding="utf-8"?>
<ds:datastoreItem xmlns:ds="http://schemas.openxmlformats.org/officeDocument/2006/customXml" ds:itemID="{5EE24B4E-6080-4117-B0E5-827A0B1C90C1}"/>
</file>

<file path=customXml/itemProps4.xml><?xml version="1.0" encoding="utf-8"?>
<ds:datastoreItem xmlns:ds="http://schemas.openxmlformats.org/officeDocument/2006/customXml" ds:itemID="{7D9F6294-F3E3-4F92-A1AF-176E306AF2D6}"/>
</file>

<file path=docProps/app.xml><?xml version="1.0" encoding="utf-8"?>
<Properties xmlns="http://schemas.openxmlformats.org/officeDocument/2006/extended-properties" xmlns:vt="http://schemas.openxmlformats.org/officeDocument/2006/docPropsVTypes">
  <Template>GranskaMot.dotm</Template>
  <TotalTime>2</TotalTime>
  <Pages>1</Pages>
  <Words>132</Words>
  <Characters>764</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201415M1469 Tidsdelmål med ekonomisk kompensation inom Försvarsmakten</dc:title>
  <dc:subject/>
  <dc:creator>It-avdelningen</dc:creator>
  <cp:keywords/>
  <dc:description/>
  <cp:lastModifiedBy>Susanne Andersson</cp:lastModifiedBy>
  <cp:revision>7</cp:revision>
  <cp:lastPrinted>2014-11-07T11:55:00Z</cp:lastPrinted>
  <dcterms:created xsi:type="dcterms:W3CDTF">2014-10-24T12:33:00Z</dcterms:created>
  <dcterms:modified xsi:type="dcterms:W3CDTF">2015-07-23T11:10:00Z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24 oktober 2014</vt:lpwstr>
  </property>
  <property fmtid="{D5CDD505-2E9C-101B-9397-08002B2CF9AE}" pid="6" name="avsändar-e-post">
    <vt:lpwstr>peter.warring@riksdagen.se </vt:lpwstr>
  </property>
  <property fmtid="{D5CDD505-2E9C-101B-9397-08002B2CF9AE}" pid="7" name="Checksum">
    <vt:lpwstr>*T1674A192F92B*</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M1469</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http://filur.riksdagen.se/drop/DropOffLibrary/T1674A192F92B.docx</vt:lpwstr>
  </property>
</Properties>
</file>