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BE4" w:rsidRPr="0030073F" w:rsidRDefault="00673BE4">
      <w:pPr>
        <w:pStyle w:val="Frslagsrubrik"/>
      </w:pPr>
      <w:r w:rsidRPr="0030073F">
        <w:t>Förslag till riksdagsbeslut</w:t>
      </w:r>
    </w:p>
    <w:p w:rsidR="00673BE4" w:rsidRPr="0030073F" w:rsidRDefault="00673BE4">
      <w:pPr>
        <w:pStyle w:val="Hemstlatt"/>
      </w:pPr>
      <w:r w:rsidRPr="0030073F">
        <w:t>Riksdagen tillkännager för regeringen som sin mening vad som anförs i motionen om att ge Tullverket befogenhet att inleda föru</w:t>
      </w:r>
      <w:r w:rsidRPr="0030073F">
        <w:t>n</w:t>
      </w:r>
      <w:r w:rsidRPr="0030073F">
        <w:t>dersökning om varumärkesintrång.</w:t>
      </w:r>
    </w:p>
    <w:p w:rsidR="00673BE4" w:rsidRPr="0030073F" w:rsidRDefault="00673BE4">
      <w:pPr>
        <w:pStyle w:val="Rubrik1"/>
      </w:pPr>
      <w:r w:rsidRPr="0030073F">
        <w:t>Motivering</w:t>
      </w:r>
    </w:p>
    <w:p w:rsidR="00673BE4" w:rsidRPr="0030073F" w:rsidRDefault="00673BE4">
      <w:r w:rsidRPr="0030073F">
        <w:t>Idag är förfalskning av varor ett växande problem som omsätter stora pengar. Detta är i dag ett område där den grova organiserade brottsligheten är invo</w:t>
      </w:r>
      <w:r w:rsidRPr="0030073F">
        <w:t>l</w:t>
      </w:r>
      <w:r w:rsidRPr="0030073F">
        <w:t>verad. Tullverket har idag befogenhet att stoppa och kontrollera om varor är äkta eller inte. Vid eventuell misstanke kan Tullverket kvarhålla en vara u</w:t>
      </w:r>
      <w:r w:rsidRPr="0030073F">
        <w:t>n</w:t>
      </w:r>
      <w:r w:rsidRPr="0030073F">
        <w:t>der ett antal dagar. Under denna tid kontaktas varumärkesinnehavaren. Denne har att ta ställning till om det skall inledas ett civilrättsligt förfarande mot företaget som har fört in den falska varan. Om beslut tas om rättsligt förfara</w:t>
      </w:r>
      <w:r w:rsidRPr="0030073F">
        <w:t>n</w:t>
      </w:r>
      <w:r w:rsidRPr="0030073F">
        <w:t>de har Tullverket rätt att kvarhålla varan.</w:t>
      </w:r>
    </w:p>
    <w:p w:rsidR="00673BE4" w:rsidRPr="0030073F" w:rsidRDefault="00673BE4">
      <w:pPr>
        <w:pStyle w:val="Normaltindrag"/>
      </w:pPr>
      <w:r w:rsidRPr="0030073F">
        <w:t>Tullverket har dock inte möjlighet att ta en vara i beslag, inleda en brott</w:t>
      </w:r>
      <w:r w:rsidRPr="0030073F">
        <w:t>s</w:t>
      </w:r>
      <w:r w:rsidRPr="0030073F">
        <w:t>utredning eller vidta några åtgärder mot dem som står bakom införseln. Skulle Tullverket ha befogenhet att inleda förundersökning inom hela det immater</w:t>
      </w:r>
      <w:r w:rsidRPr="0030073F">
        <w:t>i</w:t>
      </w:r>
      <w:r w:rsidRPr="0030073F">
        <w:t>alrättsliga området ökar möjligheterna att snabbt och effektivt ingripa mot falska varor som bryter mot lagen och som kan utgöra en fara för konsume</w:t>
      </w:r>
      <w:r w:rsidRPr="0030073F">
        <w:t>n</w:t>
      </w:r>
      <w:r w:rsidRPr="0030073F">
        <w:t>ter. Detta kan gälla viktiga varuområden som till exempel läkemedel, livsm</w:t>
      </w:r>
      <w:r w:rsidRPr="0030073F">
        <w:t>e</w:t>
      </w:r>
      <w:r w:rsidRPr="0030073F">
        <w:t>del, kläder, mobiltelefoner och leksaker.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73F">
        <w:trPr>
          <w:cantSplit/>
        </w:trPr>
        <w:tc>
          <w:tcPr>
            <w:tcW w:w="3046" w:type="dxa"/>
          </w:tcPr>
          <w:p w:rsidR="00673BE4" w:rsidRPr="0030073F" w:rsidRDefault="00673BE4">
            <w:pPr>
              <w:pStyle w:val="UnderskriftDatum"/>
              <w:spacing w:before="240"/>
            </w:pPr>
            <w:r w:rsidRPr="0030073F">
              <w:t>Stockholm den 29 september 2011</w:t>
            </w:r>
          </w:p>
        </w:tc>
        <w:tc>
          <w:tcPr>
            <w:tcW w:w="3047" w:type="dxa"/>
          </w:tcPr>
          <w:p w:rsidR="00673BE4" w:rsidRPr="0030073F" w:rsidRDefault="00673BE4">
            <w:pPr>
              <w:pStyle w:val="Underskrifter"/>
              <w:spacing w:before="240"/>
            </w:pPr>
          </w:p>
        </w:tc>
      </w:tr>
      <w:tr w:rsidR="00000000" w:rsidRPr="0030073F">
        <w:trPr>
          <w:cantSplit/>
        </w:trPr>
        <w:tc>
          <w:tcPr>
            <w:tcW w:w="3046" w:type="dxa"/>
          </w:tcPr>
          <w:p w:rsidR="00673BE4" w:rsidRPr="0030073F" w:rsidRDefault="00673BE4">
            <w:pPr>
              <w:pStyle w:val="Underskrifter"/>
            </w:pPr>
            <w:r w:rsidRPr="0030073F">
              <w:t>Marietta de Pourbaix-Lundin (M)</w:t>
            </w:r>
          </w:p>
        </w:tc>
        <w:tc>
          <w:tcPr>
            <w:tcW w:w="3046" w:type="dxa"/>
          </w:tcPr>
          <w:p w:rsidR="00673BE4" w:rsidRPr="0030073F" w:rsidRDefault="00673BE4">
            <w:pPr>
              <w:pStyle w:val="Underskrifter"/>
            </w:pPr>
          </w:p>
        </w:tc>
      </w:tr>
    </w:tbl>
    <w:p w:rsidR="00673BE4" w:rsidRPr="0030073F" w:rsidRDefault="00673BE4">
      <w:pPr>
        <w:pStyle w:val="Normaltindrag"/>
      </w:pPr>
    </w:p>
    <w:sectPr w:rsidR="00673BE4" w:rsidRPr="003007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BE4" w:rsidRPr="0030073F" w:rsidRDefault="00673BE4">
      <w:r w:rsidRPr="0030073F">
        <w:separator/>
      </w:r>
    </w:p>
  </w:endnote>
  <w:endnote w:type="continuationSeparator" w:id="0">
    <w:p w:rsidR="00673BE4" w:rsidRPr="0030073F" w:rsidRDefault="00673BE4">
      <w:r w:rsidRPr="003007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E4" w:rsidRPr="0030073F" w:rsidRDefault="0030073F">
    <w:pPr>
      <w:pStyle w:val="Sidfot"/>
    </w:pPr>
    <w:r w:rsidRPr="003007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016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BE4" w:rsidRDefault="00673B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3BE4" w:rsidRDefault="00673B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E4" w:rsidRPr="0030073F" w:rsidRDefault="0030073F">
    <w:pPr>
      <w:pStyle w:val="Sidfot"/>
    </w:pPr>
    <w:r w:rsidRPr="003007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311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BE4" w:rsidRDefault="00673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3BE4" w:rsidRDefault="00673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E4" w:rsidRPr="0030073F" w:rsidRDefault="0030073F">
    <w:pPr>
      <w:pStyle w:val="Sidfot"/>
    </w:pPr>
    <w:r w:rsidRPr="003007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09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BE4" w:rsidRDefault="00673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3BE4" w:rsidRDefault="00673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BE4" w:rsidRPr="0030073F" w:rsidRDefault="00673BE4">
      <w:r w:rsidRPr="0030073F">
        <w:separator/>
      </w:r>
    </w:p>
  </w:footnote>
  <w:footnote w:type="continuationSeparator" w:id="0">
    <w:p w:rsidR="00673BE4" w:rsidRPr="0030073F" w:rsidRDefault="00673BE4">
      <w:r w:rsidRPr="003007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E4" w:rsidRPr="0030073F" w:rsidRDefault="0030073F">
    <w:pPr>
      <w:pStyle w:val="Sidhuvud"/>
    </w:pPr>
    <w:r w:rsidRPr="003007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977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BE4" w:rsidRDefault="00673B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3BE4" w:rsidRDefault="00673B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E4" w:rsidRPr="0030073F" w:rsidRDefault="0030073F">
    <w:pPr>
      <w:pStyle w:val="Sidhuvud"/>
    </w:pPr>
    <w:r w:rsidRPr="003007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89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BE4" w:rsidRDefault="00673B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3BE4" w:rsidRDefault="00673B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BE4" w:rsidRPr="0030073F" w:rsidRDefault="00673BE4">
    <w:pPr>
      <w:pStyle w:val="FSHNormal"/>
      <w:tabs>
        <w:tab w:val="right" w:pos="5840"/>
      </w:tabs>
    </w:pPr>
    <w:r w:rsidRPr="0030073F">
      <w:br/>
    </w:r>
    <w:r w:rsidRPr="0030073F">
      <w:fldChar w:fldCharType="begin" w:fldLock="1"/>
    </w:r>
    <w:r w:rsidRPr="0030073F">
      <w:instrText xml:space="preserve"> DOCPROPERTY</w:instrText>
    </w:r>
    <w:r w:rsidRPr="0030073F">
      <w:rPr>
        <w:sz w:val="18"/>
      </w:rPr>
      <w:instrText xml:space="preserve"> "YearUser" *\charformat </w:instrText>
    </w:r>
    <w:r w:rsidRPr="0030073F">
      <w:fldChar w:fldCharType="separate"/>
    </w:r>
    <w:r w:rsidRPr="0030073F">
      <w:t>2011/12</w:t>
    </w:r>
    <w:r w:rsidRPr="0030073F">
      <w:fldChar w:fldCharType="end"/>
    </w:r>
    <w:r w:rsidRPr="0030073F">
      <w:t xml:space="preserve"> </w:t>
    </w:r>
    <w:r w:rsidRPr="0030073F">
      <w:tab/>
      <w:t xml:space="preserve">mnr: </w:t>
    </w:r>
    <w:r w:rsidRPr="0030073F">
      <w:fldChar w:fldCharType="begin" w:fldLock="1"/>
    </w:r>
    <w:r w:rsidRPr="0030073F">
      <w:instrText xml:space="preserve"> DOCPROPERTY</w:instrText>
    </w:r>
    <w:r w:rsidRPr="0030073F">
      <w:rPr>
        <w:sz w:val="18"/>
      </w:rPr>
      <w:instrText xml:space="preserve"> "Motionsnummer" *\charformat </w:instrText>
    </w:r>
    <w:r w:rsidRPr="0030073F">
      <w:fldChar w:fldCharType="separate"/>
    </w:r>
    <w:r w:rsidRPr="0030073F">
      <w:t>Ju356</w:t>
    </w:r>
    <w:r w:rsidRPr="0030073F">
      <w:fldChar w:fldCharType="end"/>
    </w:r>
    <w:r w:rsidRPr="0030073F">
      <w:br/>
    </w:r>
    <w:r w:rsidRPr="0030073F">
      <w:fldChar w:fldCharType="begin" w:fldLock="1"/>
    </w:r>
    <w:r w:rsidRPr="0030073F">
      <w:instrText xml:space="preserve"> DOCPROPERTY</w:instrText>
    </w:r>
    <w:r w:rsidRPr="0030073F">
      <w:rPr>
        <w:sz w:val="18"/>
      </w:rPr>
      <w:instrText xml:space="preserve"> "Samling" *\charformat </w:instrText>
    </w:r>
    <w:r w:rsidRPr="0030073F">
      <w:fldChar w:fldCharType="end"/>
    </w:r>
    <w:r w:rsidRPr="0030073F">
      <w:tab/>
      <w:t xml:space="preserve">pnr: </w:t>
    </w:r>
    <w:r w:rsidRPr="0030073F">
      <w:fldChar w:fldCharType="begin" w:fldLock="1"/>
    </w:r>
    <w:r w:rsidRPr="0030073F">
      <w:instrText xml:space="preserve"> DOCPROPERTY</w:instrText>
    </w:r>
    <w:r w:rsidRPr="0030073F">
      <w:rPr>
        <w:sz w:val="18"/>
      </w:rPr>
      <w:instrText xml:space="preserve"> "Partinummer" *\charformat </w:instrText>
    </w:r>
    <w:r w:rsidRPr="0030073F">
      <w:fldChar w:fldCharType="separate"/>
    </w:r>
    <w:r w:rsidRPr="0030073F">
      <w:t>M396</w:t>
    </w:r>
    <w:r w:rsidRPr="0030073F">
      <w:fldChar w:fldCharType="end"/>
    </w:r>
  </w:p>
  <w:p w:rsidR="00673BE4" w:rsidRPr="0030073F" w:rsidRDefault="00673BE4">
    <w:pPr>
      <w:pStyle w:val="FSHRub1"/>
    </w:pPr>
    <w:r w:rsidRPr="0030073F">
      <w:t>Motion till riksdagen</w:t>
    </w:r>
    <w:r w:rsidRPr="0030073F">
      <w:br/>
    </w:r>
    <w:r w:rsidRPr="0030073F">
      <w:fldChar w:fldCharType="begin" w:fldLock="1"/>
    </w:r>
    <w:r w:rsidRPr="0030073F">
      <w:instrText xml:space="preserve"> DOCPROPERTY "YearUser" *\charformat </w:instrText>
    </w:r>
    <w:r w:rsidRPr="0030073F">
      <w:fldChar w:fldCharType="separate"/>
    </w:r>
    <w:r w:rsidRPr="0030073F">
      <w:t>2011/12</w:t>
    </w:r>
    <w:r w:rsidRPr="0030073F">
      <w:fldChar w:fldCharType="end"/>
    </w:r>
    <w:r w:rsidRPr="0030073F">
      <w:t>:</w:t>
    </w:r>
    <w:r w:rsidRPr="0030073F">
      <w:fldChar w:fldCharType="begin" w:fldLock="1"/>
    </w:r>
    <w:r w:rsidRPr="0030073F">
      <w:instrText xml:space="preserve"> DOCPROPERTY "Motionsnummer" *\charformat </w:instrText>
    </w:r>
    <w:r w:rsidRPr="0030073F">
      <w:fldChar w:fldCharType="separate"/>
    </w:r>
    <w:r w:rsidRPr="0030073F">
      <w:t>Ju356</w:t>
    </w:r>
    <w:r w:rsidRPr="0030073F">
      <w:fldChar w:fldCharType="end"/>
    </w:r>
  </w:p>
  <w:p w:rsidR="00673BE4" w:rsidRPr="0030073F" w:rsidRDefault="00673BE4">
    <w:pPr>
      <w:pStyle w:val="FSHNormalS5"/>
    </w:pPr>
    <w:r w:rsidRPr="0030073F">
      <w:fldChar w:fldCharType="begin" w:fldLock="1"/>
    </w:r>
    <w:r w:rsidRPr="0030073F">
      <w:instrText xml:space="preserve"> DOCPROPERTY "MotionarText" *\charformat </w:instrText>
    </w:r>
    <w:r w:rsidRPr="0030073F">
      <w:fldChar w:fldCharType="separate"/>
    </w:r>
    <w:r w:rsidRPr="0030073F">
      <w:t>av Marietta de Pourbaix-Lundin (M)</w:t>
    </w:r>
    <w:r w:rsidRPr="0030073F">
      <w:fldChar w:fldCharType="end"/>
    </w:r>
    <w:r w:rsidRPr="0030073F">
      <w:br/>
    </w:r>
    <w:r w:rsidRPr="0030073F">
      <w:fldChar w:fldCharType="begin" w:fldLock="1"/>
    </w:r>
    <w:r w:rsidRPr="0030073F">
      <w:instrText xml:space="preserve"> DOCPROPERTY "SvarFrasKort" *\charformat </w:instrText>
    </w:r>
    <w:r w:rsidRPr="0030073F">
      <w:fldChar w:fldCharType="end"/>
    </w:r>
  </w:p>
  <w:p w:rsidR="00673BE4" w:rsidRPr="0030073F" w:rsidRDefault="00673BE4">
    <w:pPr>
      <w:pStyle w:val="FSHTitel"/>
    </w:pPr>
    <w:r w:rsidRPr="0030073F">
      <w:fldChar w:fldCharType="begin" w:fldLock="1"/>
    </w:r>
    <w:r w:rsidRPr="0030073F">
      <w:instrText xml:space="preserve"> DOCPROPERTY</w:instrText>
    </w:r>
    <w:r w:rsidRPr="0030073F">
      <w:rPr>
        <w:sz w:val="18"/>
      </w:rPr>
      <w:instrText xml:space="preserve"> "RubrikSvar" *\charformat </w:instrText>
    </w:r>
    <w:r w:rsidRPr="0030073F">
      <w:fldChar w:fldCharType="separate"/>
    </w:r>
    <w:r w:rsidRPr="0030073F">
      <w:t>Förundersökning om varumärkesintrång</w:t>
    </w:r>
    <w:r w:rsidRPr="0030073F">
      <w:fldChar w:fldCharType="end"/>
    </w:r>
  </w:p>
  <w:p w:rsidR="00673BE4" w:rsidRPr="0030073F" w:rsidRDefault="00673BE4">
    <w:pPr>
      <w:pStyle w:val="Normal00"/>
    </w:pPr>
  </w:p>
  <w:p w:rsidR="00673BE4" w:rsidRPr="0030073F" w:rsidRDefault="00673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9776018">
    <w:abstractNumId w:val="3"/>
  </w:num>
  <w:num w:numId="2" w16cid:durableId="951785327">
    <w:abstractNumId w:val="2"/>
  </w:num>
  <w:num w:numId="3" w16cid:durableId="791098476">
    <w:abstractNumId w:val="1"/>
  </w:num>
  <w:num w:numId="4" w16cid:durableId="1182204624">
    <w:abstractNumId w:val="0"/>
  </w:num>
  <w:num w:numId="5" w16cid:durableId="128213365">
    <w:abstractNumId w:val="7"/>
  </w:num>
  <w:num w:numId="6" w16cid:durableId="521627901">
    <w:abstractNumId w:val="6"/>
  </w:num>
  <w:num w:numId="7" w16cid:durableId="1895003589">
    <w:abstractNumId w:val="5"/>
  </w:num>
  <w:num w:numId="8" w16cid:durableId="1605649788">
    <w:abstractNumId w:val="4"/>
  </w:num>
  <w:num w:numId="9" w16cid:durableId="1460294935">
    <w:abstractNumId w:val="8"/>
  </w:num>
  <w:num w:numId="10" w16cid:durableId="611665919">
    <w:abstractNumId w:val="9"/>
  </w:num>
  <w:num w:numId="11" w16cid:durableId="1221939565">
    <w:abstractNumId w:val="10"/>
  </w:num>
  <w:num w:numId="12" w16cid:durableId="189681372">
    <w:abstractNumId w:val="13"/>
  </w:num>
  <w:num w:numId="13" w16cid:durableId="484587729">
    <w:abstractNumId w:val="15"/>
  </w:num>
  <w:num w:numId="14" w16cid:durableId="1865942101">
    <w:abstractNumId w:val="16"/>
  </w:num>
  <w:num w:numId="15" w16cid:durableId="1484809464">
    <w:abstractNumId w:val="11"/>
  </w:num>
  <w:num w:numId="16" w16cid:durableId="1236817777">
    <w:abstractNumId w:val="18"/>
  </w:num>
  <w:num w:numId="17" w16cid:durableId="1566337207">
    <w:abstractNumId w:val="17"/>
  </w:num>
  <w:num w:numId="18" w16cid:durableId="2082604010">
    <w:abstractNumId w:val="14"/>
  </w:num>
  <w:num w:numId="19" w16cid:durableId="1682273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124B79"/>
    <w:rsid w:val="00124B79"/>
    <w:rsid w:val="0030073F"/>
    <w:rsid w:val="00673B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F657AE-D300-43E7-A11F-150B7C61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1151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M396</vt:lpstr>
    </vt:vector>
  </TitlesOfParts>
  <Company>Riksdagen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M396</dc:title>
  <dc:subject>M396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2011-12-09T15:50:00Z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Förundersökning om varumärkesintrång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Förundersökning om varumärkesintrång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20112012000000000077000003960069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20112012000000000077000003960069</vt:lpwstr>
  </property>
  <property fmtid="{D5CDD505-2E9C-101B-9397-08002B2CF9AE}" pid="50" name="nummer">
    <vt:lpwstr>356</vt:lpwstr>
  </property>
  <property fmtid="{D5CDD505-2E9C-101B-9397-08002B2CF9AE}" pid="51" name="utskottsbeteckning">
    <vt:lpwstr>Ju</vt:lpwstr>
  </property>
  <property fmtid="{D5CDD505-2E9C-101B-9397-08002B2CF9AE}" pid="52" name="GlobalUID">
    <vt:lpwstr>{F7800AF7-6F3E-4E99-8883-EB3689255D3B}</vt:lpwstr>
  </property>
  <property fmtid="{D5CDD505-2E9C-101B-9397-08002B2CF9AE}" pid="53" name="Överföringar">
    <vt:i4>0</vt:i4>
  </property>
  <property fmtid="{D5CDD505-2E9C-101B-9397-08002B2CF9AE}" pid="54" name="Checksum">
    <vt:lpwstr>*1004860839212*</vt:lpwstr>
  </property>
  <property fmtid="{D5CDD505-2E9C-101B-9397-08002B2CF9AE}" pid="55" name="skuggnummer">
    <vt:lpwstr>2248</vt:lpwstr>
  </property>
  <property fmtid="{D5CDD505-2E9C-101B-9397-08002B2CF9AE}" pid="56" name="urixVersion">
    <vt:lpwstr>4.5.0.25</vt:lpwstr>
  </property>
  <property fmtid="{D5CDD505-2E9C-101B-9397-08002B2CF9AE}" pid="57" name="urixOrigin">
    <vt:lpwstr>111209 16:50:08.387</vt:lpwstr>
  </property>
  <property fmtid="{D5CDD505-2E9C-101B-9397-08002B2CF9AE}" pid="58" name="urixGuid">
    <vt:lpwstr>{A6B0C959-96D0-4CF8-BBCF-B5D31701A3CA}</vt:lpwstr>
  </property>
</Properties>
</file>