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3C0" w:rsidRPr="00D303C0" w:rsidRDefault="00D303C0">
      <w:pPr>
        <w:pStyle w:val="Frslagsrubrik"/>
      </w:pPr>
      <w:r w:rsidRPr="00D303C0">
        <w:t>Förslag till riksdagsbeslut</w:t>
      </w:r>
    </w:p>
    <w:p w:rsidR="00D303C0" w:rsidRPr="00D303C0" w:rsidRDefault="00D303C0">
      <w:pPr>
        <w:pStyle w:val="Hemstlatt"/>
        <w:ind w:left="0"/>
      </w:pPr>
      <w:r w:rsidRPr="00D303C0">
        <w:t>Riksdagen tillkännager för regeringen som sin mening vad som anförs i motionen om en utredning av generisk klassning av nark</w:t>
      </w:r>
      <w:r w:rsidRPr="00D303C0">
        <w:t>o</w:t>
      </w:r>
      <w:r w:rsidRPr="00D303C0">
        <w:t xml:space="preserve">tiska preparat i syfte att effektivisera arbetet med narkotikaklassning. </w:t>
      </w:r>
    </w:p>
    <w:p w:rsidR="00D303C0" w:rsidRPr="00D303C0" w:rsidRDefault="00D303C0">
      <w:pPr>
        <w:pStyle w:val="Rubrik1"/>
      </w:pPr>
      <w:r w:rsidRPr="00D303C0">
        <w:t>Motivering</w:t>
      </w:r>
    </w:p>
    <w:p w:rsidR="00D303C0" w:rsidRPr="00D303C0" w:rsidRDefault="00D303C0">
      <w:r w:rsidRPr="00D303C0">
        <w:t>Den svenska narkotikapolitiken har, i ett internationellt perspektiv, under lång tid varit framgångsrik. När nya narkotiska preparat dyker upp på marknaden sker en noggrann utredning innan beslutet tas om narkotikaklassning.</w:t>
      </w:r>
    </w:p>
    <w:p w:rsidR="00D303C0" w:rsidRPr="00D303C0" w:rsidRDefault="00D303C0">
      <w:pPr>
        <w:pStyle w:val="Normaltindrag"/>
      </w:pPr>
      <w:r w:rsidRPr="00D303C0">
        <w:t>Utvecklingen av nya droger är idag oerhört snabb. Nya preparat kommer ofta till genom att producenterna gör förändringar i sammansättningen av befintliga preparat, vilket innebär att myndigheten ofta hamnar steget efter. Detta är ett hot mot inte minst unga människors hälsa och mot den svenska narkotikapolitiken.</w:t>
      </w:r>
    </w:p>
    <w:p w:rsidR="00D303C0" w:rsidRPr="00D303C0" w:rsidRDefault="00D303C0">
      <w:pPr>
        <w:pStyle w:val="Normaltindrag"/>
      </w:pPr>
      <w:r w:rsidRPr="00D303C0">
        <w:t>Ett aktuellt exempel är mefedron som narkotikaklassades så sent som v</w:t>
      </w:r>
      <w:r w:rsidRPr="00D303C0">
        <w:t>å</w:t>
      </w:r>
      <w:r w:rsidRPr="00D303C0">
        <w:t>ren 2009. Detta preparat har nu fått en efterföljare av det nästan identiska metedron som, efter utredning, föreslås bli narkotikaklassat.</w:t>
      </w:r>
    </w:p>
    <w:p w:rsidR="00D303C0" w:rsidRPr="00D303C0" w:rsidRDefault="00D303C0">
      <w:pPr>
        <w:pStyle w:val="Normaltindrag"/>
      </w:pPr>
      <w:r w:rsidRPr="00D303C0">
        <w:t>En bredare och snabbare narkotikaklassning av substanser är nödvändig för att kontrollverktyg som tull och polis fortsatt ska kunna fungera.</w:t>
      </w:r>
    </w:p>
    <w:p w:rsidR="00D303C0" w:rsidRPr="00D303C0" w:rsidRDefault="00D303C0">
      <w:pPr>
        <w:pStyle w:val="Normaltindrag"/>
      </w:pPr>
      <w:r w:rsidRPr="00D303C0">
        <w:t>Ett problem med en generisk narkotikaklassning är dock att den i vissa fall kan innebära problem för kemitekniska industrier. Preparat som innehåller vissa verksamma substanser kan då bli klassade som narkotika. Olika varia</w:t>
      </w:r>
      <w:r w:rsidRPr="00D303C0">
        <w:t>n</w:t>
      </w:r>
      <w:r w:rsidRPr="00D303C0">
        <w:t>ter av narkotika kan ha väldigt lika kemisk struktur.</w:t>
      </w:r>
    </w:p>
    <w:p w:rsidR="00D303C0" w:rsidRPr="00D303C0" w:rsidRDefault="00D303C0">
      <w:pPr>
        <w:pStyle w:val="Normaltindrag"/>
      </w:pPr>
      <w:r w:rsidRPr="00D303C0">
        <w:t>En möjlig utväg skulle kunna vara att enbart narkotikaklassa den del av strukturen hos ett preparat som faktiskt påverkar hjärnans receptorer. Därig</w:t>
      </w:r>
      <w:r w:rsidRPr="00D303C0">
        <w:t>e</w:t>
      </w:r>
      <w:r w:rsidRPr="00D303C0">
        <w:t>nom blir det svårare att ändra en liten molekyl eftersom det skulle påverka drogens effekt.</w:t>
      </w:r>
    </w:p>
    <w:p w:rsidR="00D303C0" w:rsidRPr="00D303C0" w:rsidRDefault="00D303C0">
      <w:pPr>
        <w:pStyle w:val="Normaltindrag"/>
      </w:pPr>
      <w:r w:rsidRPr="00D303C0">
        <w:lastRenderedPageBreak/>
        <w:t>Genom att införa denna form av strategisk generisk klassning kan vi få en bredare och snabbare hantering av narkotikaklassningen och därigenom ge bättre förutsättningar för en fortsatt framgångsrik svensk narkotikapolitik. Hur detta ska göras bör utredas.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3C0">
        <w:trPr>
          <w:cantSplit/>
        </w:trPr>
        <w:tc>
          <w:tcPr>
            <w:tcW w:w="3046" w:type="dxa"/>
          </w:tcPr>
          <w:p w:rsidR="00D303C0" w:rsidRPr="00D303C0" w:rsidRDefault="00D303C0">
            <w:pPr>
              <w:pStyle w:val="UnderskriftDatum"/>
              <w:spacing w:before="240"/>
            </w:pPr>
            <w:r w:rsidRPr="00D303C0">
              <w:t>Stockholm den 5 oktober 2009</w:t>
            </w:r>
          </w:p>
        </w:tc>
        <w:tc>
          <w:tcPr>
            <w:tcW w:w="3047" w:type="dxa"/>
          </w:tcPr>
          <w:p w:rsidR="00D303C0" w:rsidRPr="00D303C0" w:rsidRDefault="00D303C0">
            <w:pPr>
              <w:pStyle w:val="Underskrifter"/>
              <w:spacing w:before="240"/>
            </w:pPr>
          </w:p>
        </w:tc>
      </w:tr>
      <w:tr w:rsidR="00000000" w:rsidRPr="00D303C0">
        <w:trPr>
          <w:cantSplit/>
        </w:trPr>
        <w:tc>
          <w:tcPr>
            <w:tcW w:w="3046" w:type="dxa"/>
          </w:tcPr>
          <w:p w:rsidR="00D303C0" w:rsidRPr="00D303C0" w:rsidRDefault="00D303C0">
            <w:pPr>
              <w:pStyle w:val="Underskrifter"/>
            </w:pPr>
            <w:r w:rsidRPr="00D303C0">
              <w:t>Chatrine Pålsson Ahlgren (kd)</w:t>
            </w:r>
          </w:p>
        </w:tc>
        <w:tc>
          <w:tcPr>
            <w:tcW w:w="3046" w:type="dxa"/>
          </w:tcPr>
          <w:p w:rsidR="00D303C0" w:rsidRPr="00D303C0" w:rsidRDefault="00D303C0">
            <w:pPr>
              <w:pStyle w:val="Underskrifter"/>
            </w:pPr>
          </w:p>
        </w:tc>
      </w:tr>
    </w:tbl>
    <w:p w:rsidR="00D303C0" w:rsidRPr="00D303C0" w:rsidRDefault="00D303C0">
      <w:pPr>
        <w:pStyle w:val="Normaltindrag"/>
      </w:pPr>
    </w:p>
    <w:sectPr w:rsidR="00000000" w:rsidRPr="00D303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3C0" w:rsidRPr="00D303C0" w:rsidRDefault="00D303C0">
      <w:r w:rsidRPr="00D303C0">
        <w:separator/>
      </w:r>
    </w:p>
  </w:endnote>
  <w:endnote w:type="continuationSeparator" w:id="0">
    <w:p w:rsidR="00D303C0" w:rsidRPr="00D303C0" w:rsidRDefault="00D303C0">
      <w:r w:rsidRPr="00D303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3C0" w:rsidRPr="00D303C0" w:rsidRDefault="00D303C0">
    <w:pPr>
      <w:pStyle w:val="Sidfot"/>
    </w:pPr>
    <w:r w:rsidRPr="00D303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1052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3C0" w:rsidRDefault="00D303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3C0" w:rsidRDefault="00D303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3C0" w:rsidRPr="00D303C0" w:rsidRDefault="00D303C0">
    <w:pPr>
      <w:pStyle w:val="Sidfot"/>
    </w:pPr>
    <w:r w:rsidRPr="00D303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224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3C0" w:rsidRDefault="00D303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3C0" w:rsidRDefault="00D303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3C0" w:rsidRPr="00D303C0" w:rsidRDefault="00D303C0">
    <w:pPr>
      <w:pStyle w:val="Sidfot"/>
    </w:pPr>
    <w:r w:rsidRPr="00D303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501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3C0" w:rsidRDefault="00D303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3C0" w:rsidRDefault="00D303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3C0" w:rsidRPr="00D303C0" w:rsidRDefault="00D303C0">
      <w:r w:rsidRPr="00D303C0">
        <w:separator/>
      </w:r>
    </w:p>
  </w:footnote>
  <w:footnote w:type="continuationSeparator" w:id="0">
    <w:p w:rsidR="00D303C0" w:rsidRPr="00D303C0" w:rsidRDefault="00D303C0">
      <w:r w:rsidRPr="00D303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3C0" w:rsidRPr="00D303C0" w:rsidRDefault="00D303C0">
    <w:pPr>
      <w:pStyle w:val="Sidhuvud"/>
    </w:pPr>
    <w:r w:rsidRPr="00D303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0507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3C0" w:rsidRDefault="00D303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3C0" w:rsidRDefault="00D303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3C0" w:rsidRPr="00D303C0" w:rsidRDefault="00D303C0">
    <w:pPr>
      <w:pStyle w:val="Sidhuvud"/>
    </w:pPr>
    <w:r w:rsidRPr="00D303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735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3C0" w:rsidRDefault="00D303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3C0" w:rsidRDefault="00D303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3C0" w:rsidRPr="00D303C0" w:rsidRDefault="00D303C0">
    <w:pPr>
      <w:pStyle w:val="FSHNormal"/>
      <w:tabs>
        <w:tab w:val="right" w:pos="5840"/>
      </w:tabs>
    </w:pPr>
    <w:r w:rsidRPr="00D303C0">
      <w:br/>
    </w:r>
    <w:r w:rsidRPr="00D303C0">
      <w:fldChar w:fldCharType="begin" w:fldLock="1"/>
    </w:r>
    <w:r w:rsidRPr="00D303C0">
      <w:instrText xml:space="preserve"> DOCPROPERTY</w:instrText>
    </w:r>
    <w:r w:rsidRPr="00D303C0">
      <w:rPr>
        <w:sz w:val="18"/>
      </w:rPr>
      <w:instrText xml:space="preserve"> "YearUser" *\charformat </w:instrText>
    </w:r>
    <w:r w:rsidRPr="00D303C0">
      <w:fldChar w:fldCharType="separate"/>
    </w:r>
    <w:r w:rsidRPr="00D303C0">
      <w:t>2009/10</w:t>
    </w:r>
    <w:r w:rsidRPr="00D303C0">
      <w:fldChar w:fldCharType="end"/>
    </w:r>
    <w:r w:rsidRPr="00D303C0">
      <w:t xml:space="preserve"> </w:t>
    </w:r>
    <w:r w:rsidRPr="00D303C0">
      <w:tab/>
      <w:t xml:space="preserve">mnr: </w:t>
    </w:r>
    <w:r w:rsidRPr="00D303C0">
      <w:fldChar w:fldCharType="begin" w:fldLock="1"/>
    </w:r>
    <w:r w:rsidRPr="00D303C0">
      <w:instrText xml:space="preserve"> DOCPROPERTY</w:instrText>
    </w:r>
    <w:r w:rsidRPr="00D303C0">
      <w:rPr>
        <w:sz w:val="18"/>
      </w:rPr>
      <w:instrText xml:space="preserve"> "Motionsnummer" *\charformat </w:instrText>
    </w:r>
    <w:r w:rsidRPr="00D303C0">
      <w:fldChar w:fldCharType="separate"/>
    </w:r>
    <w:r w:rsidRPr="00D303C0">
      <w:t>So571</w:t>
    </w:r>
    <w:r w:rsidRPr="00D303C0">
      <w:fldChar w:fldCharType="end"/>
    </w:r>
    <w:r w:rsidRPr="00D303C0">
      <w:br/>
    </w:r>
    <w:r w:rsidRPr="00D303C0">
      <w:fldChar w:fldCharType="begin" w:fldLock="1"/>
    </w:r>
    <w:r w:rsidRPr="00D303C0">
      <w:instrText xml:space="preserve"> DOCPROPERTY</w:instrText>
    </w:r>
    <w:r w:rsidRPr="00D303C0">
      <w:rPr>
        <w:sz w:val="18"/>
      </w:rPr>
      <w:instrText xml:space="preserve"> "Samling" *\charformat </w:instrText>
    </w:r>
    <w:r w:rsidRPr="00D303C0">
      <w:fldChar w:fldCharType="end"/>
    </w:r>
    <w:r w:rsidRPr="00D303C0">
      <w:tab/>
      <w:t xml:space="preserve">pnr: </w:t>
    </w:r>
    <w:r w:rsidRPr="00D303C0">
      <w:fldChar w:fldCharType="begin" w:fldLock="1"/>
    </w:r>
    <w:r w:rsidRPr="00D303C0">
      <w:instrText xml:space="preserve"> DOCPROPERTY</w:instrText>
    </w:r>
    <w:r w:rsidRPr="00D303C0">
      <w:rPr>
        <w:sz w:val="18"/>
      </w:rPr>
      <w:instrText xml:space="preserve"> "Partinummer" *\charformat </w:instrText>
    </w:r>
    <w:r w:rsidRPr="00D303C0">
      <w:fldChar w:fldCharType="separate"/>
    </w:r>
    <w:r w:rsidRPr="00D303C0">
      <w:t>kd781</w:t>
    </w:r>
    <w:r w:rsidRPr="00D303C0">
      <w:fldChar w:fldCharType="end"/>
    </w:r>
  </w:p>
  <w:p w:rsidR="00D303C0" w:rsidRPr="00D303C0" w:rsidRDefault="00D303C0">
    <w:pPr>
      <w:pStyle w:val="FSHRub1"/>
    </w:pPr>
    <w:r w:rsidRPr="00D303C0">
      <w:t>Motion till riksdagen</w:t>
    </w:r>
    <w:r w:rsidRPr="00D303C0">
      <w:br/>
    </w:r>
    <w:r w:rsidRPr="00D303C0">
      <w:fldChar w:fldCharType="begin" w:fldLock="1"/>
    </w:r>
    <w:r w:rsidRPr="00D303C0">
      <w:instrText xml:space="preserve"> DOCPROPERTY "YearUser" *\charformat </w:instrText>
    </w:r>
    <w:r w:rsidRPr="00D303C0">
      <w:fldChar w:fldCharType="separate"/>
    </w:r>
    <w:r w:rsidRPr="00D303C0">
      <w:t>2009/10</w:t>
    </w:r>
    <w:r w:rsidRPr="00D303C0">
      <w:fldChar w:fldCharType="end"/>
    </w:r>
    <w:r w:rsidRPr="00D303C0">
      <w:t>:</w:t>
    </w:r>
    <w:r w:rsidRPr="00D303C0">
      <w:fldChar w:fldCharType="begin" w:fldLock="1"/>
    </w:r>
    <w:r w:rsidRPr="00D303C0">
      <w:instrText xml:space="preserve"> DOCPROPERTY "Motionsnummer" *\charformat </w:instrText>
    </w:r>
    <w:r w:rsidRPr="00D303C0">
      <w:fldChar w:fldCharType="separate"/>
    </w:r>
    <w:r w:rsidRPr="00D303C0">
      <w:t>So571</w:t>
    </w:r>
    <w:r w:rsidRPr="00D303C0">
      <w:fldChar w:fldCharType="end"/>
    </w:r>
  </w:p>
  <w:p w:rsidR="00D303C0" w:rsidRPr="00D303C0" w:rsidRDefault="00D303C0">
    <w:pPr>
      <w:pStyle w:val="FSHNormalS5"/>
    </w:pPr>
    <w:r w:rsidRPr="00D303C0">
      <w:fldChar w:fldCharType="begin" w:fldLock="1"/>
    </w:r>
    <w:r w:rsidRPr="00D303C0">
      <w:instrText xml:space="preserve"> DOCPROPERTY "MotionarText" *\charformat </w:instrText>
    </w:r>
    <w:r w:rsidRPr="00D303C0">
      <w:fldChar w:fldCharType="separate"/>
    </w:r>
    <w:r w:rsidRPr="00D303C0">
      <w:t>av Chatrine Pålsson Ahlgren (kd)</w:t>
    </w:r>
    <w:r w:rsidRPr="00D303C0">
      <w:fldChar w:fldCharType="end"/>
    </w:r>
    <w:r w:rsidRPr="00D303C0">
      <w:br/>
    </w:r>
    <w:r w:rsidRPr="00D303C0">
      <w:fldChar w:fldCharType="begin" w:fldLock="1"/>
    </w:r>
    <w:r w:rsidRPr="00D303C0">
      <w:instrText xml:space="preserve"> DOCPROPERTY "SvarFrasKort" *\charformat </w:instrText>
    </w:r>
    <w:r w:rsidRPr="00D303C0">
      <w:fldChar w:fldCharType="end"/>
    </w:r>
  </w:p>
  <w:p w:rsidR="00D303C0" w:rsidRPr="00D303C0" w:rsidRDefault="00D303C0">
    <w:pPr>
      <w:pStyle w:val="FSHTitel"/>
    </w:pPr>
    <w:r w:rsidRPr="00D303C0">
      <w:fldChar w:fldCharType="begin" w:fldLock="1"/>
    </w:r>
    <w:r w:rsidRPr="00D303C0">
      <w:instrText xml:space="preserve"> DOCPROPERTY</w:instrText>
    </w:r>
    <w:r w:rsidRPr="00D303C0">
      <w:rPr>
        <w:sz w:val="18"/>
      </w:rPr>
      <w:instrText xml:space="preserve"> "RubrikSvar" *\charformat </w:instrText>
    </w:r>
    <w:r w:rsidRPr="00D303C0">
      <w:fldChar w:fldCharType="separate"/>
    </w:r>
    <w:r w:rsidRPr="00D303C0">
      <w:t>Generisk klassning av narkotiska preparat</w:t>
    </w:r>
    <w:r w:rsidRPr="00D303C0">
      <w:fldChar w:fldCharType="end"/>
    </w:r>
  </w:p>
  <w:p w:rsidR="00D303C0" w:rsidRPr="00D303C0" w:rsidRDefault="00D303C0">
    <w:pPr>
      <w:pStyle w:val="Normal00"/>
    </w:pPr>
  </w:p>
  <w:p w:rsidR="00D303C0" w:rsidRPr="00D303C0" w:rsidRDefault="00D303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9360537">
    <w:abstractNumId w:val="8"/>
  </w:num>
  <w:num w:numId="2" w16cid:durableId="1279684193">
    <w:abstractNumId w:val="9"/>
  </w:num>
  <w:num w:numId="3" w16cid:durableId="1158230010">
    <w:abstractNumId w:val="8"/>
  </w:num>
  <w:num w:numId="4" w16cid:durableId="861359101">
    <w:abstractNumId w:val="9"/>
  </w:num>
  <w:num w:numId="5" w16cid:durableId="2071033007">
    <w:abstractNumId w:val="13"/>
  </w:num>
  <w:num w:numId="6" w16cid:durableId="999624166">
    <w:abstractNumId w:val="10"/>
  </w:num>
  <w:num w:numId="7" w16cid:durableId="1867211973">
    <w:abstractNumId w:val="11"/>
  </w:num>
  <w:num w:numId="8" w16cid:durableId="586964311">
    <w:abstractNumId w:val="12"/>
  </w:num>
  <w:num w:numId="9" w16cid:durableId="268467581">
    <w:abstractNumId w:val="8"/>
  </w:num>
  <w:num w:numId="10" w16cid:durableId="1761289113">
    <w:abstractNumId w:val="3"/>
  </w:num>
  <w:num w:numId="11" w16cid:durableId="1336493598">
    <w:abstractNumId w:val="2"/>
  </w:num>
  <w:num w:numId="12" w16cid:durableId="988707582">
    <w:abstractNumId w:val="1"/>
  </w:num>
  <w:num w:numId="13" w16cid:durableId="1194924518">
    <w:abstractNumId w:val="0"/>
  </w:num>
  <w:num w:numId="14" w16cid:durableId="1313174984">
    <w:abstractNumId w:val="9"/>
  </w:num>
  <w:num w:numId="15" w16cid:durableId="1493982986">
    <w:abstractNumId w:val="7"/>
  </w:num>
  <w:num w:numId="16" w16cid:durableId="1554535414">
    <w:abstractNumId w:val="6"/>
  </w:num>
  <w:num w:numId="17" w16cid:durableId="1191913506">
    <w:abstractNumId w:val="5"/>
  </w:num>
  <w:num w:numId="18" w16cid:durableId="1786652813">
    <w:abstractNumId w:val="4"/>
  </w:num>
  <w:num w:numId="19" w16cid:durableId="1780562016">
    <w:abstractNumId w:val="11"/>
  </w:num>
  <w:num w:numId="20" w16cid:durableId="2089883422">
    <w:abstractNumId w:val="10"/>
  </w:num>
  <w:num w:numId="21" w16cid:durableId="1251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E846D039-4823-408E-BF10-E855DEE27216}"/>
  </w:docVars>
  <w:rsids>
    <w:rsidRoot w:val="0045671A"/>
    <w:rsid w:val="0045671A"/>
    <w:rsid w:val="00D303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9EB033C-7AFD-437D-85AF-96C11392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1717</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kd781</vt:lpstr>
    </vt:vector>
  </TitlesOfParts>
  <Company>Riksdagen</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kd781</dc:title>
  <dc:subject>kd781</dc:subject>
  <dc:creator>Riksdagen</dc:creator>
  <cp:keywords>Riksdagen</cp:keywords>
  <dc:description>Nya formatmallshantering för förslag+urix bakåtkomp+könamn</dc:description>
  <cp:lastModifiedBy>Lars Brink</cp:lastModifiedBy>
  <cp:revision>2</cp:revision>
  <cp:lastPrinted>2009-12-17T17:58:00Z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Generisk klassning av narkotiska preparat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Generisk klassning av narkotiska preparat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20092010000001070100000007810069</vt:lpwstr>
  </property>
  <property fmtid="{D5CDD505-2E9C-101B-9397-08002B2CF9AE}" pid="47" name="datum">
    <vt:lpwstr>091005</vt:lpwstr>
  </property>
  <property fmtid="{D5CDD505-2E9C-101B-9397-08002B2CF9AE}" pid="48" name="avsändar-e-post">
    <vt:lpwstr>martin.stahlgren@riksdagen.se</vt:lpwstr>
  </property>
  <property fmtid="{D5CDD505-2E9C-101B-9397-08002B2CF9AE}" pid="49" name="id">
    <vt:lpwstr>20092010000001070100000007810069</vt:lpwstr>
  </property>
  <property fmtid="{D5CDD505-2E9C-101B-9397-08002B2CF9AE}" pid="50" name="nummer">
    <vt:lpwstr>571</vt:lpwstr>
  </property>
  <property fmtid="{D5CDD505-2E9C-101B-9397-08002B2CF9AE}" pid="51" name="utskottsbeteckning">
    <vt:lpwstr>So</vt:lpwstr>
  </property>
  <property fmtid="{D5CDD505-2E9C-101B-9397-08002B2CF9AE}" pid="52" name="GlobalUID">
    <vt:lpwstr>{71354767-3D59-4C0A-B533-04D7B6CCBC4F}</vt:lpwstr>
  </property>
  <property fmtid="{D5CDD505-2E9C-101B-9397-08002B2CF9AE}" pid="53" name="Överföringar">
    <vt:i4>0</vt:i4>
  </property>
  <property fmtid="{D5CDD505-2E9C-101B-9397-08002B2CF9AE}" pid="54" name="Checksum">
    <vt:lpwstr>*1013787746398*</vt:lpwstr>
  </property>
  <property fmtid="{D5CDD505-2E9C-101B-9397-08002B2CF9AE}" pid="55" name="skuggnummer">
    <vt:lpwstr>3059</vt:lpwstr>
  </property>
  <property fmtid="{D5CDD505-2E9C-101B-9397-08002B2CF9AE}" pid="56" name="urixVersion">
    <vt:lpwstr>4.0.0.9</vt:lpwstr>
  </property>
  <property fmtid="{D5CDD505-2E9C-101B-9397-08002B2CF9AE}" pid="57" name="urixOrigin">
    <vt:lpwstr>091217 18:58:30.183</vt:lpwstr>
  </property>
  <property fmtid="{D5CDD505-2E9C-101B-9397-08002B2CF9AE}" pid="58" name="urixGuid">
    <vt:lpwstr>{45902AF0-03D6-4707-9527-0654A7601629}</vt:lpwstr>
  </property>
</Properties>
</file>