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C23D3" w:rsidP="001C23D3">
      <w:pPr>
        <w:pStyle w:val="Title"/>
      </w:pPr>
      <w:bookmarkStart w:id="0" w:name="Start"/>
      <w:bookmarkEnd w:id="0"/>
      <w:r>
        <w:t xml:space="preserve">Svar på fråga 2021/22:1480 av </w:t>
      </w:r>
      <w:sdt>
        <w:sdtPr>
          <w:alias w:val="Frågeställare"/>
          <w:tag w:val="delete"/>
          <w:id w:val="-211816850"/>
          <w:placeholder>
            <w:docPart w:val="71EE6DE21BC4452B84B1D886A14AE95A"/>
          </w:placeholder>
          <w:dataBinding w:xpath="/ns0:DocumentInfo[1]/ns0:BaseInfo[1]/ns0:Extra3[1]" w:storeItemID="{355AC8A4-E563-4856-9AB0-DCED8692E6EB}" w:prefixMappings="xmlns:ns0='http://lp/documentinfo/RK' "/>
          <w:text/>
        </w:sdtPr>
        <w:sdtContent>
          <w:r>
            <w:t>Gudrun Brunegård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324C0B3433E4A979AA92954B03361A4"/>
          </w:placeholder>
          <w:comboBox w:lastValue="K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KD</w:t>
          </w:r>
        </w:sdtContent>
      </w:sdt>
      <w:r>
        <w:t>)</w:t>
      </w:r>
      <w:r>
        <w:br/>
        <w:t>Effektiv sjöfart i Sverige som ett led i att minska godstransporter på väg</w:t>
      </w:r>
    </w:p>
    <w:p w:rsidR="001C23D3" w:rsidP="0079569D">
      <w:pPr>
        <w:pStyle w:val="BodyText"/>
      </w:pPr>
      <w:sdt>
        <w:sdtPr>
          <w:alias w:val="Frågeställare"/>
          <w:tag w:val="delete"/>
          <w:id w:val="-1635256365"/>
          <w:placeholder>
            <w:docPart w:val="5244EBDFC9BB437B982B1DEEB882B096"/>
          </w:placeholder>
          <w:dataBinding w:xpath="/ns0:DocumentInfo[1]/ns0:BaseInfo[1]/ns0:Extra3[1]" w:storeItemID="{355AC8A4-E563-4856-9AB0-DCED8692E6EB}" w:prefixMappings="xmlns:ns0='http://lp/documentinfo/RK' "/>
          <w:text/>
        </w:sdtPr>
        <w:sdtContent>
          <w:r>
            <w:t>Gudrun Brunegård</w:t>
          </w:r>
        </w:sdtContent>
      </w:sdt>
      <w:r>
        <w:t xml:space="preserve"> har frågat mig</w:t>
      </w:r>
      <w:r w:rsidR="0079569D">
        <w:t xml:space="preserve"> om regeringens helhetsbild inbegriper större och mindre hamnar såväl vid kusten som längs de inre vattenvägarna när det gäller uppdraget att främja överföring av transporter från väg till vatten.</w:t>
      </w:r>
      <w:r w:rsidR="007225CB">
        <w:t xml:space="preserve"> </w:t>
      </w:r>
    </w:p>
    <w:p w:rsidR="007225CB" w:rsidP="00006924">
      <w:pPr>
        <w:pStyle w:val="BodyText"/>
      </w:pPr>
      <w:r>
        <w:t>R</w:t>
      </w:r>
      <w:r w:rsidR="00006924">
        <w:t>egeringen</w:t>
      </w:r>
      <w:r>
        <w:t xml:space="preserve"> gav</w:t>
      </w:r>
      <w:r w:rsidR="00006924">
        <w:t xml:space="preserve"> i augusti 2018 Trafikverket i uppdrag att tillsätta en nationell samordnare för inrikes sjöfart och närsjöfart</w:t>
      </w:r>
      <w:r>
        <w:t>.</w:t>
      </w:r>
      <w:r w:rsidR="00D00825">
        <w:t xml:space="preserve"> </w:t>
      </w:r>
      <w:r w:rsidR="00292D98">
        <w:t>Uppdraget inkluderar både kusthamnar och hamnar som inte ligger vid kusten</w:t>
      </w:r>
      <w:r w:rsidR="005942F8">
        <w:t xml:space="preserve"> då detta omfattas av begreppet inrikes sjöfart.</w:t>
      </w:r>
    </w:p>
    <w:p w:rsidR="001C23D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887BB9B60D74454AAFB7D0D0B87A6D8"/>
          </w:placeholder>
          <w:dataBinding w:xpath="/ns0:DocumentInfo[1]/ns0:BaseInfo[1]/ns0:HeaderDate[1]" w:storeItemID="{355AC8A4-E563-4856-9AB0-DCED8692E6EB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april 2022</w:t>
          </w:r>
        </w:sdtContent>
      </w:sdt>
    </w:p>
    <w:p w:rsidR="001C23D3" w:rsidP="004E7A8F">
      <w:pPr>
        <w:pStyle w:val="Brdtextutanavstnd"/>
      </w:pPr>
    </w:p>
    <w:p w:rsidR="001C23D3" w:rsidP="004E7A8F">
      <w:pPr>
        <w:pStyle w:val="Brdtextutanavstnd"/>
      </w:pPr>
    </w:p>
    <w:p w:rsidR="001C23D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8606054F66E45C3A6184F6BABF4815A"/>
        </w:placeholder>
        <w:dataBinding w:xpath="/ns0:DocumentInfo[1]/ns0:BaseInfo[1]/ns0:TopSender[1]" w:storeItemID="{355AC8A4-E563-4856-9AB0-DCED8692E6EB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1C23D3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1C23D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C23D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C23D3" w:rsidRPr="007D73AB" w:rsidP="00340DE0">
          <w:pPr>
            <w:pStyle w:val="Header"/>
          </w:pPr>
        </w:p>
      </w:tc>
      <w:tc>
        <w:tcPr>
          <w:tcW w:w="1134" w:type="dxa"/>
        </w:tcPr>
        <w:p w:rsidR="001C23D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C23D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C23D3" w:rsidRPr="00710A6C" w:rsidP="00EE3C0F">
          <w:pPr>
            <w:pStyle w:val="Header"/>
            <w:rPr>
              <w:b/>
            </w:rPr>
          </w:pPr>
        </w:p>
        <w:p w:rsidR="001C23D3" w:rsidP="00EE3C0F">
          <w:pPr>
            <w:pStyle w:val="Header"/>
          </w:pPr>
        </w:p>
        <w:p w:rsidR="001C23D3" w:rsidP="00EE3C0F">
          <w:pPr>
            <w:pStyle w:val="Header"/>
          </w:pPr>
        </w:p>
        <w:p w:rsidR="001C23D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849900246034D1CA3CBDD627C59775C"/>
            </w:placeholder>
            <w:dataBinding w:xpath="/ns0:DocumentInfo[1]/ns0:BaseInfo[1]/ns0:Dnr[1]" w:storeItemID="{355AC8A4-E563-4856-9AB0-DCED8692E6EB}" w:prefixMappings="xmlns:ns0='http://lp/documentinfo/RK' "/>
            <w:text/>
          </w:sdtPr>
          <w:sdtContent>
            <w:p w:rsidR="001C23D3" w:rsidP="00EE3C0F">
              <w:pPr>
                <w:pStyle w:val="Header"/>
              </w:pPr>
              <w:r>
                <w:t>I2022/00978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8A2A1C6459467EB7881D53ADEC9B7E"/>
            </w:placeholder>
            <w:showingPlcHdr/>
            <w:dataBinding w:xpath="/ns0:DocumentInfo[1]/ns0:BaseInfo[1]/ns0:DocNumber[1]" w:storeItemID="{355AC8A4-E563-4856-9AB0-DCED8692E6EB}" w:prefixMappings="xmlns:ns0='http://lp/documentinfo/RK' "/>
            <w:text/>
          </w:sdtPr>
          <w:sdtContent>
            <w:p w:rsidR="001C23D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C23D3" w:rsidP="00EE3C0F">
          <w:pPr>
            <w:pStyle w:val="Header"/>
          </w:pPr>
        </w:p>
      </w:tc>
      <w:tc>
        <w:tcPr>
          <w:tcW w:w="1134" w:type="dxa"/>
        </w:tcPr>
        <w:p w:rsidR="001C23D3" w:rsidP="0094502D">
          <w:pPr>
            <w:pStyle w:val="Header"/>
          </w:pPr>
        </w:p>
        <w:p w:rsidR="001C23D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185AC247EF843D19406269BE738708B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F2230" w:rsidP="00FF2230">
              <w:pPr>
                <w:pStyle w:val="Header"/>
              </w:pPr>
              <w:r>
                <w:t>Infrastrukturdepartementet</w:t>
              </w:r>
            </w:p>
            <w:p w:rsidR="001C23D3" w:rsidRPr="00340DE0" w:rsidP="00FF2230">
              <w:pPr>
                <w:pStyle w:val="Header"/>
              </w:pPr>
              <w: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3087FD074449AC83539CDACBAE6344"/>
          </w:placeholder>
          <w:dataBinding w:xpath="/ns0:DocumentInfo[1]/ns0:BaseInfo[1]/ns0:Recipient[1]" w:storeItemID="{355AC8A4-E563-4856-9AB0-DCED8692E6EB}" w:prefixMappings="xmlns:ns0='http://lp/documentinfo/RK' "/>
          <w:text w:multiLine="1"/>
        </w:sdtPr>
        <w:sdtContent>
          <w:tc>
            <w:tcPr>
              <w:tcW w:w="3170" w:type="dxa"/>
            </w:tcPr>
            <w:p w:rsidR="001C23D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C23D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49900246034D1CA3CBDD627C597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9C4F7-D001-46D4-986C-00E25CBDFCC1}"/>
      </w:docPartPr>
      <w:docPartBody>
        <w:p w:rsidR="00A45ACD" w:rsidP="009D2FD2">
          <w:pPr>
            <w:pStyle w:val="7849900246034D1CA3CBDD627C5977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8A2A1C6459467EB7881D53ADEC9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24B9C-F27E-440B-AC4D-5A1B387D45B1}"/>
      </w:docPartPr>
      <w:docPartBody>
        <w:p w:rsidR="00A45ACD" w:rsidP="009D2FD2">
          <w:pPr>
            <w:pStyle w:val="838A2A1C6459467EB7881D53ADEC9B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85AC247EF843D19406269BE7387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3FCFB-E3C8-4405-86E9-8162BAF35678}"/>
      </w:docPartPr>
      <w:docPartBody>
        <w:p w:rsidR="00A45ACD" w:rsidP="009D2FD2">
          <w:pPr>
            <w:pStyle w:val="9185AC247EF843D19406269BE73870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3087FD074449AC83539CDACBAE6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6DF5B-1E13-4DF4-98B3-60A0EC3C9296}"/>
      </w:docPartPr>
      <w:docPartBody>
        <w:p w:rsidR="00A45ACD" w:rsidP="009D2FD2">
          <w:pPr>
            <w:pStyle w:val="FE3087FD074449AC83539CDACBAE63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EE6DE21BC4452B84B1D886A14AE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E6E9C-F634-4446-AF5A-64271E397916}"/>
      </w:docPartPr>
      <w:docPartBody>
        <w:p w:rsidR="00A45ACD" w:rsidP="009D2FD2">
          <w:pPr>
            <w:pStyle w:val="71EE6DE21BC4452B84B1D886A14AE95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324C0B3433E4A979AA92954B0336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74EAB-423A-4CD0-A290-58B53452EC8A}"/>
      </w:docPartPr>
      <w:docPartBody>
        <w:p w:rsidR="00A45ACD" w:rsidP="009D2FD2">
          <w:pPr>
            <w:pStyle w:val="8324C0B3433E4A979AA92954B03361A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244EBDFC9BB437B982B1DEEB882B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A45F9-E061-41AF-A0C2-AC8244379E20}"/>
      </w:docPartPr>
      <w:docPartBody>
        <w:p w:rsidR="00A45ACD" w:rsidP="009D2FD2">
          <w:pPr>
            <w:pStyle w:val="5244EBDFC9BB437B982B1DEEB882B09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887BB9B60D74454AAFB7D0D0B87A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3B669-0A6E-4A64-BDEB-79F20E5434FA}"/>
      </w:docPartPr>
      <w:docPartBody>
        <w:p w:rsidR="00A45ACD" w:rsidP="009D2FD2">
          <w:pPr>
            <w:pStyle w:val="2887BB9B60D74454AAFB7D0D0B87A6D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8606054F66E45C3A6184F6BABF48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65160-EED4-4E36-B561-5D884EFDA14F}"/>
      </w:docPartPr>
      <w:docPartBody>
        <w:p w:rsidR="00A45ACD" w:rsidP="009D2FD2">
          <w:pPr>
            <w:pStyle w:val="78606054F66E45C3A6184F6BABF4815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FD2"/>
    <w:rPr>
      <w:noProof w:val="0"/>
      <w:color w:val="808080"/>
    </w:rPr>
  </w:style>
  <w:style w:type="paragraph" w:customStyle="1" w:styleId="7849900246034D1CA3CBDD627C59775C">
    <w:name w:val="7849900246034D1CA3CBDD627C59775C"/>
    <w:rsid w:val="009D2FD2"/>
  </w:style>
  <w:style w:type="paragraph" w:customStyle="1" w:styleId="FE3087FD074449AC83539CDACBAE6344">
    <w:name w:val="FE3087FD074449AC83539CDACBAE6344"/>
    <w:rsid w:val="009D2FD2"/>
  </w:style>
  <w:style w:type="paragraph" w:customStyle="1" w:styleId="838A2A1C6459467EB7881D53ADEC9B7E1">
    <w:name w:val="838A2A1C6459467EB7881D53ADEC9B7E1"/>
    <w:rsid w:val="009D2F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85AC247EF843D19406269BE738708B1">
    <w:name w:val="9185AC247EF843D19406269BE738708B1"/>
    <w:rsid w:val="009D2F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EE6DE21BC4452B84B1D886A14AE95A">
    <w:name w:val="71EE6DE21BC4452B84B1D886A14AE95A"/>
    <w:rsid w:val="009D2FD2"/>
  </w:style>
  <w:style w:type="paragraph" w:customStyle="1" w:styleId="8324C0B3433E4A979AA92954B03361A4">
    <w:name w:val="8324C0B3433E4A979AA92954B03361A4"/>
    <w:rsid w:val="009D2FD2"/>
  </w:style>
  <w:style w:type="paragraph" w:customStyle="1" w:styleId="5244EBDFC9BB437B982B1DEEB882B096">
    <w:name w:val="5244EBDFC9BB437B982B1DEEB882B096"/>
    <w:rsid w:val="009D2FD2"/>
  </w:style>
  <w:style w:type="paragraph" w:customStyle="1" w:styleId="2887BB9B60D74454AAFB7D0D0B87A6D8">
    <w:name w:val="2887BB9B60D74454AAFB7D0D0B87A6D8"/>
    <w:rsid w:val="009D2FD2"/>
  </w:style>
  <w:style w:type="paragraph" w:customStyle="1" w:styleId="78606054F66E45C3A6184F6BABF4815A">
    <w:name w:val="78606054F66E45C3A6184F6BABF4815A"/>
    <w:rsid w:val="009D2F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2022-04-27T00:00:00</HeaderDate>
    <Office/>
    <Dnr>I2022/00978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6ad647f2-a250-4cf8-890d-68e811b8e013</RD_Svarsid>
  </documentManagement>
</p:properties>
</file>

<file path=customXml/itemProps1.xml><?xml version="1.0" encoding="utf-8"?>
<ds:datastoreItem xmlns:ds="http://schemas.openxmlformats.org/officeDocument/2006/customXml" ds:itemID="{9625CA9C-6806-4FC8-8AC6-2852F4A3CBFA}"/>
</file>

<file path=customXml/itemProps2.xml><?xml version="1.0" encoding="utf-8"?>
<ds:datastoreItem xmlns:ds="http://schemas.openxmlformats.org/officeDocument/2006/customXml" ds:itemID="{355AC8A4-E563-4856-9AB0-DCED8692E6EB}"/>
</file>

<file path=customXml/itemProps3.xml><?xml version="1.0" encoding="utf-8"?>
<ds:datastoreItem xmlns:ds="http://schemas.openxmlformats.org/officeDocument/2006/customXml" ds:itemID="{BA26AF13-0EBD-4D82-B302-8B1E65B7406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BD3B836-AA16-41AB-B806-5F0A1EFD6D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- Effektiv sjöfart i Sverige som ett led i att minska godstransporter på väg.docx</dc:title>
  <cp:revision>2</cp:revision>
  <cp:lastPrinted>2022-04-21T13:26:00Z</cp:lastPrinted>
  <dcterms:created xsi:type="dcterms:W3CDTF">2022-04-27T06:40:00Z</dcterms:created>
  <dcterms:modified xsi:type="dcterms:W3CDTF">2022-04-27T06:40:00Z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