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6F86" w:rsidRPr="00276F86" w:rsidRDefault="00276F86">
      <w:pPr>
        <w:pStyle w:val="Frslagsrubrik"/>
      </w:pPr>
      <w:r w:rsidRPr="00276F86">
        <w:t>Förslag till riksdagsbeslut</w:t>
      </w:r>
    </w:p>
    <w:p w:rsidR="00276F86" w:rsidRPr="00276F86" w:rsidRDefault="00276F86">
      <w:pPr>
        <w:pStyle w:val="Hemstlatt"/>
      </w:pPr>
      <w:r w:rsidRPr="00276F86">
        <w:t>Riksdagen tillkännager för regeringen som sin mening vad som anförs i motionen om möjligheterna att motverka kränkningar på Internet.</w:t>
      </w:r>
    </w:p>
    <w:p w:rsidR="00276F86" w:rsidRPr="00276F86" w:rsidRDefault="00276F86">
      <w:pPr>
        <w:pStyle w:val="Rubrik1"/>
      </w:pPr>
      <w:r w:rsidRPr="00276F86">
        <w:t>Motivering</w:t>
      </w:r>
    </w:p>
    <w:p w:rsidR="00276F86" w:rsidRPr="00276F86" w:rsidRDefault="00276F86">
      <w:r w:rsidRPr="00276F86">
        <w:t>Den lagstiftning som reglerar spelreglerna på Internet är till stora delar förål</w:t>
      </w:r>
      <w:r w:rsidRPr="00276F86">
        <w:t>d</w:t>
      </w:r>
      <w:r w:rsidRPr="00276F86">
        <w:t>rad. Lagstiftningen har på flera områden när det gäller elektronisk inform</w:t>
      </w:r>
      <w:r w:rsidRPr="00276F86">
        <w:t>a</w:t>
      </w:r>
      <w:r w:rsidRPr="00276F86">
        <w:t>tion inte hållit jämna steg med utvecklingen av Internet. När det gäller krän</w:t>
      </w:r>
      <w:r w:rsidRPr="00276F86">
        <w:t>k</w:t>
      </w:r>
      <w:r w:rsidRPr="00276F86">
        <w:t>ningar av den personliga intregriteten är detta speciellt problematiskt. Chefen för Datainspektionen har påpekat att lagstiftningen som den ser ut idag inte fyller sin funktion och att det är mycket svårt för någon som blivit utsatt för en kränkning på nätet att få upprättelse.</w:t>
      </w:r>
    </w:p>
    <w:p w:rsidR="00276F86" w:rsidRPr="00276F86" w:rsidRDefault="00276F86">
      <w:pPr>
        <w:pStyle w:val="Normaltindrag"/>
      </w:pPr>
      <w:r w:rsidRPr="00276F86">
        <w:t>Personuppgiftslagen (PUL) som är det instrument som ska förhindra krän</w:t>
      </w:r>
      <w:r w:rsidRPr="00276F86">
        <w:t>k</w:t>
      </w:r>
      <w:r w:rsidRPr="00276F86">
        <w:t>ningar tillkom på 1980- och tidigt 1990-tal, det vill säga före tillgången till information på Internet blev var mans egendom. Det finns även undantag i PUL som gör att det i vissa fall är mycket svårt att förhindra en kränkning eller för den delen få någon lagförd för den. Ett problematiskt undantag är att PUL inte gäller för ”journalistisk verksamhet”. Tolkningen av detta begrepp är idag mycket vid. Detta har bland annat lett till att flera fall där personer har hängts ut på Internet på grund av sin yrke</w:t>
      </w:r>
      <w:r w:rsidRPr="00276F86">
        <w:t>sroll inte har haft möjlighet att agera mot de sajter som publicerat uppgifterna. Detta eftersom det har ansetts att sajterna i någon mening haft ett journalistiskt uppsåt.</w:t>
      </w:r>
    </w:p>
    <w:p w:rsidR="00276F86" w:rsidRPr="00276F86" w:rsidRDefault="00276F86">
      <w:pPr>
        <w:pStyle w:val="Normaltindrag"/>
      </w:pPr>
      <w:r w:rsidRPr="00276F86">
        <w:t>Andra problematiska exempel är hemsidor som hänger ut dömda brott</w:t>
      </w:r>
      <w:r w:rsidRPr="00276F86">
        <w:t>s</w:t>
      </w:r>
      <w:r w:rsidRPr="00276F86">
        <w:t>lingar med namn, bild och adress. Detta är inte rimligt att man efter avtjänat straff inte får chansen att komma tillbaka till ett normalt liv utan att bli u</w:t>
      </w:r>
      <w:r w:rsidRPr="00276F86">
        <w:t>t</w:t>
      </w:r>
      <w:r w:rsidRPr="00276F86">
        <w:t>hängd på Internet. Vidare finns det kreditupplysningsföretag som tillhand</w:t>
      </w:r>
      <w:r w:rsidRPr="00276F86">
        <w:t>a</w:t>
      </w:r>
      <w:r w:rsidRPr="00276F86">
        <w:t>håller up</w:t>
      </w:r>
      <w:r w:rsidRPr="00276F86">
        <w:t>p</w:t>
      </w:r>
      <w:r w:rsidRPr="00276F86">
        <w:t>gifter om betalningsanmärkningar, skulder hos kronofogden och betalning</w:t>
      </w:r>
      <w:r w:rsidRPr="00276F86">
        <w:t>s</w:t>
      </w:r>
      <w:r w:rsidRPr="00276F86">
        <w:t xml:space="preserve">anmärkningar. Man kan även ta reda på var de människor bor som </w:t>
      </w:r>
      <w:r w:rsidRPr="00276F86">
        <w:lastRenderedPageBreak/>
        <w:t>valt att ta bort sin telefon och adress från Eniros och Hitta.se:s sidor. Detta via en sajt som inte tillhandahåller möjligheten att t</w:t>
      </w:r>
      <w:r w:rsidRPr="00276F86">
        <w:t>a bort sina uppgifter.</w:t>
      </w:r>
    </w:p>
    <w:p w:rsidR="00276F86" w:rsidRPr="00276F86" w:rsidRDefault="00276F86">
      <w:pPr>
        <w:pStyle w:val="Normaltindrag"/>
      </w:pPr>
      <w:r w:rsidRPr="00276F86">
        <w:t>Det är idag allt för lätt att gömma sig anonymt på Internet och lägga ut i</w:t>
      </w:r>
      <w:r w:rsidRPr="00276F86">
        <w:t>n</w:t>
      </w:r>
      <w:r w:rsidRPr="00276F86">
        <w:t>formation som kan kränka eller vara direkt skadlig för andra människor. Lik</w:t>
      </w:r>
      <w:r w:rsidRPr="00276F86">
        <w:t>a</w:t>
      </w:r>
      <w:r w:rsidRPr="00276F86">
        <w:t>så är möjligheterna att få upprättelse och skadestånd efter att ha utsatts allt för begränsade. Regeringen bör ta ett helhetsgrepp på lagstiftningen för att göra den mer relevant för dagens situation så att det offentliga samtalet på Internet inte blir ett laglöst 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6F86">
        <w:trPr>
          <w:cantSplit/>
        </w:trPr>
        <w:tc>
          <w:tcPr>
            <w:tcW w:w="3046" w:type="dxa"/>
          </w:tcPr>
          <w:p w:rsidR="00276F86" w:rsidRPr="00276F86" w:rsidRDefault="00276F86">
            <w:pPr>
              <w:pStyle w:val="UnderskriftDatum"/>
              <w:spacing w:before="240"/>
            </w:pPr>
            <w:r w:rsidRPr="00276F86">
              <w:t>Stockholm den 2 oktober 2009</w:t>
            </w:r>
          </w:p>
        </w:tc>
        <w:tc>
          <w:tcPr>
            <w:tcW w:w="3047" w:type="dxa"/>
          </w:tcPr>
          <w:p w:rsidR="00276F86" w:rsidRPr="00276F86" w:rsidRDefault="00276F86">
            <w:pPr>
              <w:pStyle w:val="Underskrifter"/>
              <w:spacing w:before="240"/>
            </w:pPr>
          </w:p>
        </w:tc>
      </w:tr>
      <w:tr w:rsidR="00000000" w:rsidRPr="00276F86">
        <w:trPr>
          <w:cantSplit/>
        </w:trPr>
        <w:tc>
          <w:tcPr>
            <w:tcW w:w="3046" w:type="dxa"/>
          </w:tcPr>
          <w:p w:rsidR="00276F86" w:rsidRPr="00276F86" w:rsidRDefault="00276F86">
            <w:pPr>
              <w:pStyle w:val="Underskrifter"/>
            </w:pPr>
            <w:r w:rsidRPr="00276F86">
              <w:t>Hillevi Engström (m)</w:t>
            </w:r>
          </w:p>
        </w:tc>
        <w:tc>
          <w:tcPr>
            <w:tcW w:w="3046" w:type="dxa"/>
          </w:tcPr>
          <w:p w:rsidR="00276F86" w:rsidRPr="00276F86" w:rsidRDefault="00276F86">
            <w:pPr>
              <w:pStyle w:val="Underskrifter"/>
            </w:pPr>
          </w:p>
        </w:tc>
      </w:tr>
    </w:tbl>
    <w:p w:rsidR="00276F86" w:rsidRPr="00276F86" w:rsidRDefault="00276F86">
      <w:pPr>
        <w:pStyle w:val="Normaltindrag"/>
      </w:pPr>
    </w:p>
    <w:sectPr w:rsidR="00000000" w:rsidRPr="00276F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6F86" w:rsidRPr="00276F86" w:rsidRDefault="00276F86">
      <w:r w:rsidRPr="00276F86">
        <w:separator/>
      </w:r>
    </w:p>
  </w:endnote>
  <w:endnote w:type="continuationSeparator" w:id="0">
    <w:p w:rsidR="00276F86" w:rsidRPr="00276F86" w:rsidRDefault="00276F86">
      <w:r w:rsidRPr="00276F8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F86" w:rsidRPr="00276F86" w:rsidRDefault="00276F86">
    <w:pPr>
      <w:pStyle w:val="Sidfot"/>
    </w:pPr>
    <w:r w:rsidRPr="00276F8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12363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F86" w:rsidRDefault="00276F8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6F86" w:rsidRDefault="00276F8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F86" w:rsidRPr="00276F86" w:rsidRDefault="00276F86">
    <w:pPr>
      <w:pStyle w:val="Sidfot"/>
    </w:pPr>
    <w:r w:rsidRPr="00276F8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22903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F86" w:rsidRDefault="00276F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6F86" w:rsidRDefault="00276F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F86" w:rsidRPr="00276F86" w:rsidRDefault="00276F86">
    <w:pPr>
      <w:pStyle w:val="Sidfot"/>
    </w:pPr>
    <w:r w:rsidRPr="00276F8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67112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F86" w:rsidRDefault="00276F8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6F86" w:rsidRDefault="00276F8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6F86" w:rsidRPr="00276F86" w:rsidRDefault="00276F86">
      <w:r w:rsidRPr="00276F86">
        <w:separator/>
      </w:r>
    </w:p>
  </w:footnote>
  <w:footnote w:type="continuationSeparator" w:id="0">
    <w:p w:rsidR="00276F86" w:rsidRPr="00276F86" w:rsidRDefault="00276F86">
      <w:r w:rsidRPr="00276F8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F86" w:rsidRPr="00276F86" w:rsidRDefault="00276F86">
    <w:pPr>
      <w:pStyle w:val="Sidhuvud"/>
    </w:pPr>
    <w:r w:rsidRPr="00276F8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014114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F86" w:rsidRDefault="00276F8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6F86" w:rsidRDefault="00276F8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F86" w:rsidRPr="00276F86" w:rsidRDefault="00276F86">
    <w:pPr>
      <w:pStyle w:val="Sidhuvud"/>
    </w:pPr>
    <w:r w:rsidRPr="00276F8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37474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6F86" w:rsidRDefault="00276F8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6F86" w:rsidRDefault="00276F8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6F86" w:rsidRPr="00276F86" w:rsidRDefault="00276F86">
    <w:pPr>
      <w:pStyle w:val="FSHNormal"/>
      <w:tabs>
        <w:tab w:val="right" w:pos="5840"/>
      </w:tabs>
    </w:pPr>
    <w:r w:rsidRPr="00276F86">
      <w:br/>
    </w:r>
    <w:r w:rsidRPr="00276F86">
      <w:fldChar w:fldCharType="begin" w:fldLock="1"/>
    </w:r>
    <w:r w:rsidRPr="00276F86">
      <w:instrText xml:space="preserve"> DOCPROPERTY</w:instrText>
    </w:r>
    <w:r w:rsidRPr="00276F86">
      <w:rPr>
        <w:sz w:val="18"/>
      </w:rPr>
      <w:instrText xml:space="preserve"> "YearUser" *\charformat </w:instrText>
    </w:r>
    <w:r w:rsidRPr="00276F86">
      <w:fldChar w:fldCharType="separate"/>
    </w:r>
    <w:r w:rsidRPr="00276F86">
      <w:t>2009/10</w:t>
    </w:r>
    <w:r w:rsidRPr="00276F86">
      <w:fldChar w:fldCharType="end"/>
    </w:r>
    <w:r w:rsidRPr="00276F86">
      <w:t xml:space="preserve"> </w:t>
    </w:r>
    <w:r w:rsidRPr="00276F86">
      <w:tab/>
      <w:t xml:space="preserve">mnr: </w:t>
    </w:r>
    <w:r w:rsidRPr="00276F86">
      <w:fldChar w:fldCharType="begin" w:fldLock="1"/>
    </w:r>
    <w:r w:rsidRPr="00276F86">
      <w:instrText xml:space="preserve"> DOCPROPERTY</w:instrText>
    </w:r>
    <w:r w:rsidRPr="00276F86">
      <w:rPr>
        <w:sz w:val="18"/>
      </w:rPr>
      <w:instrText xml:space="preserve"> "Motionsnummer" *\charformat </w:instrText>
    </w:r>
    <w:r w:rsidRPr="00276F86">
      <w:fldChar w:fldCharType="separate"/>
    </w:r>
    <w:r w:rsidRPr="00276F86">
      <w:t>K315</w:t>
    </w:r>
    <w:r w:rsidRPr="00276F86">
      <w:fldChar w:fldCharType="end"/>
    </w:r>
    <w:r w:rsidRPr="00276F86">
      <w:br/>
    </w:r>
    <w:r w:rsidRPr="00276F86">
      <w:fldChar w:fldCharType="begin" w:fldLock="1"/>
    </w:r>
    <w:r w:rsidRPr="00276F86">
      <w:instrText xml:space="preserve"> DOCPROPERTY</w:instrText>
    </w:r>
    <w:r w:rsidRPr="00276F86">
      <w:rPr>
        <w:sz w:val="18"/>
      </w:rPr>
      <w:instrText xml:space="preserve"> "Samling" *\charformat </w:instrText>
    </w:r>
    <w:r w:rsidRPr="00276F86">
      <w:fldChar w:fldCharType="end"/>
    </w:r>
    <w:r w:rsidRPr="00276F86">
      <w:tab/>
      <w:t xml:space="preserve">pnr: </w:t>
    </w:r>
    <w:r w:rsidRPr="00276F86">
      <w:fldChar w:fldCharType="begin" w:fldLock="1"/>
    </w:r>
    <w:r w:rsidRPr="00276F86">
      <w:instrText xml:space="preserve"> DOCPROPERTY</w:instrText>
    </w:r>
    <w:r w:rsidRPr="00276F86">
      <w:rPr>
        <w:sz w:val="18"/>
      </w:rPr>
      <w:instrText xml:space="preserve"> "Partinummer" *\charformat </w:instrText>
    </w:r>
    <w:r w:rsidRPr="00276F86">
      <w:fldChar w:fldCharType="separate"/>
    </w:r>
    <w:r w:rsidRPr="00276F86">
      <w:t>m1810</w:t>
    </w:r>
    <w:r w:rsidRPr="00276F86">
      <w:fldChar w:fldCharType="end"/>
    </w:r>
  </w:p>
  <w:p w:rsidR="00276F86" w:rsidRPr="00276F86" w:rsidRDefault="00276F86">
    <w:pPr>
      <w:pStyle w:val="FSHRub1"/>
    </w:pPr>
    <w:r w:rsidRPr="00276F86">
      <w:t>Motion till riksdagen</w:t>
    </w:r>
    <w:r w:rsidRPr="00276F86">
      <w:br/>
    </w:r>
    <w:r w:rsidRPr="00276F86">
      <w:fldChar w:fldCharType="begin" w:fldLock="1"/>
    </w:r>
    <w:r w:rsidRPr="00276F86">
      <w:instrText xml:space="preserve"> DOCPROPERTY "YearUser" *\charformat </w:instrText>
    </w:r>
    <w:r w:rsidRPr="00276F86">
      <w:fldChar w:fldCharType="separate"/>
    </w:r>
    <w:r w:rsidRPr="00276F86">
      <w:t>2009/10</w:t>
    </w:r>
    <w:r w:rsidRPr="00276F86">
      <w:fldChar w:fldCharType="end"/>
    </w:r>
    <w:r w:rsidRPr="00276F86">
      <w:t>:</w:t>
    </w:r>
    <w:r w:rsidRPr="00276F86">
      <w:fldChar w:fldCharType="begin" w:fldLock="1"/>
    </w:r>
    <w:r w:rsidRPr="00276F86">
      <w:instrText xml:space="preserve"> DOCPROPERTY "Motionsnummer" *\charformat </w:instrText>
    </w:r>
    <w:r w:rsidRPr="00276F86">
      <w:fldChar w:fldCharType="separate"/>
    </w:r>
    <w:r w:rsidRPr="00276F86">
      <w:t>K315</w:t>
    </w:r>
    <w:r w:rsidRPr="00276F86">
      <w:fldChar w:fldCharType="end"/>
    </w:r>
  </w:p>
  <w:p w:rsidR="00276F86" w:rsidRPr="00276F86" w:rsidRDefault="00276F86">
    <w:pPr>
      <w:pStyle w:val="FSHNormalS5"/>
    </w:pPr>
    <w:r w:rsidRPr="00276F86">
      <w:fldChar w:fldCharType="begin" w:fldLock="1"/>
    </w:r>
    <w:r w:rsidRPr="00276F86">
      <w:instrText xml:space="preserve"> DOCPROPERTY "MotionarText" *\charformat </w:instrText>
    </w:r>
    <w:r w:rsidRPr="00276F86">
      <w:fldChar w:fldCharType="separate"/>
    </w:r>
    <w:r w:rsidRPr="00276F86">
      <w:t>av Hillevi Engström (m)</w:t>
    </w:r>
    <w:r w:rsidRPr="00276F86">
      <w:fldChar w:fldCharType="end"/>
    </w:r>
    <w:r w:rsidRPr="00276F86">
      <w:br/>
    </w:r>
    <w:r w:rsidRPr="00276F86">
      <w:fldChar w:fldCharType="begin" w:fldLock="1"/>
    </w:r>
    <w:r w:rsidRPr="00276F86">
      <w:instrText xml:space="preserve"> DOCPROPERTY "SvarFrasKort" *\charformat </w:instrText>
    </w:r>
    <w:r w:rsidRPr="00276F86">
      <w:fldChar w:fldCharType="end"/>
    </w:r>
  </w:p>
  <w:p w:rsidR="00276F86" w:rsidRPr="00276F86" w:rsidRDefault="00276F86">
    <w:pPr>
      <w:pStyle w:val="FSHTitel"/>
    </w:pPr>
    <w:r w:rsidRPr="00276F86">
      <w:fldChar w:fldCharType="begin" w:fldLock="1"/>
    </w:r>
    <w:r w:rsidRPr="00276F86">
      <w:instrText xml:space="preserve"> DOCPROPERTY</w:instrText>
    </w:r>
    <w:r w:rsidRPr="00276F86">
      <w:rPr>
        <w:sz w:val="18"/>
      </w:rPr>
      <w:instrText xml:space="preserve"> "RubrikSvar" *\charformat </w:instrText>
    </w:r>
    <w:r w:rsidRPr="00276F86">
      <w:fldChar w:fldCharType="separate"/>
    </w:r>
    <w:r w:rsidRPr="00276F86">
      <w:t>Kränkningar på Internet</w:t>
    </w:r>
    <w:r w:rsidRPr="00276F86">
      <w:fldChar w:fldCharType="end"/>
    </w:r>
  </w:p>
  <w:p w:rsidR="00276F86" w:rsidRPr="00276F86" w:rsidRDefault="00276F86">
    <w:pPr>
      <w:pStyle w:val="Normal00"/>
    </w:pPr>
  </w:p>
  <w:p w:rsidR="00276F86" w:rsidRPr="00276F86" w:rsidRDefault="00276F8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71860460">
    <w:abstractNumId w:val="8"/>
  </w:num>
  <w:num w:numId="2" w16cid:durableId="742528182">
    <w:abstractNumId w:val="9"/>
  </w:num>
  <w:num w:numId="3" w16cid:durableId="1356035089">
    <w:abstractNumId w:val="8"/>
  </w:num>
  <w:num w:numId="4" w16cid:durableId="1894804805">
    <w:abstractNumId w:val="9"/>
  </w:num>
  <w:num w:numId="5" w16cid:durableId="1260067922">
    <w:abstractNumId w:val="13"/>
  </w:num>
  <w:num w:numId="6" w16cid:durableId="529413116">
    <w:abstractNumId w:val="10"/>
  </w:num>
  <w:num w:numId="7" w16cid:durableId="212155277">
    <w:abstractNumId w:val="11"/>
  </w:num>
  <w:num w:numId="8" w16cid:durableId="1185243231">
    <w:abstractNumId w:val="12"/>
  </w:num>
  <w:num w:numId="9" w16cid:durableId="1972663415">
    <w:abstractNumId w:val="8"/>
  </w:num>
  <w:num w:numId="10" w16cid:durableId="930624192">
    <w:abstractNumId w:val="3"/>
  </w:num>
  <w:num w:numId="11" w16cid:durableId="894125325">
    <w:abstractNumId w:val="2"/>
  </w:num>
  <w:num w:numId="12" w16cid:durableId="1251349761">
    <w:abstractNumId w:val="1"/>
  </w:num>
  <w:num w:numId="13" w16cid:durableId="242959144">
    <w:abstractNumId w:val="0"/>
  </w:num>
  <w:num w:numId="14" w16cid:durableId="668607267">
    <w:abstractNumId w:val="9"/>
  </w:num>
  <w:num w:numId="15" w16cid:durableId="529341799">
    <w:abstractNumId w:val="7"/>
  </w:num>
  <w:num w:numId="16" w16cid:durableId="481118921">
    <w:abstractNumId w:val="6"/>
  </w:num>
  <w:num w:numId="17" w16cid:durableId="1138377297">
    <w:abstractNumId w:val="5"/>
  </w:num>
  <w:num w:numId="18" w16cid:durableId="1451821483">
    <w:abstractNumId w:val="4"/>
  </w:num>
  <w:num w:numId="19" w16cid:durableId="238486050">
    <w:abstractNumId w:val="11"/>
  </w:num>
  <w:num w:numId="20" w16cid:durableId="122577678">
    <w:abstractNumId w:val="10"/>
  </w:num>
  <w:num w:numId="21" w16cid:durableId="17487674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314C8DE6-E707-4967-986D-62E7FC1ED6A9}"/>
  </w:docVars>
  <w:rsids>
    <w:rsidRoot w:val="003E3698"/>
    <w:rsid w:val="00276F86"/>
    <w:rsid w:val="003E36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1BD1FDCB-6D2A-4433-97E6-5F6CE3B5D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392</Words>
  <Characters>2126</Characters>
  <Application>Microsoft Office Word</Application>
  <DocSecurity>4</DocSecurity>
  <Lines>39</Lines>
  <Paragraphs>10</Paragraphs>
  <ScaleCrop>false</ScaleCrop>
  <HeadingPairs>
    <vt:vector size="2" baseType="variant">
      <vt:variant>
        <vt:lpstr>Rubrik</vt:lpstr>
      </vt:variant>
      <vt:variant>
        <vt:i4>1</vt:i4>
      </vt:variant>
    </vt:vector>
  </HeadingPairs>
  <TitlesOfParts>
    <vt:vector size="1" baseType="lpstr">
      <vt:lpstr>m1810</vt:lpstr>
    </vt:vector>
  </TitlesOfParts>
  <Company>Riksdagen</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m1810</dc:title>
  <dc:subject>m1810</dc:subject>
  <dc:creator>Riksdagen</dc:creator>
  <cp:keywords>Riksdagen</cp:keywords>
  <dc:description>Nya formatmallshantering för förslag+urix bakåtkomp+könamn</dc:description>
  <cp:lastModifiedBy>Lars Brink</cp:lastModifiedBy>
  <cp:revision>2</cp:revision>
  <cp:lastPrinted>2009-12-02T09:39:00Z</cp:lastPrinted>
  <dcterms:created xsi:type="dcterms:W3CDTF">2025-12-17T20:19:00Z</dcterms:created>
  <dcterms:modified xsi:type="dcterms:W3CDTF">2025-12-17T20:19:00Z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Kränkningar på Internet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Kränkningar på Internet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m1810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Engström (m)</vt:lpwstr>
  </property>
  <property fmtid="{D5CDD505-2E9C-101B-9397-08002B2CF9AE}" pid="26" name="MotionarLista">
    <vt:lpwstr>Engström, Hillevi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Engström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jorgen.sollin@riksdagen.se</vt:lpwstr>
  </property>
  <property fmtid="{D5CDD505-2E9C-101B-9397-08002B2CF9AE}" pid="45" name="ReservUID">
    <vt:lpwstr>jn1004aa</vt:lpwstr>
  </property>
  <property fmtid="{D5CDD505-2E9C-101B-9397-08002B2CF9AE}" pid="46" name="MotionID">
    <vt:lpwstr>20092010000000000109000018100069</vt:lpwstr>
  </property>
  <property fmtid="{D5CDD505-2E9C-101B-9397-08002B2CF9AE}" pid="47" name="datum">
    <vt:lpwstr>091002</vt:lpwstr>
  </property>
  <property fmtid="{D5CDD505-2E9C-101B-9397-08002B2CF9AE}" pid="48" name="avsändar-e-post">
    <vt:lpwstr>jorgen.sollin@riksdagen.se</vt:lpwstr>
  </property>
  <property fmtid="{D5CDD505-2E9C-101B-9397-08002B2CF9AE}" pid="49" name="id">
    <vt:lpwstr>20092010000000000109000018100069</vt:lpwstr>
  </property>
  <property fmtid="{D5CDD505-2E9C-101B-9397-08002B2CF9AE}" pid="50" name="nummer">
    <vt:lpwstr>315</vt:lpwstr>
  </property>
  <property fmtid="{D5CDD505-2E9C-101B-9397-08002B2CF9AE}" pid="51" name="utskottsbeteckning">
    <vt:lpwstr>K</vt:lpwstr>
  </property>
  <property fmtid="{D5CDD505-2E9C-101B-9397-08002B2CF9AE}" pid="52" name="GlobalUID">
    <vt:lpwstr>{CE13556D-D001-4952-A40B-217D26890100}</vt:lpwstr>
  </property>
  <property fmtid="{D5CDD505-2E9C-101B-9397-08002B2CF9AE}" pid="53" name="Överföringar">
    <vt:i4>0</vt:i4>
  </property>
  <property fmtid="{D5CDD505-2E9C-101B-9397-08002B2CF9AE}" pid="54" name="Checksum">
    <vt:lpwstr>*0016379233123*</vt:lpwstr>
  </property>
  <property fmtid="{D5CDD505-2E9C-101B-9397-08002B2CF9AE}" pid="55" name="skuggnummer">
    <vt:lpwstr>1770</vt:lpwstr>
  </property>
  <property fmtid="{D5CDD505-2E9C-101B-9397-08002B2CF9AE}" pid="56" name="urixVersion">
    <vt:lpwstr>3.2.7.16</vt:lpwstr>
  </property>
  <property fmtid="{D5CDD505-2E9C-101B-9397-08002B2CF9AE}" pid="57" name="urixOrigin">
    <vt:lpwstr>091202 10:39:24.800</vt:lpwstr>
  </property>
  <property fmtid="{D5CDD505-2E9C-101B-9397-08002B2CF9AE}" pid="58" name="urixGuid">
    <vt:lpwstr>{6F6D0136-C78B-4248-9DF1-F334C94EBC40}</vt:lpwstr>
  </property>
</Properties>
</file>