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AF1423EBE97D49BA8185126DE3C84C38"/>
        </w:placeholder>
        <w:text/>
      </w:sdtPr>
      <w:sdtEndPr/>
      <w:sdtContent>
        <w:p xmlns:w14="http://schemas.microsoft.com/office/word/2010/wordml" w:rsidRPr="009B062B" w:rsidR="00AF30DD" w:rsidP="001637B8" w:rsidRDefault="00AF30DD" w14:paraId="7944BADF" w14:textId="77777777">
          <w:pPr>
            <w:pStyle w:val="Rubrik1"/>
            <w:spacing w:after="300"/>
          </w:pPr>
          <w:r w:rsidRPr="009B062B">
            <w:t>Förslag till riksdagsbeslut</w:t>
          </w:r>
        </w:p>
      </w:sdtContent>
    </w:sdt>
    <w:sdt>
      <w:sdtPr>
        <w:alias w:val="Yrkande 1"/>
        <w:tag w:val="edc8d3ee-eb0e-48e0-9883-5dbd382adb47"/>
        <w:id w:val="-1935266807"/>
        <w:lock w:val="sdtLocked"/>
      </w:sdtPr>
      <w:sdtEndPr/>
      <w:sdtContent>
        <w:p xmlns:w14="http://schemas.microsoft.com/office/word/2010/wordml" w:rsidR="001B584A" w:rsidRDefault="006A06A0" w14:paraId="7944BAE0" w14:textId="77777777">
          <w:pPr>
            <w:pStyle w:val="Frslagstext"/>
            <w:numPr>
              <w:ilvl w:val="0"/>
              <w:numId w:val="0"/>
            </w:numPr>
          </w:pPr>
          <w:r>
            <w:t>Riksdagen ställer sig bakom det som anförs i motionen om att förvara jaktvapen i andra personers vapenskåp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A964188E0E64C0FB5FB7BDADB604D44"/>
        </w:placeholder>
        <w:text/>
      </w:sdtPr>
      <w:sdtEndPr/>
      <w:sdtContent>
        <w:p xmlns:w14="http://schemas.microsoft.com/office/word/2010/wordml" w:rsidRPr="009B062B" w:rsidR="006D79C9" w:rsidP="00333E95" w:rsidRDefault="006D79C9" w14:paraId="7944BAE1" w14:textId="77777777">
          <w:pPr>
            <w:pStyle w:val="Rubrik1"/>
          </w:pPr>
          <w:r>
            <w:t>Motivering</w:t>
          </w:r>
        </w:p>
      </w:sdtContent>
    </w:sdt>
    <w:p xmlns:w14="http://schemas.microsoft.com/office/word/2010/wordml" w:rsidR="00BB6339" w:rsidP="008E0FE2" w:rsidRDefault="00AA669D" w14:paraId="7944BAE3" w14:textId="0D73D645">
      <w:pPr>
        <w:pStyle w:val="Normalutanindragellerluft"/>
      </w:pPr>
      <w:r>
        <w:t>Jaktvapen ska förvaras i vapenskåp på hemadressen. Detta fungerar utmärkt för de allra flesta, särskilt om man har jaktmarken nära hemmet. Ibland kan det dock verka både bättre och säkrare att förvara ett vapen i någon annans vapenskåp eller kanske till och med att placera sitt vapenskåp på någon annans adress. Inte minst om man till exempel har jaktmark hos någon nära släkting kan det tyckas onödigt och besvärande att ta med sig vapnet hem under natten för att</w:t>
      </w:r>
      <w:r w:rsidR="00B25CF2">
        <w:t xml:space="preserve"> sedan</w:t>
      </w:r>
      <w:r>
        <w:t xml:space="preserve"> </w:t>
      </w:r>
      <w:r w:rsidR="00B25CF2">
        <w:t xml:space="preserve">ta </w:t>
      </w:r>
      <w:r>
        <w:t xml:space="preserve">med sig vapnet tillbaka dagen efter. För att förvara vapnet på annan plats krävs tillstånd som man kan söka, men det är byråkratiskt och krångligt, så det undviker man normalt och det är ingen gångbar lösning när det handlar om enstaka nätter. Det skulle till och med öka säkerheten </w:t>
      </w:r>
      <w:r w:rsidR="00B25CF2">
        <w:t>för</w:t>
      </w:r>
      <w:r>
        <w:t xml:space="preserve"> </w:t>
      </w:r>
      <w:r w:rsidR="00B25CF2">
        <w:t>jakt</w:t>
      </w:r>
      <w:r>
        <w:t>vapnen om reglerna istället tillät att man förvarade sina vapen på en annan adress än den egna. Finns det vapenskåp och plats för vapnen</w:t>
      </w:r>
      <w:r w:rsidR="00B25CF2">
        <w:t>, samt någon annan som bor på adressen,</w:t>
      </w:r>
      <w:r>
        <w:t xml:space="preserve"> borde detta inte vara ett </w:t>
      </w:r>
      <w:r w:rsidR="00B25CF2">
        <w:t>säkerhets</w:t>
      </w:r>
      <w:r>
        <w:t xml:space="preserve">problem. </w:t>
      </w:r>
      <w:r w:rsidR="00B25CF2">
        <w:t>Det underlättar också för alla dem som har jaktmarken hos någon annan, om det är tillåtet att tillfälligt förvara vapnet där, för eget brukande under jakten.</w:t>
      </w:r>
      <w:r>
        <w:t xml:space="preserve"> </w:t>
      </w:r>
      <w:bookmarkStart w:name="_GoBack" w:id="1"/>
      <w:bookmarkEnd w:id="1"/>
    </w:p>
    <w:sdt>
      <w:sdtPr>
        <w:rPr>
          <w:i/>
          <w:noProof/>
        </w:rPr>
        <w:alias w:val="CC_Underskrifter"/>
        <w:tag w:val="CC_Underskrifter"/>
        <w:id w:val="583496634"/>
        <w:lock w:val="sdtContentLocked"/>
        <w:placeholder>
          <w:docPart w:val="EE1A6585477248C394A3294B4DA21B57"/>
        </w:placeholder>
      </w:sdtPr>
      <w:sdtEndPr>
        <w:rPr>
          <w:i w:val="0"/>
          <w:noProof w:val="0"/>
        </w:rPr>
      </w:sdtEndPr>
      <w:sdtContent>
        <w:p xmlns:w14="http://schemas.microsoft.com/office/word/2010/wordml" w:rsidR="001637B8" w:rsidP="001637B8" w:rsidRDefault="001637B8" w14:paraId="7944BAE4" w14:textId="77777777"/>
        <w:p xmlns:w14="http://schemas.microsoft.com/office/word/2010/wordml" w:rsidRPr="008E0FE2" w:rsidR="004801AC" w:rsidP="001637B8" w:rsidRDefault="00000A6B" w14:paraId="7944BAE5" w14:textId="77777777"/>
      </w:sdtContent>
    </w:sdt>
    <w:tbl>
      <w:tblPr>
        <w:tblW w:w="5000" w:type="pct"/>
        <w:tblLook w:val="04a0"/>
        <w:tblCaption w:val="underskrifter"/>
      </w:tblPr>
      <w:tblGrid>
        <w:gridCol w:w="4252"/>
        <w:gridCol w:w="4252"/>
      </w:tblGrid>
      <w:tr xmlns:w14="http://schemas.microsoft.com/office/word/2010/wordml" w:rsidR="00FC5DEC" w14:paraId="2C433CBF" w14:textId="77777777">
        <w:trPr>
          <w:cantSplit/>
        </w:trPr>
        <w:tc>
          <w:tcPr>
            <w:tcW w:w="50" w:type="pct"/>
            <w:vAlign w:val="bottom"/>
          </w:tcPr>
          <w:p w:rsidR="00FC5DEC" w:rsidRDefault="00F51001" w14:paraId="7599EDDF" w14:textId="77777777">
            <w:pPr>
              <w:pStyle w:val="Underskrifter"/>
            </w:pPr>
            <w:r>
              <w:t>Mikael Eskilandersson (SD)</w:t>
            </w:r>
          </w:p>
        </w:tc>
        <w:tc>
          <w:tcPr>
            <w:tcW w:w="50" w:type="pct"/>
            <w:vAlign w:val="bottom"/>
          </w:tcPr>
          <w:p w:rsidR="00FC5DEC" w:rsidRDefault="00F51001" w14:paraId="7599EDDF" w14:textId="77777777">
            <w:pPr>
              <w:pStyle w:val="Underskrifter"/>
            </w:pPr>
            <w:r>
              <w:t/>
            </w:r>
          </w:p>
        </w:tc>
      </w:tr>
    </w:tbl>
    <w:p xmlns:w14="http://schemas.microsoft.com/office/word/2010/wordml" w:rsidR="00855302" w:rsidRDefault="00855302" w14:paraId="7944BAE9" w14:textId="77777777"/>
    <w:sectPr w:rsidR="00855302"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44BAEB" w14:textId="77777777" w:rsidR="00AA669D" w:rsidRDefault="00AA669D" w:rsidP="000C1CAD">
      <w:pPr>
        <w:spacing w:line="240" w:lineRule="auto"/>
      </w:pPr>
      <w:r>
        <w:separator/>
      </w:r>
    </w:p>
  </w:endnote>
  <w:endnote w:type="continuationSeparator" w:id="0">
    <w:p w14:paraId="7944BAEC" w14:textId="77777777" w:rsidR="00AA669D" w:rsidRDefault="00AA66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4BAF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4BAF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4BAFA" w14:textId="77777777" w:rsidR="00262EA3" w:rsidRPr="001637B8" w:rsidRDefault="00262EA3" w:rsidP="001637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44BAE9" w14:textId="77777777" w:rsidR="00AA669D" w:rsidRDefault="00AA669D" w:rsidP="000C1CAD">
      <w:pPr>
        <w:spacing w:line="240" w:lineRule="auto"/>
      </w:pPr>
      <w:r>
        <w:separator/>
      </w:r>
    </w:p>
  </w:footnote>
  <w:footnote w:type="continuationSeparator" w:id="0">
    <w:p w14:paraId="7944BAEA" w14:textId="77777777" w:rsidR="00AA669D" w:rsidRDefault="00AA669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944BAE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44BAFC" wp14:anchorId="7944BAF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00A6B" w14:paraId="7944BAFF" w14:textId="77777777">
                          <w:pPr>
                            <w:jc w:val="right"/>
                          </w:pPr>
                          <w:sdt>
                            <w:sdtPr>
                              <w:alias w:val="CC_Noformat_Partikod"/>
                              <w:tag w:val="CC_Noformat_Partikod"/>
                              <w:id w:val="-53464382"/>
                              <w:placeholder>
                                <w:docPart w:val="3BDB2F96B09341A2ADA650F2F8E380F6"/>
                              </w:placeholder>
                              <w:text/>
                            </w:sdtPr>
                            <w:sdtEndPr/>
                            <w:sdtContent>
                              <w:r w:rsidR="00AA669D">
                                <w:t>SD</w:t>
                              </w:r>
                            </w:sdtContent>
                          </w:sdt>
                          <w:sdt>
                            <w:sdtPr>
                              <w:alias w:val="CC_Noformat_Partinummer"/>
                              <w:tag w:val="CC_Noformat_Partinummer"/>
                              <w:id w:val="-1709555926"/>
                              <w:placeholder>
                                <w:docPart w:val="78A49B585FFB4A7D9C48339DAE0E31B6"/>
                              </w:placeholder>
                              <w:text/>
                            </w:sdtPr>
                            <w:sdtEndPr/>
                            <w:sdtContent>
                              <w:r w:rsidR="001637B8">
                                <w:t>598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44BAF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00A6B" w14:paraId="7944BAFF" w14:textId="77777777">
                    <w:pPr>
                      <w:jc w:val="right"/>
                    </w:pPr>
                    <w:sdt>
                      <w:sdtPr>
                        <w:alias w:val="CC_Noformat_Partikod"/>
                        <w:tag w:val="CC_Noformat_Partikod"/>
                        <w:id w:val="-53464382"/>
                        <w:placeholder>
                          <w:docPart w:val="3BDB2F96B09341A2ADA650F2F8E380F6"/>
                        </w:placeholder>
                        <w:text/>
                      </w:sdtPr>
                      <w:sdtEndPr/>
                      <w:sdtContent>
                        <w:r w:rsidR="00AA669D">
                          <w:t>SD</w:t>
                        </w:r>
                      </w:sdtContent>
                    </w:sdt>
                    <w:sdt>
                      <w:sdtPr>
                        <w:alias w:val="CC_Noformat_Partinummer"/>
                        <w:tag w:val="CC_Noformat_Partinummer"/>
                        <w:id w:val="-1709555926"/>
                        <w:placeholder>
                          <w:docPart w:val="78A49B585FFB4A7D9C48339DAE0E31B6"/>
                        </w:placeholder>
                        <w:text/>
                      </w:sdtPr>
                      <w:sdtEndPr/>
                      <w:sdtContent>
                        <w:r w:rsidR="001637B8">
                          <w:t>598</w:t>
                        </w:r>
                      </w:sdtContent>
                    </w:sdt>
                  </w:p>
                </w:txbxContent>
              </v:textbox>
              <w10:wrap anchorx="page"/>
            </v:shape>
          </w:pict>
        </mc:Fallback>
      </mc:AlternateContent>
    </w:r>
  </w:p>
  <w:p w:rsidRPr="00293C4F" w:rsidR="00262EA3" w:rsidP="00776B74" w:rsidRDefault="00262EA3" w14:paraId="7944BAE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944BAEF" w14:textId="77777777">
    <w:pPr>
      <w:jc w:val="right"/>
    </w:pPr>
  </w:p>
  <w:p w:rsidR="00262EA3" w:rsidP="00776B74" w:rsidRDefault="00262EA3" w14:paraId="7944BAF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00A6B" w14:paraId="7944BAF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944BAFE" wp14:anchorId="7944BAF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00A6B" w14:paraId="7944BAF4" w14:textId="77777777">
    <w:pPr>
      <w:pStyle w:val="FSHNormal"/>
      <w:spacing w:before="40"/>
    </w:pPr>
    <w:sdt>
      <w:sdtPr>
        <w:alias w:val="CC_Noformat_Motionstyp"/>
        <w:tag w:val="CC_Noformat_Motionstyp"/>
        <w:id w:val="1162973129"/>
        <w:lock w:val="sdtContentLocked"/>
        <w15:appearance w15:val="hidden"/>
        <w:text/>
      </w:sdtPr>
      <w:sdtEndPr/>
      <w:sdtContent>
        <w:r w:rsidR="007304BD">
          <w:t>Enskild motion</w:t>
        </w:r>
      </w:sdtContent>
    </w:sdt>
    <w:r w:rsidR="00821B36">
      <w:t xml:space="preserve"> </w:t>
    </w:r>
    <w:sdt>
      <w:sdtPr>
        <w:alias w:val="CC_Noformat_Partikod"/>
        <w:tag w:val="CC_Noformat_Partikod"/>
        <w:id w:val="1471015553"/>
        <w:text/>
      </w:sdtPr>
      <w:sdtEndPr/>
      <w:sdtContent>
        <w:r w:rsidR="00AA669D">
          <w:t>SD</w:t>
        </w:r>
      </w:sdtContent>
    </w:sdt>
    <w:sdt>
      <w:sdtPr>
        <w:alias w:val="CC_Noformat_Partinummer"/>
        <w:tag w:val="CC_Noformat_Partinummer"/>
        <w:id w:val="-2014525982"/>
        <w:text/>
      </w:sdtPr>
      <w:sdtEndPr/>
      <w:sdtContent>
        <w:r w:rsidR="001637B8">
          <w:t>598</w:t>
        </w:r>
      </w:sdtContent>
    </w:sdt>
  </w:p>
  <w:p w:rsidRPr="008227B3" w:rsidR="00262EA3" w:rsidP="008227B3" w:rsidRDefault="00000A6B" w14:paraId="7944BAF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00A6B" w14:paraId="7944BAF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304B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304BD">
          <w:t>:683</w:t>
        </w:r>
      </w:sdtContent>
    </w:sdt>
  </w:p>
  <w:p w:rsidR="00262EA3" w:rsidP="00E03A3D" w:rsidRDefault="00000A6B" w14:paraId="7944BAF7" w14:textId="77777777">
    <w:pPr>
      <w:pStyle w:val="Motionr"/>
    </w:pPr>
    <w:sdt>
      <w:sdtPr>
        <w:alias w:val="CC_Noformat_Avtext"/>
        <w:tag w:val="CC_Noformat_Avtext"/>
        <w:id w:val="-2020768203"/>
        <w:lock w:val="sdtContentLocked"/>
        <w15:appearance w15:val="hidden"/>
        <w:text/>
      </w:sdtPr>
      <w:sdtEndPr/>
      <w:sdtContent>
        <w:r w:rsidR="007304BD">
          <w:t>av Mikael Eskilandersson (SD)</w:t>
        </w:r>
      </w:sdtContent>
    </w:sdt>
  </w:p>
  <w:sdt>
    <w:sdtPr>
      <w:alias w:val="CC_Noformat_Rubtext"/>
      <w:tag w:val="CC_Noformat_Rubtext"/>
      <w:id w:val="-218060500"/>
      <w:lock w:val="sdtLocked"/>
      <w:text/>
    </w:sdtPr>
    <w:sdtEndPr/>
    <w:sdtContent>
      <w:p w:rsidR="00262EA3" w:rsidP="00283E0F" w:rsidRDefault="00AA669D" w14:paraId="7944BAF8" w14:textId="77777777">
        <w:pPr>
          <w:pStyle w:val="FSHRub2"/>
        </w:pPr>
        <w:r>
          <w:t>Förvaring av jaktvapen i andras vapenskåp</w:t>
        </w:r>
      </w:p>
    </w:sdtContent>
  </w:sdt>
  <w:sdt>
    <w:sdtPr>
      <w:alias w:val="CC_Boilerplate_3"/>
      <w:tag w:val="CC_Boilerplate_3"/>
      <w:id w:val="1606463544"/>
      <w:lock w:val="sdtContentLocked"/>
      <w15:appearance w15:val="hidden"/>
      <w:text w:multiLine="1"/>
    </w:sdtPr>
    <w:sdtEndPr/>
    <w:sdtContent>
      <w:p w:rsidR="00262EA3" w:rsidP="00283E0F" w:rsidRDefault="00262EA3" w14:paraId="7944BAF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A669D"/>
    <w:rsid w:val="000000E0"/>
    <w:rsid w:val="00000761"/>
    <w:rsid w:val="00000A6B"/>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7B8"/>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584A"/>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A0"/>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04BD"/>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02"/>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69D"/>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CF2"/>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001"/>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3F30"/>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5DEC"/>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944BADE"/>
  <w15:chartTrackingRefBased/>
  <w15:docId w15:val="{523179C2-736D-4F89-9165-0F8D56050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F1423EBE97D49BA8185126DE3C84C38"/>
        <w:category>
          <w:name w:val="Allmänt"/>
          <w:gallery w:val="placeholder"/>
        </w:category>
        <w:types>
          <w:type w:val="bbPlcHdr"/>
        </w:types>
        <w:behaviors>
          <w:behavior w:val="content"/>
        </w:behaviors>
        <w:guid w:val="{6A422D96-7FAC-4D47-9829-655A22F1DEED}"/>
      </w:docPartPr>
      <w:docPartBody>
        <w:p w:rsidR="00B03DCE" w:rsidRDefault="00B03DCE">
          <w:pPr>
            <w:pStyle w:val="AF1423EBE97D49BA8185126DE3C84C38"/>
          </w:pPr>
          <w:r w:rsidRPr="005A0A93">
            <w:rPr>
              <w:rStyle w:val="Platshllartext"/>
            </w:rPr>
            <w:t>Förslag till riksdagsbeslut</w:t>
          </w:r>
        </w:p>
      </w:docPartBody>
    </w:docPart>
    <w:docPart>
      <w:docPartPr>
        <w:name w:val="DA964188E0E64C0FB5FB7BDADB604D44"/>
        <w:category>
          <w:name w:val="Allmänt"/>
          <w:gallery w:val="placeholder"/>
        </w:category>
        <w:types>
          <w:type w:val="bbPlcHdr"/>
        </w:types>
        <w:behaviors>
          <w:behavior w:val="content"/>
        </w:behaviors>
        <w:guid w:val="{90283402-862F-4E70-93EC-3CCF6BCA1347}"/>
      </w:docPartPr>
      <w:docPartBody>
        <w:p w:rsidR="00B03DCE" w:rsidRDefault="00B03DCE">
          <w:pPr>
            <w:pStyle w:val="DA964188E0E64C0FB5FB7BDADB604D44"/>
          </w:pPr>
          <w:r w:rsidRPr="005A0A93">
            <w:rPr>
              <w:rStyle w:val="Platshllartext"/>
            </w:rPr>
            <w:t>Motivering</w:t>
          </w:r>
        </w:p>
      </w:docPartBody>
    </w:docPart>
    <w:docPart>
      <w:docPartPr>
        <w:name w:val="3BDB2F96B09341A2ADA650F2F8E380F6"/>
        <w:category>
          <w:name w:val="Allmänt"/>
          <w:gallery w:val="placeholder"/>
        </w:category>
        <w:types>
          <w:type w:val="bbPlcHdr"/>
        </w:types>
        <w:behaviors>
          <w:behavior w:val="content"/>
        </w:behaviors>
        <w:guid w:val="{FB3846DC-1731-4E0E-9F3B-4249043541E6}"/>
      </w:docPartPr>
      <w:docPartBody>
        <w:p w:rsidR="00B03DCE" w:rsidRDefault="00B03DCE">
          <w:pPr>
            <w:pStyle w:val="3BDB2F96B09341A2ADA650F2F8E380F6"/>
          </w:pPr>
          <w:r>
            <w:rPr>
              <w:rStyle w:val="Platshllartext"/>
            </w:rPr>
            <w:t xml:space="preserve"> </w:t>
          </w:r>
        </w:p>
      </w:docPartBody>
    </w:docPart>
    <w:docPart>
      <w:docPartPr>
        <w:name w:val="78A49B585FFB4A7D9C48339DAE0E31B6"/>
        <w:category>
          <w:name w:val="Allmänt"/>
          <w:gallery w:val="placeholder"/>
        </w:category>
        <w:types>
          <w:type w:val="bbPlcHdr"/>
        </w:types>
        <w:behaviors>
          <w:behavior w:val="content"/>
        </w:behaviors>
        <w:guid w:val="{B120B972-5E8C-497D-9868-62EF390A6D7B}"/>
      </w:docPartPr>
      <w:docPartBody>
        <w:p w:rsidR="00B03DCE" w:rsidRDefault="00B03DCE">
          <w:pPr>
            <w:pStyle w:val="78A49B585FFB4A7D9C48339DAE0E31B6"/>
          </w:pPr>
          <w:r>
            <w:t xml:space="preserve"> </w:t>
          </w:r>
        </w:p>
      </w:docPartBody>
    </w:docPart>
    <w:docPart>
      <w:docPartPr>
        <w:name w:val="EE1A6585477248C394A3294B4DA21B57"/>
        <w:category>
          <w:name w:val="Allmänt"/>
          <w:gallery w:val="placeholder"/>
        </w:category>
        <w:types>
          <w:type w:val="bbPlcHdr"/>
        </w:types>
        <w:behaviors>
          <w:behavior w:val="content"/>
        </w:behaviors>
        <w:guid w:val="{BB6FA21C-8AEC-45E7-8B57-83F88D613600}"/>
      </w:docPartPr>
      <w:docPartBody>
        <w:p w:rsidR="006C1186" w:rsidRDefault="006C118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DCE"/>
    <w:rsid w:val="006C1186"/>
    <w:rsid w:val="00B03D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F1423EBE97D49BA8185126DE3C84C38">
    <w:name w:val="AF1423EBE97D49BA8185126DE3C84C38"/>
  </w:style>
  <w:style w:type="paragraph" w:customStyle="1" w:styleId="5E9F877BB1DA4CF7B45A06E04CAFC090">
    <w:name w:val="5E9F877BB1DA4CF7B45A06E04CAFC09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B2D7E648E624465B862A5CC6BBA7622">
    <w:name w:val="7B2D7E648E624465B862A5CC6BBA7622"/>
  </w:style>
  <w:style w:type="paragraph" w:customStyle="1" w:styleId="DA964188E0E64C0FB5FB7BDADB604D44">
    <w:name w:val="DA964188E0E64C0FB5FB7BDADB604D44"/>
  </w:style>
  <w:style w:type="paragraph" w:customStyle="1" w:styleId="C171C32DA9CE46498B6C2BE91250E5FE">
    <w:name w:val="C171C32DA9CE46498B6C2BE91250E5FE"/>
  </w:style>
  <w:style w:type="paragraph" w:customStyle="1" w:styleId="217FB368686C4BD08E24D640019344AA">
    <w:name w:val="217FB368686C4BD08E24D640019344AA"/>
  </w:style>
  <w:style w:type="paragraph" w:customStyle="1" w:styleId="3BDB2F96B09341A2ADA650F2F8E380F6">
    <w:name w:val="3BDB2F96B09341A2ADA650F2F8E380F6"/>
  </w:style>
  <w:style w:type="paragraph" w:customStyle="1" w:styleId="78A49B585FFB4A7D9C48339DAE0E31B6">
    <w:name w:val="78A49B585FFB4A7D9C48339DAE0E31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840BFE-B67F-43AC-AE74-CDD03A74935B}"/>
</file>

<file path=customXml/itemProps2.xml><?xml version="1.0" encoding="utf-8"?>
<ds:datastoreItem xmlns:ds="http://schemas.openxmlformats.org/officeDocument/2006/customXml" ds:itemID="{C6694296-9574-433D-A336-D8AE83DC9579}"/>
</file>

<file path=customXml/itemProps3.xml><?xml version="1.0" encoding="utf-8"?>
<ds:datastoreItem xmlns:ds="http://schemas.openxmlformats.org/officeDocument/2006/customXml" ds:itemID="{01F9028B-7A14-4A7E-994E-DFB89E4C88C2}"/>
</file>

<file path=docProps/app.xml><?xml version="1.0" encoding="utf-8"?>
<Properties xmlns="http://schemas.openxmlformats.org/officeDocument/2006/extended-properties" xmlns:vt="http://schemas.openxmlformats.org/officeDocument/2006/docPropsVTypes">
  <Template>Normal</Template>
  <TotalTime>2</TotalTime>
  <Pages>1</Pages>
  <Words>225</Words>
  <Characters>1145</Characters>
  <Application>Microsoft Office Word</Application>
  <DocSecurity>0</DocSecurity>
  <Lines>24</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Förvaring av jaktvapen i andras vapenskåp</vt:lpstr>
      <vt:lpstr>
      </vt:lpstr>
    </vt:vector>
  </TitlesOfParts>
  <Company>Sveriges riksdag</Company>
  <LinksUpToDate>false</LinksUpToDate>
  <CharactersWithSpaces>1364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