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22DA5CA0E65A42718903F40AEE124D51"/>
        </w:placeholder>
        <w:group/>
      </w:sdtPr>
      <w:sdtEndPr>
        <w:rPr>
          <w:b w:val="0"/>
        </w:rPr>
      </w:sdtEndPr>
      <w:sdtContent>
        <w:p w14:paraId="53D92C46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500C837F" wp14:editId="0B1D729C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4D846A1F" w14:textId="0CD0806B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6A6EB7C1EBDF43848EC6BD7438169242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2F4438">
                <w:t>2024/25</w:t>
              </w:r>
            </w:sdtContent>
          </w:sdt>
        </w:p>
        <w:p w14:paraId="6BE8084B" w14:textId="790CB1C6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9B023CE4C72B41BAA52558C11EC4E512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2F4438">
                <w:t>47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348D9F1E586541D58C413DB156AF5524"/>
            </w:placeholder>
            <w:dataBinding w:prefixMappings="xmlns:ns0='http://rk.se/faktapm' " w:xpath="/ns0:faktaPM[1]/ns0:UppDat[1]" w:storeItemID="{0B9A7431-9D19-4C2A-8E12-639802D7B40B}"/>
            <w:date w:fullDate="2025-06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F9307B4" w14:textId="4A9D6EB7" w:rsidR="00907069" w:rsidRDefault="002F4438" w:rsidP="001C2731">
              <w:pPr>
                <w:pStyle w:val="Sidhuvud"/>
                <w:spacing w:after="960"/>
                <w:ind w:left="3969" w:right="-567"/>
              </w:pPr>
              <w:r>
                <w:t>2025-06-30</w:t>
              </w:r>
            </w:p>
          </w:sdtContent>
        </w:sdt>
      </w:sdtContent>
    </w:sdt>
    <w:p w14:paraId="069B51F2" w14:textId="76359A7E" w:rsidR="007D542F" w:rsidRDefault="00392795" w:rsidP="007D542F">
      <w:pPr>
        <w:pStyle w:val="Rubrik"/>
      </w:pPr>
      <w:sdt>
        <w:sdtPr>
          <w:id w:val="886605850"/>
          <w:lock w:val="contentLocked"/>
          <w:placeholder>
            <w:docPart w:val="22DA5CA0E65A42718903F40AEE124D51"/>
          </w:placeholder>
          <w:group/>
        </w:sdtPr>
        <w:sdtEndPr/>
        <w:sdtContent>
          <w:sdt>
            <w:sdtPr>
              <w:id w:val="-1141882450"/>
              <w:placeholder>
                <w:docPart w:val="28AE2A044F3E4861B464BCB7D31BF2F1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354BDC" w:rsidRPr="00354BDC">
                <w:t>Förslag till Omnibus IV</w:t>
              </w:r>
              <w:r w:rsidR="00354BDC">
                <w:t xml:space="preserve"> </w:t>
              </w:r>
              <w:r w:rsidR="00354BDC" w:rsidRPr="00354BDC">
                <w:t>om digitalisering och gemensamma specifikationer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2310932A16204D31A98184B3218F9C6C"/>
            </w:placeholder>
            <w15:repeatingSectionItem/>
          </w:sdtPr>
          <w:sdtEndPr/>
          <w:sdtContent>
            <w:p w14:paraId="0FA36451" w14:textId="6D30CFFB" w:rsidR="007D542F" w:rsidRPr="00430CAA" w:rsidRDefault="00392795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E22647ABC82A4C649D1114695993C560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354BDC" w:rsidRPr="00430CAA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 w:rsidRPr="00430CAA">
                <w:t xml:space="preserve"> </w:t>
              </w:r>
            </w:p>
          </w:sdtContent>
        </w:sdt>
      </w:sdtContent>
    </w:sdt>
    <w:bookmarkStart w:id="0" w:name="_Toc93996727"/>
    <w:p w14:paraId="0A4C4222" w14:textId="77777777" w:rsidR="007D542F" w:rsidRPr="00430CAA" w:rsidRDefault="00392795" w:rsidP="00AC59D3">
      <w:pPr>
        <w:pStyle w:val="Rubrik2utannumrering"/>
      </w:pPr>
      <w:sdt>
        <w:sdtPr>
          <w:id w:val="-208794150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 w:rsidRPr="00843CB4">
            <w:rPr>
              <w:lang w:val="en-US"/>
            </w:rPr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2310932A16204D31A98184B3218F9C6C"/>
            </w:placeholder>
            <w15:repeatingSectionItem/>
          </w:sdtPr>
          <w:sdtEndPr/>
          <w:sdtContent>
            <w:p w14:paraId="2A91C980" w14:textId="348958F1" w:rsidR="00390335" w:rsidRPr="00430CAA" w:rsidRDefault="00392795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F1A0D5C887524044A35114B5F1AC7B3D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r w:rsidR="00354BDC" w:rsidRPr="00430CAA">
                    <w:t>COM(2025) 503</w:t>
                  </w:r>
                </w:sdtContent>
              </w:sdt>
              <w:r w:rsidR="007D542F" w:rsidRPr="00430CAA">
                <w:t xml:space="preserve"> </w:t>
              </w:r>
              <w:r w:rsidR="007D542F" w:rsidRPr="00430CAA">
                <w:tab/>
                <w:t xml:space="preserve">Celexnummer </w:t>
              </w:r>
              <w:sdt>
                <w:sdtPr>
                  <w:id w:val="403725708"/>
                  <w:placeholder>
                    <w:docPart w:val="F6333FB3F9974B599A88214726CCB908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2F4438" w:rsidRPr="00430CAA">
                    <w:t>52025PC0503</w:t>
                  </w:r>
                </w:sdtContent>
              </w:sdt>
            </w:p>
            <w:p w14:paraId="35EC015A" w14:textId="6FD3C88F" w:rsidR="007D542F" w:rsidRPr="00354BDC" w:rsidRDefault="00392795" w:rsidP="00390335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736688595"/>
                  <w:placeholder>
                    <w:docPart w:val="340D3C46C6074502819B2BBA288907FD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354BDC" w:rsidRPr="00354BDC">
                    <w:rPr>
                      <w:lang w:val="en-GB"/>
                    </w:rPr>
                    <w:t>DIRECTIVE OF THE EUROPEAN PARLIAMENT AND OF THE COUNCIL amending Directives 2000/14/EC, 2011/65/EU, 2013/53/EU, 2014/29/EU, 2014/30/EU, 2014/31/EU, 2014/32/EU, 2014/33/EU, 2014/34/EU, 2014/35/EU, 2014/53/EU, 2014/68/EU and 2014/90/EU of the European Parliament and of the Council as regards digitalisation and common specifications</w:t>
                  </w:r>
                </w:sdtContent>
              </w:sdt>
            </w:p>
          </w:sdtContent>
        </w:sdt>
        <w:bookmarkStart w:id="1" w:name="_Toc93996728" w:displacedByCustomXml="next"/>
        <w:sdt>
          <w:sdtPr>
            <w:id w:val="1881431941"/>
            <w:placeholder>
              <w:docPart w:val="DAAFBD4A1F2C40538512537850985CBC"/>
            </w:placeholder>
            <w15:repeatingSectionItem/>
          </w:sdtPr>
          <w:sdtEndPr/>
          <w:sdtContent>
            <w:p w14:paraId="0F9AF42E" w14:textId="62761137" w:rsidR="00A6264C" w:rsidRPr="00843CB4" w:rsidRDefault="00392795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  <w:rPr>
                  <w:lang w:val="en-US"/>
                </w:rPr>
              </w:pPr>
              <w:sdt>
                <w:sdtPr>
                  <w:id w:val="-1096398491"/>
                  <w:placeholder>
                    <w:docPart w:val="815DB95AE7E04B1799CD61BE9C4D2025"/>
                  </w:placeholder>
                  <w:dataBinding w:prefixMappings="xmlns:ns0='http://rk.se/faktapm' " w:xpath="/ns0:faktaPM[1]/ns0:DokLista[1]/ns0:DokItem[2]/ns0:Beteckning[1]" w:storeItemID="{0B9A7431-9D19-4C2A-8E12-639802D7B40B}"/>
                  <w:text/>
                </w:sdtPr>
                <w:sdtEndPr/>
                <w:sdtContent>
                  <w:r w:rsidR="00A6264C" w:rsidRPr="00843CB4">
                    <w:rPr>
                      <w:lang w:val="en-US"/>
                    </w:rPr>
                    <w:t>COM(2025) 504</w:t>
                  </w:r>
                </w:sdtContent>
              </w:sdt>
              <w:r w:rsidR="00A6264C" w:rsidRPr="00843CB4">
                <w:rPr>
                  <w:lang w:val="en-US"/>
                </w:rPr>
                <w:t xml:space="preserve"> </w:t>
              </w:r>
              <w:r w:rsidR="00A6264C" w:rsidRPr="00843CB4">
                <w:rPr>
                  <w:lang w:val="en-US"/>
                </w:rPr>
                <w:tab/>
                <w:t xml:space="preserve">Celexnummer </w:t>
              </w:r>
              <w:sdt>
                <w:sdtPr>
                  <w:id w:val="203217775"/>
                  <w:placeholder>
                    <w:docPart w:val="DDF22F48132049FFB001167B6E0EE3EE"/>
                  </w:placeholder>
                  <w:dataBinding w:prefixMappings="xmlns:ns0='http://rk.se/faktapm' " w:xpath="/ns0:faktaPM[1]/ns0:DokLista[1]/ns0:DokItem[2]/ns0:Celexnummer[1]" w:storeItemID="{0B9A7431-9D19-4C2A-8E12-639802D7B40B}"/>
                  <w:text/>
                </w:sdtPr>
                <w:sdtEndPr/>
                <w:sdtContent>
                  <w:r w:rsidR="002F4438" w:rsidRPr="00843CB4">
                    <w:rPr>
                      <w:lang w:val="en-US"/>
                    </w:rPr>
                    <w:t>52025PC0504</w:t>
                  </w:r>
                </w:sdtContent>
              </w:sdt>
            </w:p>
            <w:p w14:paraId="46964660" w14:textId="28A7823A" w:rsidR="00A6264C" w:rsidRPr="00354BDC" w:rsidRDefault="00392795" w:rsidP="00390335">
              <w:pPr>
                <w:pStyle w:val="Brdtext"/>
                <w:tabs>
                  <w:tab w:val="clear" w:pos="1701"/>
                  <w:tab w:val="clear" w:pos="3600"/>
                </w:tabs>
                <w:rPr>
                  <w:lang w:val="en-GB"/>
                </w:rPr>
              </w:pPr>
              <w:sdt>
                <w:sdtPr>
                  <w:rPr>
                    <w:lang w:val="en-GB"/>
                  </w:rPr>
                  <w:id w:val="-1879388439"/>
                  <w:placeholder>
                    <w:docPart w:val="69B0841E26D94768AA0F1F4D6276F364"/>
                  </w:placeholder>
                  <w:dataBinding w:prefixMappings="xmlns:ns0='http://rk.se/faktapm' " w:xpath="/ns0:faktaPM[1]/ns0:DokLista[1]/ns0:DokItem[2]/ns0:DokTitel[1]" w:storeItemID="{0B9A7431-9D19-4C2A-8E12-639802D7B40B}"/>
                  <w:text/>
                </w:sdtPr>
                <w:sdtEndPr/>
                <w:sdtContent>
                  <w:r w:rsidR="00A6264C">
                    <w:rPr>
                      <w:lang w:val="en-GB"/>
                    </w:rPr>
                    <w:t>REGULATION OF THE EUROPEAN PARLIAMENT AND OF THE COUNCIL amending Regulations (EU) No 765/2008, (EU) 2016/424, (EU) 2016/425, (EU) 2016/426, (EU) 2023/1230, (EU) 2023/1542 and (EU) 2024/1781 as regards digitalisation and common specifications</w:t>
                  </w:r>
                </w:sdtContent>
              </w:sdt>
            </w:p>
          </w:sdtContent>
        </w:sdt>
      </w:sdtContent>
    </w:sdt>
    <w:p w14:paraId="39FCA8F8" w14:textId="77777777" w:rsidR="007D542F" w:rsidRDefault="00392795" w:rsidP="00721D8B">
      <w:pPr>
        <w:pStyle w:val="Rubrik1utannumrering"/>
      </w:pPr>
      <w:sdt>
        <w:sdtPr>
          <w:id w:val="1122497011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77DEDDDE" w14:textId="31287072" w:rsidR="00354BDC" w:rsidRDefault="00354BDC" w:rsidP="00354BDC">
      <w:pPr>
        <w:pStyle w:val="Brdtext"/>
      </w:pPr>
      <w:bookmarkStart w:id="2" w:name="_Toc93996729"/>
      <w:r>
        <w:t>Den 21 maj 2025 presenterade EU-kommissionen det fjärde förenklingspaketet, Omnibus IV</w:t>
      </w:r>
      <w:r w:rsidR="00462568">
        <w:t xml:space="preserve"> </w:t>
      </w:r>
      <w:r w:rsidR="000B282B">
        <w:t>som inkluderar ett förslag kopplat till</w:t>
      </w:r>
      <w:r w:rsidR="00462568">
        <w:t xml:space="preserve"> digitalisering och gemensamma specifikationer</w:t>
      </w:r>
      <w:r>
        <w:t>. Syftet med förslaget är att förenkla EU-regler och minska byråkratin och den administrativa bördan för företag på den inre marknaden, samtidigt som det upprätthåller höga krav på skydd för konsumenter och miljö.</w:t>
      </w:r>
    </w:p>
    <w:p w14:paraId="4613872D" w14:textId="65F0AB52" w:rsidR="00354BDC" w:rsidRDefault="00C21AD2" w:rsidP="00354BDC">
      <w:pPr>
        <w:pStyle w:val="Brdtext"/>
      </w:pPr>
      <w:r w:rsidRPr="00C21AD2">
        <w:t>Förslaget innehåller ett flertal ändringar i sektorsspecifik produktlagstiftning</w:t>
      </w:r>
      <w:r>
        <w:t xml:space="preserve">. Syftet med ändringarna är dels </w:t>
      </w:r>
      <w:r w:rsidRPr="00C21AD2">
        <w:t xml:space="preserve">att främja digitalisering och minska de administrativa bördorna för företag genom att ta bort krav på rapportering i </w:t>
      </w:r>
      <w:r w:rsidRPr="00C21AD2">
        <w:lastRenderedPageBreak/>
        <w:t>pappersformat</w:t>
      </w:r>
      <w:r>
        <w:t xml:space="preserve"> dels att ge kommissionen större befogenhet att ta fram s.k. gemensamma specifikationer </w:t>
      </w:r>
      <w:r w:rsidRPr="00C21AD2">
        <w:t>som alternativ till harmoniserade standarder</w:t>
      </w:r>
      <w:r>
        <w:t>.</w:t>
      </w:r>
    </w:p>
    <w:p w14:paraId="2CEB12AE" w14:textId="30B36CC1" w:rsidR="007D542F" w:rsidRDefault="00354BDC" w:rsidP="00354BDC">
      <w:pPr>
        <w:pStyle w:val="Brdtext"/>
      </w:pPr>
      <w:r>
        <w:t>Regeringen välkomnar förslagets målsättning och ambitionen att minska företagens regelbörda</w:t>
      </w:r>
      <w:r w:rsidR="000B282B">
        <w:t>, digitalisera</w:t>
      </w:r>
      <w:r>
        <w:t xml:space="preserve"> och förbättra EU-lagstiftning. </w:t>
      </w:r>
      <w:r w:rsidR="008404F0">
        <w:t>Regelf</w:t>
      </w:r>
      <w:r>
        <w:t>örenkling är en central del i konkurrenskraftsarbetet som kan förbättra förutsättningarna för en starkare tillväxt och ökad innovationsförmåga, och är fortsatt högt prioriterat av regeringen. Regeringen ser positivt på anpassning av produktlagstiftningen för att främja förenkling</w:t>
      </w:r>
      <w:r w:rsidR="000F1214">
        <w:t xml:space="preserve"> och </w:t>
      </w:r>
      <w:r>
        <w:t xml:space="preserve">digitalisering. Regeringen </w:t>
      </w:r>
      <w:r w:rsidR="008404F0">
        <w:t xml:space="preserve">anser </w:t>
      </w:r>
      <w:r>
        <w:t xml:space="preserve">att standardiseringen inom EU ska vara marknadsdriven och i linje med internationella standarder. Regeringen </w:t>
      </w:r>
      <w:r w:rsidR="000B282B">
        <w:t>avser</w:t>
      </w:r>
      <w:r>
        <w:t xml:space="preserve"> därför verka för att EU-kommissionen endast undantagsvis ges </w:t>
      </w:r>
      <w:r w:rsidR="00462568">
        <w:t>befogenheten</w:t>
      </w:r>
      <w:r>
        <w:t xml:space="preserve"> att utfärda gemensamma specifikationer.</w:t>
      </w:r>
    </w:p>
    <w:sdt>
      <w:sdtPr>
        <w:id w:val="181785833"/>
        <w:lock w:val="contentLocked"/>
        <w:placeholder>
          <w:docPart w:val="22DA5CA0E65A42718903F40AEE124D51"/>
        </w:placeholder>
        <w:group/>
      </w:sdtPr>
      <w:sdtEndPr/>
      <w:sdtContent>
        <w:p w14:paraId="513855DB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794298AF" w14:textId="77777777" w:rsidR="007D542F" w:rsidRDefault="00392795" w:rsidP="007D542F">
      <w:pPr>
        <w:pStyle w:val="Rubrik2"/>
      </w:pPr>
      <w:sdt>
        <w:sdtPr>
          <w:id w:val="400485695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5D0B38CD" w14:textId="77777777" w:rsidR="000F1214" w:rsidRDefault="00354BDC" w:rsidP="00354BDC">
      <w:pPr>
        <w:pStyle w:val="Brdtext"/>
      </w:pPr>
      <w:r w:rsidRPr="00354BDC">
        <w:t xml:space="preserve">I sitt tal om tillståndet i unionen den 13 september 2023 aviserade kommissionens ordförande Ursula von der Leyen att en ny strategi för den inre marknaden skulle tas fram. Europeiska rådet gav också EU-kommissionen i uppdrag att ta fram en ny horisontell inre marknadsstrategi för 2025–2030 senast i juni 2025. Bakgrunden var ett tilltagande behov av att stärka Europas konkurrenskraft och ekonomiska motståndskraft. I samband med detta uppdrog Europeiska rådet åt Enrico </w:t>
      </w:r>
      <w:proofErr w:type="spellStart"/>
      <w:r w:rsidRPr="00354BDC">
        <w:t>Letta</w:t>
      </w:r>
      <w:proofErr w:type="spellEnd"/>
      <w:r w:rsidRPr="00354BDC">
        <w:t xml:space="preserve"> att analysera hur den inre marknaden kan fördjupas och moderniseras, samt åt Mario Draghi att ta fram en övergripande strategi för att stärka Europas konkurrenskraft. </w:t>
      </w:r>
    </w:p>
    <w:p w14:paraId="73E4D1EB" w14:textId="0F3B96B0" w:rsidR="00354BDC" w:rsidRDefault="000F1214" w:rsidP="00354BDC">
      <w:pPr>
        <w:pStyle w:val="Brdtext"/>
      </w:pPr>
      <w:r w:rsidRPr="000F1214">
        <w:t>Den 21 maj 2025 presenterade kommissionen en ny strategi för den inre marknaden i form av ett meddelande. Strategin är ett led i genomförandet av kommissionens konkurrenskraftskompass och syftar till att ta bort kvarstående hinder, stärka innovationskraften, samt främja tillväxt och investeringar. I samband med publiceringen av en ny strategi för den inre marknaden presenterade kommissionen omnibuspaketet om digitalisering och gemensamma specifikationer</w:t>
      </w:r>
      <w:r>
        <w:t>.</w:t>
      </w:r>
    </w:p>
    <w:p w14:paraId="77494E33" w14:textId="094E00CB" w:rsidR="0098020C" w:rsidRDefault="0098020C" w:rsidP="000F1214">
      <w:pPr>
        <w:pStyle w:val="Brdtext"/>
      </w:pPr>
      <w:r w:rsidRPr="0098020C">
        <w:lastRenderedPageBreak/>
        <w:t>I meddelandet ” Ett enklare och snabbare Europa: Meddelande om genomförande och förenkling</w:t>
      </w:r>
      <w:r>
        <w:t>” presenterade kommissionen en översyn och anpassning av EU-lagstiftningen</w:t>
      </w:r>
      <w:r w:rsidRPr="0098020C">
        <w:t xml:space="preserve"> </w:t>
      </w:r>
      <w:r w:rsidR="000F1214">
        <w:t>som ska leda till snabba och synliga förbättringar för människor och företag.</w:t>
      </w:r>
      <w:r w:rsidRPr="0098020C">
        <w:t xml:space="preserve"> Bland de förenklingsinitiativ som nämns ingår en serie omnibuspaket för att ta itu med </w:t>
      </w:r>
      <w:r w:rsidR="00827205">
        <w:t xml:space="preserve">ett antal </w:t>
      </w:r>
      <w:r w:rsidRPr="0098020C">
        <w:t xml:space="preserve">prioriterade områden som identifierats tillsammans med berörda parter under de senaste åren. Ett av dessa </w:t>
      </w:r>
      <w:r w:rsidR="000E62FD" w:rsidRPr="000E62FD">
        <w:t>Omnibuspaket</w:t>
      </w:r>
      <w:r w:rsidR="000E62FD">
        <w:t xml:space="preserve"> </w:t>
      </w:r>
      <w:r w:rsidR="00823174">
        <w:t>inkluderar bland annat</w:t>
      </w:r>
      <w:r w:rsidR="000E62FD">
        <w:t xml:space="preserve"> </w:t>
      </w:r>
      <w:r w:rsidR="00F4195F">
        <w:t xml:space="preserve">digitalisering och </w:t>
      </w:r>
      <w:r w:rsidR="000E62FD" w:rsidRPr="000E62FD">
        <w:t>avskaffande av ineffektiva krav på pappersformat i produktlagstiftning</w:t>
      </w:r>
      <w:r w:rsidR="000E62FD">
        <w:t xml:space="preserve"> inom EU</w:t>
      </w:r>
      <w:r w:rsidR="000E62FD" w:rsidRPr="000E62FD">
        <w:t>.</w:t>
      </w:r>
      <w:r w:rsidR="000E62FD">
        <w:t xml:space="preserve"> </w:t>
      </w:r>
    </w:p>
    <w:p w14:paraId="0FF1ED2E" w14:textId="77777777" w:rsidR="007D542F" w:rsidRDefault="00392795" w:rsidP="007D542F">
      <w:pPr>
        <w:pStyle w:val="Rubrik2"/>
      </w:pPr>
      <w:sdt>
        <w:sdtPr>
          <w:id w:val="-1352952988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135C8970" w14:textId="49C81F0D" w:rsidR="00FF0C1F" w:rsidRDefault="00C91D79" w:rsidP="00304290">
      <w:pPr>
        <w:pStyle w:val="Brdtext"/>
      </w:pPr>
      <w:r>
        <w:t xml:space="preserve">Förslaget innehåller ett </w:t>
      </w:r>
      <w:r w:rsidR="00811D7A">
        <w:t>antal</w:t>
      </w:r>
      <w:r>
        <w:t xml:space="preserve"> ändringar i </w:t>
      </w:r>
      <w:bookmarkStart w:id="4" w:name="_Hlk201761821"/>
      <w:r>
        <w:t>sektorsspecifik produktlagstiftning</w:t>
      </w:r>
      <w:bookmarkEnd w:id="4"/>
      <w:r>
        <w:t>.</w:t>
      </w:r>
      <w:r w:rsidR="00FF0C1F">
        <w:t xml:space="preserve"> </w:t>
      </w:r>
      <w:r>
        <w:t xml:space="preserve">De ändringar som föreslås kan </w:t>
      </w:r>
      <w:r w:rsidR="004476D4">
        <w:t xml:space="preserve">generellt sett </w:t>
      </w:r>
      <w:r>
        <w:t xml:space="preserve">delas in i två kategorier. </w:t>
      </w:r>
    </w:p>
    <w:p w14:paraId="0FF25BF0" w14:textId="7C108EB6" w:rsidR="000147CA" w:rsidRDefault="00C91D79" w:rsidP="00304290">
      <w:pPr>
        <w:pStyle w:val="Brdtext"/>
      </w:pPr>
      <w:r>
        <w:t xml:space="preserve">Den första kategorin avser ändringar som syftar till att främja digitalisering och </w:t>
      </w:r>
      <w:r w:rsidRPr="00C91D79">
        <w:t>minsk</w:t>
      </w:r>
      <w:r>
        <w:t>a de</w:t>
      </w:r>
      <w:r w:rsidRPr="00C91D79">
        <w:t xml:space="preserve"> administrativa bördor</w:t>
      </w:r>
      <w:r>
        <w:t>na för företag</w:t>
      </w:r>
      <w:r w:rsidR="0057793C">
        <w:t xml:space="preserve"> genom att ta bort krav på rapportering i pappersformat</w:t>
      </w:r>
      <w:r>
        <w:t xml:space="preserve">. Förslaget innehåller bland annat krav på digitalisering av </w:t>
      </w:r>
      <w:r w:rsidRPr="00C91D79">
        <w:t>EU-försäkran</w:t>
      </w:r>
      <w:r w:rsidR="00DC13DE">
        <w:t xml:space="preserve"> </w:t>
      </w:r>
      <w:r w:rsidR="00620CBD">
        <w:t xml:space="preserve">om överensstämmelse </w:t>
      </w:r>
      <w:r w:rsidR="00DC13DE">
        <w:t xml:space="preserve">och andra dokument som är nödvändiga för företag att tillhandhålla för att </w:t>
      </w:r>
      <w:r w:rsidR="00DC13DE" w:rsidRPr="00DC13DE">
        <w:t xml:space="preserve">intyga att </w:t>
      </w:r>
      <w:r w:rsidR="00282A14">
        <w:t xml:space="preserve">en </w:t>
      </w:r>
      <w:r w:rsidR="00DC13DE" w:rsidRPr="00DC13DE">
        <w:t>produkt uppfyller relevant EU-</w:t>
      </w:r>
      <w:r w:rsidR="00DC13DE">
        <w:t xml:space="preserve">lagstiftning. </w:t>
      </w:r>
      <w:r w:rsidR="00304290" w:rsidRPr="00A1649B">
        <w:t xml:space="preserve">Förslaget </w:t>
      </w:r>
      <w:r w:rsidR="00620CBD" w:rsidRPr="00A1649B">
        <w:t xml:space="preserve">innehåller även en skyldighet att tillhandahålla </w:t>
      </w:r>
      <w:r w:rsidR="00620CBD" w:rsidRPr="00DF1A8B">
        <w:t>information</w:t>
      </w:r>
      <w:r w:rsidR="00282A14" w:rsidRPr="00DF1A8B">
        <w:t>en</w:t>
      </w:r>
      <w:r w:rsidR="00620CBD" w:rsidRPr="00DF1A8B">
        <w:t xml:space="preserve"> i EU-försäkran om överensstämmelse </w:t>
      </w:r>
      <w:r w:rsidR="00A1649B" w:rsidRPr="00DF1A8B">
        <w:t>i</w:t>
      </w:r>
      <w:r w:rsidR="00620CBD" w:rsidRPr="00DF1A8B">
        <w:t xml:space="preserve"> </w:t>
      </w:r>
      <w:r w:rsidR="00DF1A8B" w:rsidRPr="00DF1A8B">
        <w:t>de</w:t>
      </w:r>
      <w:r w:rsidR="00DF1A8B">
        <w:t xml:space="preserve"> </w:t>
      </w:r>
      <w:r w:rsidR="00620CBD" w:rsidRPr="00A1649B">
        <w:t>digitala produktpass</w:t>
      </w:r>
      <w:r w:rsidR="00DF1A8B">
        <w:t>en</w:t>
      </w:r>
      <w:r w:rsidR="00282A14">
        <w:t xml:space="preserve"> (DPP)</w:t>
      </w:r>
      <w:r w:rsidR="00A1649B" w:rsidRPr="00A1649B">
        <w:t xml:space="preserve">. </w:t>
      </w:r>
      <w:r w:rsidR="00304290" w:rsidRPr="00A1649B">
        <w:t>Det</w:t>
      </w:r>
      <w:r w:rsidR="00304290" w:rsidRPr="00620CBD">
        <w:t xml:space="preserve"> föreskrivs också att </w:t>
      </w:r>
      <w:r w:rsidR="00A1649B">
        <w:t xml:space="preserve">företag ska införa </w:t>
      </w:r>
      <w:r w:rsidR="00304290" w:rsidRPr="00620CBD">
        <w:t xml:space="preserve">en ”digital kontakt” </w:t>
      </w:r>
      <w:r w:rsidR="00620CBD">
        <w:t>för att underlätta kommunikationen mellan företag</w:t>
      </w:r>
      <w:r w:rsidR="00282A14">
        <w:t>en</w:t>
      </w:r>
      <w:r w:rsidR="00620CBD">
        <w:t xml:space="preserve"> och </w:t>
      </w:r>
      <w:r w:rsidR="00282A14">
        <w:t xml:space="preserve">de </w:t>
      </w:r>
      <w:r w:rsidR="00620CBD">
        <w:t>nationella myndigheter</w:t>
      </w:r>
      <w:r w:rsidR="00282A14">
        <w:t>na</w:t>
      </w:r>
      <w:r w:rsidR="00620CBD">
        <w:t>.</w:t>
      </w:r>
    </w:p>
    <w:p w14:paraId="30AC8C7A" w14:textId="40362AE2" w:rsidR="00DC13DE" w:rsidRDefault="00DC13DE" w:rsidP="0061756C">
      <w:pPr>
        <w:pStyle w:val="Brdtext"/>
      </w:pPr>
      <w:r>
        <w:t>Den andra kategorin av ändringar som föreslås avser s.k. gemensamma specifikationer som alternativ till harmoniserade standarder</w:t>
      </w:r>
      <w:r w:rsidRPr="00930623">
        <w:t>.</w:t>
      </w:r>
      <w:r w:rsidR="00087D28" w:rsidRPr="00930623">
        <w:t xml:space="preserve"> </w:t>
      </w:r>
      <w:r w:rsidR="00087D28" w:rsidRPr="00DF1A8B">
        <w:t>Gemensamma specifikationer är</w:t>
      </w:r>
      <w:r w:rsidR="0061756C" w:rsidRPr="00DF1A8B">
        <w:t xml:space="preserve"> </w:t>
      </w:r>
      <w:r w:rsidR="008B7FEE">
        <w:t xml:space="preserve">bestämmelser om </w:t>
      </w:r>
      <w:r w:rsidR="0061756C" w:rsidRPr="00DF1A8B">
        <w:t>tekniska krav</w:t>
      </w:r>
      <w:r w:rsidR="008B7FEE">
        <w:t xml:space="preserve"> </w:t>
      </w:r>
      <w:r w:rsidR="0061756C" w:rsidRPr="00DF1A8B">
        <w:t xml:space="preserve">som </w:t>
      </w:r>
      <w:r w:rsidR="00DF1A8B" w:rsidRPr="00DF1A8B">
        <w:t xml:space="preserve">ger ett </w:t>
      </w:r>
      <w:r w:rsidR="00C429D3">
        <w:t xml:space="preserve">alternativ till en standard </w:t>
      </w:r>
      <w:r w:rsidR="00DF1A8B" w:rsidRPr="00DF1A8B">
        <w:t xml:space="preserve">att uppfylla de </w:t>
      </w:r>
      <w:r w:rsidR="0061756C" w:rsidRPr="00DF1A8B">
        <w:t>krav som gäller för en produkt</w:t>
      </w:r>
      <w:r w:rsidR="00E259FB">
        <w:t>.</w:t>
      </w:r>
    </w:p>
    <w:p w14:paraId="0733E769" w14:textId="06514769" w:rsidR="00DF1A8B" w:rsidRDefault="00304290" w:rsidP="00304290">
      <w:pPr>
        <w:pStyle w:val="Brdtext"/>
      </w:pPr>
      <w:r>
        <w:t xml:space="preserve">I harmoniserad EU-lagstiftning fastställs olika grundläggande krav (avseende hälsa, säkerhet eller annat) för produkter som cirkulerar fritt på den inre marknaden. Harmoniserade standarder är det vanligaste sättet för företag att visa att </w:t>
      </w:r>
      <w:r w:rsidR="00DF1A8B">
        <w:t xml:space="preserve">en </w:t>
      </w:r>
      <w:r>
        <w:t xml:space="preserve">produkt överensstämmer med </w:t>
      </w:r>
      <w:r w:rsidR="00DF1A8B">
        <w:t>de</w:t>
      </w:r>
      <w:r>
        <w:t xml:space="preserve"> grundläggande </w:t>
      </w:r>
      <w:r w:rsidR="00DF1A8B" w:rsidRPr="00DF1A8B">
        <w:t>hälso- och säkerhetskraven</w:t>
      </w:r>
      <w:r w:rsidR="000147CA">
        <w:t>. Ö</w:t>
      </w:r>
      <w:r>
        <w:t xml:space="preserve">verensstämmelse med harmoniserade standarder </w:t>
      </w:r>
      <w:r w:rsidR="000147CA">
        <w:t xml:space="preserve">skapar </w:t>
      </w:r>
      <w:r>
        <w:t xml:space="preserve">en presumtion om att produkten uppfyller de väsentliga kraven i relevant lagstiftning. Om harmoniserade standarder inte finns tillgängliga kan företagen </w:t>
      </w:r>
      <w:r>
        <w:lastRenderedPageBreak/>
        <w:t xml:space="preserve">inte dra nytta av presumtionen om överensstämmelse. De måste visa överensstämmelse på andra sätt, ofta med kostsamma och komplexa förfaranden för bedömning av överensstämmelse. </w:t>
      </w:r>
    </w:p>
    <w:p w14:paraId="0558449C" w14:textId="5C5A8613" w:rsidR="00506BFF" w:rsidRDefault="00304290" w:rsidP="00304290">
      <w:pPr>
        <w:pStyle w:val="Brdtext"/>
      </w:pPr>
      <w:r>
        <w:t>Genom förslaget införs gemensamma specifikationer som anta</w:t>
      </w:r>
      <w:r w:rsidR="00930623">
        <w:t>s</w:t>
      </w:r>
      <w:r>
        <w:t xml:space="preserve"> av kommissionen </w:t>
      </w:r>
      <w:r w:rsidR="00930623">
        <w:t xml:space="preserve">med hjälp av </w:t>
      </w:r>
      <w:proofErr w:type="spellStart"/>
      <w:r w:rsidR="00930623">
        <w:t>genomförandeakter</w:t>
      </w:r>
      <w:proofErr w:type="spellEnd"/>
      <w:r>
        <w:t xml:space="preserve">. </w:t>
      </w:r>
      <w:r w:rsidR="006206AE">
        <w:t>Användningen av g</w:t>
      </w:r>
      <w:r w:rsidR="00930623">
        <w:t xml:space="preserve">emensamma specifikationer är inget nytt och ett flertal EU-rättsakter innehåller redan bestämmelser om </w:t>
      </w:r>
      <w:r w:rsidR="006206AE">
        <w:t>gemensamma</w:t>
      </w:r>
      <w:r w:rsidR="00930623">
        <w:t xml:space="preserve"> specifikationer, däribland</w:t>
      </w:r>
      <w:r w:rsidR="006206AE">
        <w:t xml:space="preserve"> </w:t>
      </w:r>
      <w:r w:rsidR="00930623">
        <w:t xml:space="preserve">förordning (EU) </w:t>
      </w:r>
      <w:r w:rsidR="00930623" w:rsidRPr="00930623">
        <w:t>2023/1230</w:t>
      </w:r>
      <w:r w:rsidR="006206AE">
        <w:t xml:space="preserve"> </w:t>
      </w:r>
      <w:r w:rsidR="006206AE" w:rsidRPr="006206AE">
        <w:t>om maskiner</w:t>
      </w:r>
      <w:r w:rsidR="006206AE" w:rsidRPr="008205B9">
        <w:t xml:space="preserve">. </w:t>
      </w:r>
      <w:r w:rsidR="000D52C9">
        <w:t xml:space="preserve">Möjligheten att införa gemensamma specifikationer är dock begränsad. </w:t>
      </w:r>
      <w:r w:rsidR="006206AE" w:rsidRPr="008205B9">
        <w:t>Syftet med de nu föreslagna ändringarna är att införa gemensamma specifikationer i</w:t>
      </w:r>
      <w:r w:rsidR="004A7CA6">
        <w:t xml:space="preserve"> de </w:t>
      </w:r>
      <w:r w:rsidR="00194B35">
        <w:t>20</w:t>
      </w:r>
      <w:r w:rsidR="007462C3">
        <w:t xml:space="preserve"> </w:t>
      </w:r>
      <w:r w:rsidR="00436BB9">
        <w:t>EU-</w:t>
      </w:r>
      <w:r w:rsidR="004A7CA6">
        <w:t xml:space="preserve">rättsakter som </w:t>
      </w:r>
      <w:r w:rsidR="007462C3">
        <w:t xml:space="preserve">listas i förslaget och som nu </w:t>
      </w:r>
      <w:r w:rsidR="004A7CA6">
        <w:t>inte erbjuder ett sådant alternativ i sin nuvarande version.</w:t>
      </w:r>
    </w:p>
    <w:p w14:paraId="5C838B74" w14:textId="321D12AC" w:rsidR="004A7CA6" w:rsidRDefault="004A7CA6" w:rsidP="00304290">
      <w:pPr>
        <w:pStyle w:val="Brdtext"/>
      </w:pPr>
      <w:r>
        <w:t xml:space="preserve">Bakgrunden till kommissionens förslag </w:t>
      </w:r>
      <w:r w:rsidR="003B06C2">
        <w:t xml:space="preserve">om gemensamma specifikationer </w:t>
      </w:r>
      <w:r>
        <w:t xml:space="preserve">är att det under det senaste året förekommit situationer där de europeiska standardiseringsorganen inte har tillhandahållit kommissionen de begärda harmoniserade standarderna. Detta har sin förklaring i </w:t>
      </w:r>
      <w:r w:rsidR="008D01B7">
        <w:t xml:space="preserve">EU-domstolens avgörande i den s.k. </w:t>
      </w:r>
      <w:proofErr w:type="spellStart"/>
      <w:r w:rsidR="008D01B7">
        <w:t>Malamoud</w:t>
      </w:r>
      <w:proofErr w:type="spellEnd"/>
      <w:r w:rsidR="008D01B7">
        <w:t xml:space="preserve">-domen </w:t>
      </w:r>
      <w:r w:rsidR="00436BB9">
        <w:t xml:space="preserve">(C-588/21) </w:t>
      </w:r>
      <w:r w:rsidR="008D01B7">
        <w:t xml:space="preserve">och efterföljande rättstvister. </w:t>
      </w:r>
    </w:p>
    <w:p w14:paraId="247EA4E0" w14:textId="0AC9056A" w:rsidR="004476D4" w:rsidRDefault="004476D4" w:rsidP="00304290">
      <w:pPr>
        <w:pStyle w:val="Brdtext"/>
      </w:pPr>
      <w:r>
        <w:t>Utöver</w:t>
      </w:r>
      <w:r w:rsidR="006911FE">
        <w:t xml:space="preserve"> de två</w:t>
      </w:r>
      <w:r>
        <w:t xml:space="preserve"> beskrivna</w:t>
      </w:r>
      <w:r w:rsidR="006911FE">
        <w:t xml:space="preserve"> kategorierna ovan innehåller förslaget en ändring i batteriförordningen med innebörden att kravet på att tillverkaren ska säkerställa att batterier åtföljs av </w:t>
      </w:r>
      <w:r w:rsidR="006911FE" w:rsidRPr="006911FE">
        <w:t>bruksanvisningar och säkerhetsföreskrifter</w:t>
      </w:r>
      <w:r w:rsidR="006911FE">
        <w:t xml:space="preserve"> begränsas till enbart stationära batterienergilagringssystem.</w:t>
      </w:r>
      <w:r>
        <w:t xml:space="preserve"> </w:t>
      </w:r>
      <w:r w:rsidR="007E53E8">
        <w:t>Motsvarande ändringar föreslås inte för importörer och distributörer.</w:t>
      </w:r>
    </w:p>
    <w:p w14:paraId="517CC444" w14:textId="77777777" w:rsidR="007D542F" w:rsidRDefault="00392795" w:rsidP="007D542F">
      <w:pPr>
        <w:pStyle w:val="Rubrik2"/>
      </w:pPr>
      <w:sdt>
        <w:sdtPr>
          <w:id w:val="-2087607690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3A82547F" w14:textId="6BF6D200" w:rsidR="007D542F" w:rsidRPr="00472EBA" w:rsidRDefault="00885280" w:rsidP="007D542F">
      <w:pPr>
        <w:pStyle w:val="Brdtext"/>
      </w:pPr>
      <w:r w:rsidRPr="00885280">
        <w:t>Förslaget kan få effekter på gällande svenska regler</w:t>
      </w:r>
      <w:r w:rsidR="00506BFF">
        <w:t xml:space="preserve"> men det </w:t>
      </w:r>
      <w:r w:rsidR="00506BFF" w:rsidRPr="00506BFF">
        <w:t xml:space="preserve">är i dagsläget inte möjligt att bedöma </w:t>
      </w:r>
      <w:r w:rsidR="00506BFF">
        <w:t xml:space="preserve">vilka </w:t>
      </w:r>
      <w:r w:rsidR="00506BFF" w:rsidRPr="00506BFF">
        <w:t xml:space="preserve">ändringar </w:t>
      </w:r>
      <w:r w:rsidR="00506BFF">
        <w:t xml:space="preserve">som </w:t>
      </w:r>
      <w:r w:rsidR="00506BFF" w:rsidRPr="00506BFF">
        <w:t>bör göras i befintlig lagstiftning. Förslaget behöver analyseras närmare</w:t>
      </w:r>
      <w:r w:rsidR="00506BFF">
        <w:t xml:space="preserve">. </w:t>
      </w:r>
    </w:p>
    <w:p w14:paraId="34F06647" w14:textId="77777777" w:rsidR="007D542F" w:rsidRDefault="00392795" w:rsidP="007D542F">
      <w:pPr>
        <w:pStyle w:val="Rubrik2"/>
      </w:pPr>
      <w:sdt>
        <w:sdtPr>
          <w:id w:val="-1431199353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059078FB" w14:textId="307E5FB7" w:rsidR="007D542F" w:rsidRPr="00472EBA" w:rsidRDefault="00885280" w:rsidP="007D542F">
      <w:pPr>
        <w:pStyle w:val="Brdtext"/>
      </w:pPr>
      <w:r w:rsidRPr="000616C5">
        <w:t xml:space="preserve">Övergången från standarder till </w:t>
      </w:r>
      <w:r w:rsidR="000616C5" w:rsidRPr="000616C5">
        <w:t xml:space="preserve">gemensamma </w:t>
      </w:r>
      <w:r w:rsidRPr="000616C5">
        <w:t>specifikationer kan möjligen medföra ökade behov av tillsynsinsatser.</w:t>
      </w:r>
      <w:r w:rsidR="009D6FB1">
        <w:t xml:space="preserve"> </w:t>
      </w:r>
    </w:p>
    <w:sdt>
      <w:sdtPr>
        <w:id w:val="830331803"/>
        <w:lock w:val="contentLocked"/>
        <w:placeholder>
          <w:docPart w:val="22DA5CA0E65A42718903F40AEE124D51"/>
        </w:placeholder>
        <w:group/>
      </w:sdtPr>
      <w:sdtEndPr/>
      <w:sdtContent>
        <w:p w14:paraId="127DD7BB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00C9CA4C" w14:textId="77777777" w:rsidR="007D542F" w:rsidRDefault="00392795" w:rsidP="007D542F">
      <w:pPr>
        <w:pStyle w:val="Rubrik2"/>
      </w:pPr>
      <w:sdt>
        <w:sdtPr>
          <w:id w:val="-483085086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2EBCB291" w14:textId="78BA0C1C" w:rsidR="00BD0850" w:rsidRDefault="002B6348" w:rsidP="00CC75CA">
      <w:pPr>
        <w:pStyle w:val="Brdtext"/>
      </w:pPr>
      <w:r w:rsidRPr="002B6348">
        <w:t>Regeringen välkomnar förslagets målsättning och ambitionen att minska företagens regelbörda</w:t>
      </w:r>
      <w:r w:rsidR="000B282B">
        <w:t>, digitalisera</w:t>
      </w:r>
      <w:r w:rsidRPr="002B6348">
        <w:t xml:space="preserve"> och förbättra EU-lagstiftning. </w:t>
      </w:r>
      <w:r w:rsidR="00BD0850">
        <w:t>Förenkling inklusive r</w:t>
      </w:r>
      <w:r w:rsidR="008404F0">
        <w:t>egelf</w:t>
      </w:r>
      <w:r w:rsidRPr="004005A1">
        <w:t>örenkling är en central del i konkurrenskraftsarbetet som kan förbättra förutsättningarna för en starkare tillväxt och ökad innovationsförmåga, och är fortsatt högt prioriterat av regeringen.</w:t>
      </w:r>
      <w:r w:rsidR="00D60AAF">
        <w:t xml:space="preserve"> </w:t>
      </w:r>
      <w:r w:rsidR="00BD0850">
        <w:t>Regeringen ser positivt på att kommissionen gått från ord till handling och lagt fram konkreta förenklingsförslag. Regeringen ser fram emot hur förhandlingarna i varje enskild rättsakt kan bidra till att förenkla för svenska företag och därmed stärka deras konkurrenskraft.</w:t>
      </w:r>
      <w:r w:rsidR="00BD0850" w:rsidRPr="00EF1177">
        <w:t xml:space="preserve"> </w:t>
      </w:r>
      <w:r w:rsidR="00BD0850" w:rsidRPr="00F04CA5">
        <w:t>Ett centralt ingångsvärde är att regeringen vill se verkliga förenklingar</w:t>
      </w:r>
      <w:r w:rsidR="00BD0850" w:rsidRPr="004A6060">
        <w:t>.</w:t>
      </w:r>
    </w:p>
    <w:p w14:paraId="1C1580A2" w14:textId="4DE9D0D9" w:rsidR="004C6A4C" w:rsidRDefault="002B6348" w:rsidP="00CC75CA">
      <w:pPr>
        <w:pStyle w:val="Brdtext"/>
      </w:pPr>
      <w:bookmarkStart w:id="5" w:name="_Hlk201762182"/>
      <w:r w:rsidRPr="002B6348">
        <w:t>Regeringen ser positivt på anpassning av produktlagstiftningen för att främja förenkling</w:t>
      </w:r>
      <w:r w:rsidR="004005A1">
        <w:t xml:space="preserve"> och </w:t>
      </w:r>
      <w:r w:rsidRPr="002B6348">
        <w:t>digitalisering</w:t>
      </w:r>
      <w:bookmarkStart w:id="6" w:name="_Hlk201762166"/>
      <w:r w:rsidRPr="002B6348">
        <w:t xml:space="preserve">. </w:t>
      </w:r>
      <w:bookmarkEnd w:id="5"/>
      <w:r w:rsidR="00EA3402">
        <w:t xml:space="preserve">Fortsatt analys krävs för att kunna ta ställning till de sektorsspecifika ändringar som föreslås i respektive rättsakt. </w:t>
      </w:r>
      <w:bookmarkEnd w:id="6"/>
    </w:p>
    <w:p w14:paraId="030D267B" w14:textId="1B18FF61" w:rsidR="006911FE" w:rsidRDefault="002B6348" w:rsidP="00CC75CA">
      <w:pPr>
        <w:pStyle w:val="Brdtext"/>
      </w:pPr>
      <w:r w:rsidRPr="002B6348">
        <w:t xml:space="preserve">Regeringen </w:t>
      </w:r>
      <w:r w:rsidR="007462C3">
        <w:t xml:space="preserve">anser </w:t>
      </w:r>
      <w:r w:rsidRPr="002B6348">
        <w:t>att standardiseringen inom EU ska vara marknadsdriven och i linje med internationella standarder.</w:t>
      </w:r>
      <w:r w:rsidR="007F128A">
        <w:t xml:space="preserve"> </w:t>
      </w:r>
      <w:r w:rsidR="00CC75CA" w:rsidRPr="000616C5">
        <w:t xml:space="preserve">Regeringen </w:t>
      </w:r>
      <w:r w:rsidR="000B282B">
        <w:t>avser</w:t>
      </w:r>
      <w:r w:rsidR="00CC75CA" w:rsidRPr="000616C5">
        <w:t xml:space="preserve"> därför verka för att EU-kommissionen endast undantagsvis ges </w:t>
      </w:r>
      <w:r w:rsidR="00CC75CA">
        <w:t>befogenhet</w:t>
      </w:r>
      <w:r w:rsidR="00CC75CA" w:rsidRPr="000616C5">
        <w:t xml:space="preserve"> att utfärda gemensamma specifikationer.</w:t>
      </w:r>
      <w:r w:rsidR="00CC75CA">
        <w:t xml:space="preserve"> Dessa </w:t>
      </w:r>
      <w:r w:rsidR="007462C3">
        <w:t>undantag</w:t>
      </w:r>
      <w:r w:rsidR="00CC75CA">
        <w:t xml:space="preserve"> bör göras </w:t>
      </w:r>
      <w:r w:rsidR="007462C3">
        <w:t xml:space="preserve">där </w:t>
      </w:r>
      <w:r w:rsidR="004005A1">
        <w:t xml:space="preserve">det finns ett </w:t>
      </w:r>
      <w:r w:rsidR="007462C3">
        <w:t xml:space="preserve">tydligt </w:t>
      </w:r>
      <w:r w:rsidR="004005A1">
        <w:t xml:space="preserve">behov av </w:t>
      </w:r>
      <w:r w:rsidRPr="000616C5">
        <w:t>e</w:t>
      </w:r>
      <w:r w:rsidR="00194B35">
        <w:t>tt</w:t>
      </w:r>
      <w:r w:rsidRPr="000616C5">
        <w:t xml:space="preserve"> snabbare och effektivare </w:t>
      </w:r>
      <w:r w:rsidRPr="00576BDD">
        <w:t xml:space="preserve">framtagande av </w:t>
      </w:r>
      <w:r w:rsidR="00576BDD" w:rsidRPr="00576BDD">
        <w:t>standarder</w:t>
      </w:r>
      <w:r w:rsidR="000616C5" w:rsidRPr="000616C5">
        <w:t xml:space="preserve">. </w:t>
      </w:r>
      <w:r w:rsidR="00CC75CA">
        <w:t>R</w:t>
      </w:r>
      <w:r w:rsidRPr="000616C5">
        <w:t>egeringen</w:t>
      </w:r>
      <w:r w:rsidR="00CC75CA">
        <w:t xml:space="preserve">s linje är principen om </w:t>
      </w:r>
      <w:r w:rsidRPr="000616C5">
        <w:t xml:space="preserve">frivilliga marknadsdrivna standarder </w:t>
      </w:r>
      <w:r w:rsidR="00CC75CA">
        <w:t xml:space="preserve">och </w:t>
      </w:r>
      <w:r w:rsidRPr="000616C5">
        <w:t>att europeiska standarder bara ska tas fram då det inte finns internationell standard som redan täcker behovet</w:t>
      </w:r>
      <w:r w:rsidR="00CC75CA">
        <w:t xml:space="preserve">, samt </w:t>
      </w:r>
      <w:r w:rsidRPr="000616C5">
        <w:t>att strävan alltid ska vara att europeiska standarder ska bli internationella standarder</w:t>
      </w:r>
      <w:r w:rsidR="00CC75CA">
        <w:t xml:space="preserve">. </w:t>
      </w:r>
      <w:r w:rsidRPr="000616C5">
        <w:t>Om inte industrin ges möjlighet att påverka en standards utformning finns risk att den inte blir marknads- och teknikrelevant.</w:t>
      </w:r>
    </w:p>
    <w:p w14:paraId="58628346" w14:textId="66B93A79" w:rsidR="007D542F" w:rsidRPr="000616C5" w:rsidRDefault="006911FE" w:rsidP="00CC75CA">
      <w:pPr>
        <w:pStyle w:val="Brdtext"/>
        <w:rPr>
          <w:highlight w:val="yellow"/>
        </w:rPr>
      </w:pPr>
      <w:r>
        <w:t>Förslaget avseende bruksanvisningar och säkerhetsföreskrifter för batterier kräver ytterligare analys</w:t>
      </w:r>
      <w:r w:rsidR="00E30599">
        <w:t xml:space="preserve"> för att regeringen ska kunna ta ställning.</w:t>
      </w:r>
      <w:r>
        <w:t xml:space="preserve"> </w:t>
      </w:r>
      <w:r w:rsidR="002B6348" w:rsidRPr="000616C5">
        <w:t xml:space="preserve"> </w:t>
      </w:r>
    </w:p>
    <w:p w14:paraId="56530113" w14:textId="77777777" w:rsidR="007D542F" w:rsidRDefault="00392795" w:rsidP="007D542F">
      <w:pPr>
        <w:pStyle w:val="Rubrik2"/>
      </w:pPr>
      <w:sdt>
        <w:sdtPr>
          <w:id w:val="1941718165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495D29BE" w14:textId="06C4E3E6" w:rsidR="007D542F" w:rsidRPr="002B6348" w:rsidRDefault="002B6348" w:rsidP="007D542F">
      <w:pPr>
        <w:pStyle w:val="Brdtext"/>
      </w:pPr>
      <w:r w:rsidRPr="002B6348">
        <w:rPr>
          <w:rStyle w:val="Platshllartext"/>
          <w:color w:val="auto"/>
        </w:rPr>
        <w:t>Medlemsstaternas ståndpunkter gällande förslaget är ännu inte kända</w:t>
      </w:r>
      <w:r w:rsidR="006050C9">
        <w:rPr>
          <w:rStyle w:val="Platshllartext"/>
          <w:color w:val="auto"/>
        </w:rPr>
        <w:t>.</w:t>
      </w:r>
    </w:p>
    <w:p w14:paraId="161730D2" w14:textId="77777777" w:rsidR="007D542F" w:rsidRDefault="00392795" w:rsidP="007D542F">
      <w:pPr>
        <w:pStyle w:val="Rubrik2"/>
      </w:pPr>
      <w:sdt>
        <w:sdtPr>
          <w:id w:val="-1927257506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12B8B71E" w14:textId="38E686B4" w:rsidR="007D542F" w:rsidRPr="00472EBA" w:rsidRDefault="002B6348" w:rsidP="007D542F">
      <w:pPr>
        <w:pStyle w:val="Brdtext"/>
      </w:pPr>
      <w:r>
        <w:t>Inga ståndpunkter är kända för närvarande.</w:t>
      </w:r>
    </w:p>
    <w:p w14:paraId="5355B0AC" w14:textId="77777777" w:rsidR="007D542F" w:rsidRDefault="00392795" w:rsidP="007D542F">
      <w:pPr>
        <w:pStyle w:val="Rubrik2"/>
      </w:pPr>
      <w:sdt>
        <w:sdtPr>
          <w:id w:val="-497725553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196787DC" w14:textId="356C12E5" w:rsidR="007D542F" w:rsidRPr="00472EBA" w:rsidRDefault="002B6348" w:rsidP="007D542F">
      <w:pPr>
        <w:pStyle w:val="Brdtext"/>
      </w:pPr>
      <w:r>
        <w:t>Förslaget har ännu inte skickats ut på remiss.</w:t>
      </w:r>
    </w:p>
    <w:sdt>
      <w:sdtPr>
        <w:id w:val="511343921"/>
        <w:lock w:val="contentLocked"/>
        <w:placeholder>
          <w:docPart w:val="22DA5CA0E65A42718903F40AEE124D51"/>
        </w:placeholder>
        <w:group/>
      </w:sdtPr>
      <w:sdtEndPr/>
      <w:sdtContent>
        <w:p w14:paraId="33D3C070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5D8A6765" w14:textId="77777777" w:rsidR="007D542F" w:rsidRDefault="00392795" w:rsidP="007D542F">
      <w:pPr>
        <w:pStyle w:val="Rubrik2"/>
      </w:pPr>
      <w:sdt>
        <w:sdtPr>
          <w:id w:val="1163133293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5056677A" w14:textId="70636DA5" w:rsidR="002B6348" w:rsidRDefault="00E073F0" w:rsidP="002B6348">
      <w:pPr>
        <w:pStyle w:val="Brdtext"/>
      </w:pPr>
      <w:r>
        <w:t>Rättslig grund för f</w:t>
      </w:r>
      <w:r w:rsidR="002B6348">
        <w:t xml:space="preserve">örslaget </w:t>
      </w:r>
      <w:r>
        <w:t xml:space="preserve">är </w:t>
      </w:r>
      <w:r w:rsidR="002B6348">
        <w:t>artikel 114 i fördraget om Europeiska unionens funktionssätt</w:t>
      </w:r>
      <w:r w:rsidR="007E00DE">
        <w:t xml:space="preserve"> (FEUF)</w:t>
      </w:r>
      <w:r w:rsidR="002B6348">
        <w:t>, i linje med de</w:t>
      </w:r>
      <w:r>
        <w:t xml:space="preserve">n </w:t>
      </w:r>
      <w:r w:rsidR="002B6348">
        <w:t>rättslig</w:t>
      </w:r>
      <w:r>
        <w:t>a</w:t>
      </w:r>
      <w:r w:rsidR="002B6348">
        <w:t xml:space="preserve"> grund</w:t>
      </w:r>
      <w:r>
        <w:t>en</w:t>
      </w:r>
      <w:r w:rsidR="002B6348">
        <w:t xml:space="preserve"> för de sektorsspecifika förordningar </w:t>
      </w:r>
      <w:r>
        <w:t xml:space="preserve">och direktiv </w:t>
      </w:r>
      <w:r w:rsidR="002B6348">
        <w:t>som förslag</w:t>
      </w:r>
      <w:r w:rsidR="00137006">
        <w:t>et</w:t>
      </w:r>
      <w:r w:rsidR="002B6348">
        <w:t xml:space="preserve"> syftar till att ändra.</w:t>
      </w:r>
    </w:p>
    <w:p w14:paraId="59856BDE" w14:textId="0F550E6D" w:rsidR="007E00DE" w:rsidRDefault="007E00DE" w:rsidP="002B6348">
      <w:pPr>
        <w:pStyle w:val="Brdtext"/>
      </w:pPr>
      <w:r w:rsidRPr="007E00DE">
        <w:t xml:space="preserve">Beslut fattas </w:t>
      </w:r>
      <w:r w:rsidR="00A166F2">
        <w:t xml:space="preserve">enligt det </w:t>
      </w:r>
      <w:r w:rsidR="00A166F2" w:rsidRPr="007E00DE">
        <w:t>ordinarie lagstiftningsförfarande</w:t>
      </w:r>
      <w:r w:rsidR="00A166F2">
        <w:t xml:space="preserve">t, vilket innebär att </w:t>
      </w:r>
      <w:r w:rsidRPr="007E00DE">
        <w:t xml:space="preserve">rådet </w:t>
      </w:r>
      <w:r w:rsidR="00A166F2">
        <w:t xml:space="preserve">beslutar </w:t>
      </w:r>
      <w:r w:rsidRPr="007E00DE">
        <w:t xml:space="preserve">med kvalificerad majoritet </w:t>
      </w:r>
      <w:r w:rsidR="00A166F2">
        <w:t>och att</w:t>
      </w:r>
      <w:r w:rsidRPr="007E00DE">
        <w:t xml:space="preserve"> Europaparlamentet </w:t>
      </w:r>
      <w:r w:rsidR="00A166F2">
        <w:t>är medbeslutande</w:t>
      </w:r>
      <w:r w:rsidRPr="007E00DE">
        <w:t>.</w:t>
      </w:r>
    </w:p>
    <w:p w14:paraId="17D376C4" w14:textId="77777777" w:rsidR="007D542F" w:rsidRDefault="00392795" w:rsidP="007D542F">
      <w:pPr>
        <w:pStyle w:val="Rubrik2"/>
      </w:pPr>
      <w:sdt>
        <w:sdtPr>
          <w:id w:val="-463277102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0E3E3261" w14:textId="75D0C804" w:rsidR="009677CB" w:rsidRPr="00506BFF" w:rsidRDefault="00B90ABE" w:rsidP="009677CB">
      <w:pPr>
        <w:pStyle w:val="Brdtext"/>
      </w:pPr>
      <w:r w:rsidRPr="00B90ABE">
        <w:t xml:space="preserve">Kommissionen framhåller att syftet med förslaget inte kan uppnås om medlemsstaterna </w:t>
      </w:r>
      <w:r w:rsidRPr="00506BFF">
        <w:t xml:space="preserve">agerar enskilt. </w:t>
      </w:r>
      <w:r w:rsidR="00282D63" w:rsidRPr="00506BFF">
        <w:t>Kraven på r</w:t>
      </w:r>
      <w:r w:rsidR="009677CB" w:rsidRPr="00506BFF">
        <w:t>apportering</w:t>
      </w:r>
      <w:r w:rsidR="00506BFF" w:rsidRPr="00506BFF">
        <w:t>en</w:t>
      </w:r>
      <w:r w:rsidR="009677CB" w:rsidRPr="00506BFF">
        <w:t xml:space="preserve"> och de ekonomiska aktörernas skyldigheter </w:t>
      </w:r>
      <w:r w:rsidR="00DF1A8B" w:rsidRPr="00506BFF">
        <w:t xml:space="preserve">har </w:t>
      </w:r>
      <w:r w:rsidR="009677CB" w:rsidRPr="00506BFF">
        <w:t>inför</w:t>
      </w:r>
      <w:r w:rsidR="00DF1A8B" w:rsidRPr="00506BFF">
        <w:t>t</w:t>
      </w:r>
      <w:r w:rsidR="009677CB" w:rsidRPr="00506BFF">
        <w:t xml:space="preserve">s </w:t>
      </w:r>
      <w:r w:rsidR="00DF1A8B" w:rsidRPr="00506BFF">
        <w:t>i EU-lagstiftning</w:t>
      </w:r>
      <w:r w:rsidR="009677CB" w:rsidRPr="00506BFF">
        <w:t xml:space="preserve"> och kan därför endast ändras på unionsnivå. </w:t>
      </w:r>
      <w:r w:rsidR="00DF1A8B" w:rsidRPr="00506BFF">
        <w:t>Enligt kommissionen kommer m</w:t>
      </w:r>
      <w:r w:rsidR="009677CB" w:rsidRPr="00506BFF">
        <w:t>edlemsstater</w:t>
      </w:r>
      <w:r w:rsidR="00DF1A8B" w:rsidRPr="00506BFF">
        <w:t>na</w:t>
      </w:r>
      <w:r w:rsidR="009677CB" w:rsidRPr="00506BFF">
        <w:t>, företag och konsumenter att gynnas av att hänvisningar till pappersformat tas bort och att EU-försäkran om överensstämmelse digitaliseras.</w:t>
      </w:r>
    </w:p>
    <w:p w14:paraId="267FFD6B" w14:textId="5E95A914" w:rsidR="007D542F" w:rsidRPr="00F97F77" w:rsidRDefault="009677CB" w:rsidP="009677CB">
      <w:pPr>
        <w:pStyle w:val="Brdtext"/>
        <w:rPr>
          <w:highlight w:val="yellow"/>
        </w:rPr>
      </w:pPr>
      <w:r w:rsidRPr="00506BFF">
        <w:t xml:space="preserve">Förslaget är begränsat till de ändringar som är nödvändiga för att säkerställa effektivitet utan att </w:t>
      </w:r>
      <w:r w:rsidRPr="004D548A">
        <w:t xml:space="preserve">ändra de väsentliga delarna </w:t>
      </w:r>
      <w:r w:rsidR="00DF1A8B" w:rsidRPr="004D548A">
        <w:t xml:space="preserve">i </w:t>
      </w:r>
      <w:r w:rsidRPr="004D548A">
        <w:t xml:space="preserve">den berörda </w:t>
      </w:r>
      <w:r w:rsidR="00DF1A8B" w:rsidRPr="004D548A">
        <w:t>sektors</w:t>
      </w:r>
      <w:r w:rsidRPr="004D548A">
        <w:t>lagstiftningen.</w:t>
      </w:r>
      <w:r w:rsidR="00F97F77" w:rsidRPr="004D548A">
        <w:t xml:space="preserve"> </w:t>
      </w:r>
      <w:r w:rsidRPr="004D548A">
        <w:t>Genom att begränsa förslaget till dessa nödvändiga ändringar säkerställ</w:t>
      </w:r>
      <w:r w:rsidR="00EA43D3">
        <w:t>s</w:t>
      </w:r>
      <w:r w:rsidRPr="004D548A">
        <w:t xml:space="preserve"> att ändringarna står i proportion till de eftersträvade målen</w:t>
      </w:r>
      <w:r w:rsidR="00F97F77" w:rsidRPr="004D548A">
        <w:t>.</w:t>
      </w:r>
    </w:p>
    <w:sdt>
      <w:sdtPr>
        <w:id w:val="211079442"/>
        <w:lock w:val="contentLocked"/>
        <w:placeholder>
          <w:docPart w:val="22DA5CA0E65A42718903F40AEE124D51"/>
        </w:placeholder>
        <w:group/>
      </w:sdtPr>
      <w:sdtEndPr/>
      <w:sdtContent>
        <w:p w14:paraId="1729BEE6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378D4CE8" w14:textId="77777777" w:rsidR="007D542F" w:rsidRDefault="00392795" w:rsidP="007D542F">
      <w:pPr>
        <w:pStyle w:val="Rubrik2"/>
      </w:pPr>
      <w:sdt>
        <w:sdtPr>
          <w:id w:val="-1578510440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42CC2178" w14:textId="55B97903" w:rsidR="007D542F" w:rsidRDefault="009677CB" w:rsidP="007D542F">
      <w:pPr>
        <w:pStyle w:val="Brdtext"/>
      </w:pPr>
      <w:r>
        <w:t>Regeringen avser att remittera förslaget.</w:t>
      </w:r>
      <w:r w:rsidR="00985FF7">
        <w:t xml:space="preserve"> Förslaget kommer att behandlas i </w:t>
      </w:r>
      <w:proofErr w:type="spellStart"/>
      <w:r w:rsidR="008404F0" w:rsidRPr="008404F0">
        <w:t>Anticigrupp</w:t>
      </w:r>
      <w:r w:rsidR="008404F0">
        <w:t>en</w:t>
      </w:r>
      <w:proofErr w:type="spellEnd"/>
      <w:r w:rsidR="008404F0">
        <w:t xml:space="preserve"> för</w:t>
      </w:r>
      <w:r w:rsidR="008404F0" w:rsidRPr="008404F0">
        <w:t xml:space="preserve"> förenkling</w:t>
      </w:r>
      <w:r w:rsidR="008404F0">
        <w:t>.</w:t>
      </w:r>
    </w:p>
    <w:p w14:paraId="474635B4" w14:textId="00D7C0C2" w:rsidR="006050C9" w:rsidRDefault="006050C9" w:rsidP="007D542F">
      <w:pPr>
        <w:pStyle w:val="Brdtext"/>
      </w:pPr>
      <w:r w:rsidRPr="006050C9">
        <w:t>Förhandlingarna av förslaget befinner sig i ett tidigt sked</w:t>
      </w:r>
      <w:r>
        <w:t xml:space="preserve">e och </w:t>
      </w:r>
      <w:r w:rsidR="008404F0">
        <w:t>nästa möte i rådsarbetsgruppen är planerat till den 2</w:t>
      </w:r>
      <w:r w:rsidR="004C6773">
        <w:t>4</w:t>
      </w:r>
      <w:r w:rsidR="008404F0">
        <w:t xml:space="preserve"> juli. </w:t>
      </w:r>
    </w:p>
    <w:p w14:paraId="2C2CD37C" w14:textId="77777777" w:rsidR="007D542F" w:rsidRDefault="00392795" w:rsidP="007D542F">
      <w:pPr>
        <w:pStyle w:val="Rubrik2"/>
      </w:pPr>
      <w:sdt>
        <w:sdtPr>
          <w:id w:val="839665539"/>
          <w:lock w:val="contentLocked"/>
          <w:placeholder>
            <w:docPart w:val="22DA5CA0E65A42718903F40AEE124D51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311F0A60" w14:textId="7089580E" w:rsidR="009677CB" w:rsidRDefault="009677CB" w:rsidP="00E814B6">
      <w:pPr>
        <w:pStyle w:val="Brdtext"/>
      </w:pPr>
      <w:r w:rsidRPr="0050255E">
        <w:rPr>
          <w:b/>
          <w:bCs/>
        </w:rPr>
        <w:t>Digitala produktpasset</w:t>
      </w:r>
      <w:r w:rsidR="00E814B6" w:rsidRPr="0050255E">
        <w:rPr>
          <w:b/>
          <w:bCs/>
        </w:rPr>
        <w:t xml:space="preserve"> (DPP)</w:t>
      </w:r>
      <w:r w:rsidR="00985FF7" w:rsidRPr="0050255E">
        <w:rPr>
          <w:b/>
          <w:bCs/>
        </w:rPr>
        <w:t>:</w:t>
      </w:r>
      <w:r w:rsidR="00985FF7">
        <w:t xml:space="preserve"> </w:t>
      </w:r>
      <w:r w:rsidR="008E682F">
        <w:t>digitalisering av produktinformation</w:t>
      </w:r>
      <w:r w:rsidR="00E814B6">
        <w:t xml:space="preserve">. DPP ska innehålla information som är intressant för olika aktörer och för olika delar av produktcykeln. </w:t>
      </w:r>
    </w:p>
    <w:p w14:paraId="4EB9FC2F" w14:textId="041BAFCE" w:rsidR="007D542F" w:rsidRDefault="009677CB" w:rsidP="00A45A84">
      <w:pPr>
        <w:pStyle w:val="Brdtext"/>
      </w:pPr>
      <w:r w:rsidRPr="0050255E">
        <w:rPr>
          <w:b/>
          <w:bCs/>
        </w:rPr>
        <w:t>Gemensamma specifikationer</w:t>
      </w:r>
      <w:r w:rsidR="00985FF7" w:rsidRPr="0050255E">
        <w:rPr>
          <w:b/>
          <w:bCs/>
        </w:rPr>
        <w:t>:</w:t>
      </w:r>
      <w:r w:rsidR="008E682F">
        <w:t xml:space="preserve"> </w:t>
      </w:r>
      <w:r w:rsidR="008E682F" w:rsidRPr="008E682F">
        <w:t>bestämmelser om tekniska krav som ger ett alternativ till en standard att uppfylla de krav som gäller för en produkt.</w:t>
      </w:r>
    </w:p>
    <w:p w14:paraId="6E293165" w14:textId="30FD203A" w:rsidR="009677CB" w:rsidRDefault="009677CB" w:rsidP="00A45A84">
      <w:pPr>
        <w:pStyle w:val="Brdtext"/>
      </w:pPr>
    </w:p>
    <w:sectPr w:rsidR="009677CB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BA7A" w14:textId="77777777" w:rsidR="00354BDC" w:rsidRDefault="00354BDC" w:rsidP="00A87A54">
      <w:pPr>
        <w:spacing w:after="0" w:line="240" w:lineRule="auto"/>
      </w:pPr>
      <w:r>
        <w:separator/>
      </w:r>
    </w:p>
  </w:endnote>
  <w:endnote w:type="continuationSeparator" w:id="0">
    <w:p w14:paraId="6E61F3E9" w14:textId="77777777" w:rsidR="00354BDC" w:rsidRDefault="00354BDC" w:rsidP="00A87A54">
      <w:pPr>
        <w:spacing w:after="0" w:line="240" w:lineRule="auto"/>
      </w:pPr>
      <w:r>
        <w:continuationSeparator/>
      </w:r>
    </w:p>
  </w:endnote>
  <w:endnote w:type="continuationNotice" w:id="1">
    <w:p w14:paraId="60DF60BB" w14:textId="77777777" w:rsidR="00057203" w:rsidRDefault="00057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3A44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D757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016E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C33B" w14:textId="77777777" w:rsidR="00354BDC" w:rsidRDefault="00354BDC" w:rsidP="00A87A54">
      <w:pPr>
        <w:spacing w:after="0" w:line="240" w:lineRule="auto"/>
      </w:pPr>
      <w:r>
        <w:separator/>
      </w:r>
    </w:p>
  </w:footnote>
  <w:footnote w:type="continuationSeparator" w:id="0">
    <w:p w14:paraId="59A505D8" w14:textId="77777777" w:rsidR="00354BDC" w:rsidRDefault="00354BDC" w:rsidP="00A87A54">
      <w:pPr>
        <w:spacing w:after="0" w:line="240" w:lineRule="auto"/>
      </w:pPr>
      <w:r>
        <w:continuationSeparator/>
      </w:r>
    </w:p>
  </w:footnote>
  <w:footnote w:type="continuationNotice" w:id="1">
    <w:p w14:paraId="2470DDDB" w14:textId="77777777" w:rsidR="00057203" w:rsidRDefault="00057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B5B2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1905" w14:textId="46D2A9B4" w:rsidR="003C3720" w:rsidRDefault="00392795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CF1FA4A534AB42AE82321EB6334A113F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2F4438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D9FF79E2FF8843AE9E383AAFEFFB90D9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2F4438">
          <w:t>47</w:t>
        </w:r>
      </w:sdtContent>
    </w:sdt>
  </w:p>
  <w:p w14:paraId="16B5B062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DA35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6-30"/>
    <w:docVar w:name="Ar" w:val="2024/25"/>
    <w:docVar w:name="Dep" w:val="Utrikesdepartementet"/>
    <w:docVar w:name="GDB1" w:val="COM(2025) 503"/>
    <w:docVar w:name="GDB2" w:val="COM(2025) 504"/>
    <w:docVar w:name="Nr" w:val="47"/>
    <w:docVar w:name="Rub" w:val="Förslag till Omnibus IV om digitalisering och gemensamma specifikationer"/>
    <w:docVar w:name="UppDat" w:val="2025-06-30"/>
    <w:docVar w:name="Utsk" w:val="Näringsutskottet"/>
  </w:docVars>
  <w:rsids>
    <w:rsidRoot w:val="00354BDC"/>
    <w:rsid w:val="00000290"/>
    <w:rsid w:val="00001068"/>
    <w:rsid w:val="00002B4B"/>
    <w:rsid w:val="0000412C"/>
    <w:rsid w:val="00004D5C"/>
    <w:rsid w:val="00005F68"/>
    <w:rsid w:val="00006CA7"/>
    <w:rsid w:val="00011753"/>
    <w:rsid w:val="000119C0"/>
    <w:rsid w:val="000128EB"/>
    <w:rsid w:val="00012B00"/>
    <w:rsid w:val="000147CA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634A"/>
    <w:rsid w:val="0003679E"/>
    <w:rsid w:val="00041EDC"/>
    <w:rsid w:val="00042CE5"/>
    <w:rsid w:val="0004352E"/>
    <w:rsid w:val="00044C69"/>
    <w:rsid w:val="0004504A"/>
    <w:rsid w:val="00051341"/>
    <w:rsid w:val="0005264F"/>
    <w:rsid w:val="00053CAA"/>
    <w:rsid w:val="00054B2D"/>
    <w:rsid w:val="00055875"/>
    <w:rsid w:val="00057203"/>
    <w:rsid w:val="00057FE0"/>
    <w:rsid w:val="000616C5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73C3"/>
    <w:rsid w:val="00087D28"/>
    <w:rsid w:val="00093408"/>
    <w:rsid w:val="00093BBF"/>
    <w:rsid w:val="0009435C"/>
    <w:rsid w:val="0009572A"/>
    <w:rsid w:val="00096DF5"/>
    <w:rsid w:val="000A13CA"/>
    <w:rsid w:val="000A456A"/>
    <w:rsid w:val="000A5E43"/>
    <w:rsid w:val="000A6034"/>
    <w:rsid w:val="000A776B"/>
    <w:rsid w:val="000B1BF9"/>
    <w:rsid w:val="000B282B"/>
    <w:rsid w:val="000B4B37"/>
    <w:rsid w:val="000B56A9"/>
    <w:rsid w:val="000B5E2C"/>
    <w:rsid w:val="000C61D1"/>
    <w:rsid w:val="000D31A9"/>
    <w:rsid w:val="000D370F"/>
    <w:rsid w:val="000D52C9"/>
    <w:rsid w:val="000D5449"/>
    <w:rsid w:val="000D65FA"/>
    <w:rsid w:val="000D7110"/>
    <w:rsid w:val="000D7D18"/>
    <w:rsid w:val="000E12D9"/>
    <w:rsid w:val="000E431B"/>
    <w:rsid w:val="000E59A9"/>
    <w:rsid w:val="000E62FD"/>
    <w:rsid w:val="000E638A"/>
    <w:rsid w:val="000E6472"/>
    <w:rsid w:val="000E64CB"/>
    <w:rsid w:val="000F00B8"/>
    <w:rsid w:val="000F1214"/>
    <w:rsid w:val="000F1EA7"/>
    <w:rsid w:val="000F2084"/>
    <w:rsid w:val="000F2A8A"/>
    <w:rsid w:val="000F3A92"/>
    <w:rsid w:val="000F6462"/>
    <w:rsid w:val="00101DE6"/>
    <w:rsid w:val="001023F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E6B"/>
    <w:rsid w:val="00127E18"/>
    <w:rsid w:val="00130EC3"/>
    <w:rsid w:val="001318F5"/>
    <w:rsid w:val="001331B1"/>
    <w:rsid w:val="00133CB0"/>
    <w:rsid w:val="00134837"/>
    <w:rsid w:val="00135111"/>
    <w:rsid w:val="00137006"/>
    <w:rsid w:val="001428E2"/>
    <w:rsid w:val="001431C6"/>
    <w:rsid w:val="00143E09"/>
    <w:rsid w:val="001573AF"/>
    <w:rsid w:val="00160B48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77ADB"/>
    <w:rsid w:val="0018096C"/>
    <w:rsid w:val="00180BE1"/>
    <w:rsid w:val="001813DF"/>
    <w:rsid w:val="00183AEC"/>
    <w:rsid w:val="001857B5"/>
    <w:rsid w:val="00187E1F"/>
    <w:rsid w:val="0019051C"/>
    <w:rsid w:val="0019127B"/>
    <w:rsid w:val="00192350"/>
    <w:rsid w:val="00192E34"/>
    <w:rsid w:val="0019308B"/>
    <w:rsid w:val="001941B9"/>
    <w:rsid w:val="00194B35"/>
    <w:rsid w:val="00195806"/>
    <w:rsid w:val="00196C02"/>
    <w:rsid w:val="00197A8A"/>
    <w:rsid w:val="001A1B33"/>
    <w:rsid w:val="001A2A61"/>
    <w:rsid w:val="001A3EA5"/>
    <w:rsid w:val="001B0B48"/>
    <w:rsid w:val="001B0E07"/>
    <w:rsid w:val="001B4824"/>
    <w:rsid w:val="001C1C7D"/>
    <w:rsid w:val="001C2731"/>
    <w:rsid w:val="001C4566"/>
    <w:rsid w:val="001C4980"/>
    <w:rsid w:val="001C5DC9"/>
    <w:rsid w:val="001C6B85"/>
    <w:rsid w:val="001C71A9"/>
    <w:rsid w:val="001D12FC"/>
    <w:rsid w:val="001D3805"/>
    <w:rsid w:val="001D3851"/>
    <w:rsid w:val="001D3B3C"/>
    <w:rsid w:val="001D478C"/>
    <w:rsid w:val="001D512F"/>
    <w:rsid w:val="001D761A"/>
    <w:rsid w:val="001E0BD5"/>
    <w:rsid w:val="001E1A13"/>
    <w:rsid w:val="001E20CC"/>
    <w:rsid w:val="001E3C02"/>
    <w:rsid w:val="001E3D83"/>
    <w:rsid w:val="001E4A9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444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3CC8"/>
    <w:rsid w:val="00260D2D"/>
    <w:rsid w:val="00261975"/>
    <w:rsid w:val="0026377D"/>
    <w:rsid w:val="00264503"/>
    <w:rsid w:val="00271D00"/>
    <w:rsid w:val="00274AA3"/>
    <w:rsid w:val="00275872"/>
    <w:rsid w:val="00275CCC"/>
    <w:rsid w:val="00281106"/>
    <w:rsid w:val="00282263"/>
    <w:rsid w:val="00282417"/>
    <w:rsid w:val="00282A14"/>
    <w:rsid w:val="00282D27"/>
    <w:rsid w:val="00282D63"/>
    <w:rsid w:val="00287BF9"/>
    <w:rsid w:val="00287F0D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6348"/>
    <w:rsid w:val="002B6849"/>
    <w:rsid w:val="002C1D37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6081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38C1"/>
    <w:rsid w:val="002F4438"/>
    <w:rsid w:val="002F59E0"/>
    <w:rsid w:val="002F66A6"/>
    <w:rsid w:val="002F7FAD"/>
    <w:rsid w:val="00300342"/>
    <w:rsid w:val="0030414B"/>
    <w:rsid w:val="00304290"/>
    <w:rsid w:val="00304401"/>
    <w:rsid w:val="003050DB"/>
    <w:rsid w:val="00307371"/>
    <w:rsid w:val="00310561"/>
    <w:rsid w:val="00310F17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5F89"/>
    <w:rsid w:val="00326C03"/>
    <w:rsid w:val="00327474"/>
    <w:rsid w:val="003277B5"/>
    <w:rsid w:val="003337B6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750A"/>
    <w:rsid w:val="00347C69"/>
    <w:rsid w:val="00347E11"/>
    <w:rsid w:val="003503DD"/>
    <w:rsid w:val="00350696"/>
    <w:rsid w:val="00350C92"/>
    <w:rsid w:val="0035266C"/>
    <w:rsid w:val="00352FB0"/>
    <w:rsid w:val="003542C5"/>
    <w:rsid w:val="00354BDC"/>
    <w:rsid w:val="00360397"/>
    <w:rsid w:val="00364EFF"/>
    <w:rsid w:val="00365461"/>
    <w:rsid w:val="00367EDA"/>
    <w:rsid w:val="00370311"/>
    <w:rsid w:val="00380663"/>
    <w:rsid w:val="003807B5"/>
    <w:rsid w:val="003853E3"/>
    <w:rsid w:val="0038587E"/>
    <w:rsid w:val="00386B49"/>
    <w:rsid w:val="00387718"/>
    <w:rsid w:val="00390335"/>
    <w:rsid w:val="0039279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5969"/>
    <w:rsid w:val="003A5C58"/>
    <w:rsid w:val="003A72EA"/>
    <w:rsid w:val="003B06C2"/>
    <w:rsid w:val="003B0C81"/>
    <w:rsid w:val="003B201F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5A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5FEE"/>
    <w:rsid w:val="00426213"/>
    <w:rsid w:val="00430CAA"/>
    <w:rsid w:val="00431A7B"/>
    <w:rsid w:val="0043623F"/>
    <w:rsid w:val="00436BB9"/>
    <w:rsid w:val="00437459"/>
    <w:rsid w:val="00441D70"/>
    <w:rsid w:val="004425C2"/>
    <w:rsid w:val="004451EF"/>
    <w:rsid w:val="00445604"/>
    <w:rsid w:val="00446BAE"/>
    <w:rsid w:val="004476D4"/>
    <w:rsid w:val="004508BA"/>
    <w:rsid w:val="004557F3"/>
    <w:rsid w:val="0045607E"/>
    <w:rsid w:val="00456DC3"/>
    <w:rsid w:val="00462568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768A"/>
    <w:rsid w:val="004A33C6"/>
    <w:rsid w:val="004A66B1"/>
    <w:rsid w:val="004A7CA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414F"/>
    <w:rsid w:val="004C52AA"/>
    <w:rsid w:val="004C5686"/>
    <w:rsid w:val="004C6773"/>
    <w:rsid w:val="004C6A4C"/>
    <w:rsid w:val="004C70EE"/>
    <w:rsid w:val="004D548A"/>
    <w:rsid w:val="004D766C"/>
    <w:rsid w:val="004E0A2D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4021"/>
    <w:rsid w:val="004F5640"/>
    <w:rsid w:val="004F6525"/>
    <w:rsid w:val="004F6FE2"/>
    <w:rsid w:val="004F79F2"/>
    <w:rsid w:val="005011D9"/>
    <w:rsid w:val="0050238B"/>
    <w:rsid w:val="0050255E"/>
    <w:rsid w:val="005026F0"/>
    <w:rsid w:val="00505905"/>
    <w:rsid w:val="00506BFF"/>
    <w:rsid w:val="00511A1B"/>
    <w:rsid w:val="00511A68"/>
    <w:rsid w:val="00511A9E"/>
    <w:rsid w:val="005121C0"/>
    <w:rsid w:val="00513E7D"/>
    <w:rsid w:val="00514A67"/>
    <w:rsid w:val="00515921"/>
    <w:rsid w:val="0051735E"/>
    <w:rsid w:val="00520A46"/>
    <w:rsid w:val="00521192"/>
    <w:rsid w:val="0052127C"/>
    <w:rsid w:val="00526AEB"/>
    <w:rsid w:val="005302E0"/>
    <w:rsid w:val="00534E52"/>
    <w:rsid w:val="005365B6"/>
    <w:rsid w:val="005415EA"/>
    <w:rsid w:val="00544738"/>
    <w:rsid w:val="005456E4"/>
    <w:rsid w:val="00547B89"/>
    <w:rsid w:val="00551027"/>
    <w:rsid w:val="005527F1"/>
    <w:rsid w:val="00553559"/>
    <w:rsid w:val="005568AF"/>
    <w:rsid w:val="00556AF5"/>
    <w:rsid w:val="005577F2"/>
    <w:rsid w:val="005606BC"/>
    <w:rsid w:val="00562D54"/>
    <w:rsid w:val="0056373E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76BDD"/>
    <w:rsid w:val="0057793C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C120D"/>
    <w:rsid w:val="005C15B3"/>
    <w:rsid w:val="005C3B46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03B"/>
    <w:rsid w:val="005F29B4"/>
    <w:rsid w:val="005F6EB0"/>
    <w:rsid w:val="0060318C"/>
    <w:rsid w:val="00604782"/>
    <w:rsid w:val="006050C9"/>
    <w:rsid w:val="00605718"/>
    <w:rsid w:val="00605C66"/>
    <w:rsid w:val="00606310"/>
    <w:rsid w:val="00607814"/>
    <w:rsid w:val="00610D87"/>
    <w:rsid w:val="00610E88"/>
    <w:rsid w:val="00613827"/>
    <w:rsid w:val="006153B7"/>
    <w:rsid w:val="0061756C"/>
    <w:rsid w:val="006175D7"/>
    <w:rsid w:val="006206AE"/>
    <w:rsid w:val="006208E5"/>
    <w:rsid w:val="00620CBD"/>
    <w:rsid w:val="00622BAB"/>
    <w:rsid w:val="006257CF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F6F"/>
    <w:rsid w:val="00674C2F"/>
    <w:rsid w:val="00674C8B"/>
    <w:rsid w:val="006844A2"/>
    <w:rsid w:val="0068570F"/>
    <w:rsid w:val="00685C94"/>
    <w:rsid w:val="006911FE"/>
    <w:rsid w:val="00691AEE"/>
    <w:rsid w:val="0069523C"/>
    <w:rsid w:val="006962CA"/>
    <w:rsid w:val="00696A95"/>
    <w:rsid w:val="006A09DA"/>
    <w:rsid w:val="006A1835"/>
    <w:rsid w:val="006A2625"/>
    <w:rsid w:val="006B042E"/>
    <w:rsid w:val="006B3392"/>
    <w:rsid w:val="006B4A30"/>
    <w:rsid w:val="006B6589"/>
    <w:rsid w:val="006B7569"/>
    <w:rsid w:val="006C28EE"/>
    <w:rsid w:val="006C4FF1"/>
    <w:rsid w:val="006C5C02"/>
    <w:rsid w:val="006D2998"/>
    <w:rsid w:val="006D3188"/>
    <w:rsid w:val="006D5159"/>
    <w:rsid w:val="006D6779"/>
    <w:rsid w:val="006D7F15"/>
    <w:rsid w:val="006E08F7"/>
    <w:rsid w:val="006E08FC"/>
    <w:rsid w:val="006E1B38"/>
    <w:rsid w:val="006F2588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3D0"/>
    <w:rsid w:val="007219C0"/>
    <w:rsid w:val="00721D8B"/>
    <w:rsid w:val="0072347F"/>
    <w:rsid w:val="00731C75"/>
    <w:rsid w:val="00732599"/>
    <w:rsid w:val="00743E09"/>
    <w:rsid w:val="00744FCC"/>
    <w:rsid w:val="007462C3"/>
    <w:rsid w:val="00747B9C"/>
    <w:rsid w:val="00750C93"/>
    <w:rsid w:val="00750EE3"/>
    <w:rsid w:val="00751B91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0C63"/>
    <w:rsid w:val="007815BC"/>
    <w:rsid w:val="00782B3F"/>
    <w:rsid w:val="00782E3C"/>
    <w:rsid w:val="0078529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2A6"/>
    <w:rsid w:val="007D2FF5"/>
    <w:rsid w:val="007D4BCF"/>
    <w:rsid w:val="007D4E03"/>
    <w:rsid w:val="007D542F"/>
    <w:rsid w:val="007D6700"/>
    <w:rsid w:val="007D73AB"/>
    <w:rsid w:val="007D790E"/>
    <w:rsid w:val="007E00DE"/>
    <w:rsid w:val="007E2712"/>
    <w:rsid w:val="007E3563"/>
    <w:rsid w:val="007E44CC"/>
    <w:rsid w:val="007E4645"/>
    <w:rsid w:val="007E4A9C"/>
    <w:rsid w:val="007E53E8"/>
    <w:rsid w:val="007E5516"/>
    <w:rsid w:val="007E7EE2"/>
    <w:rsid w:val="007F06CA"/>
    <w:rsid w:val="007F0DD0"/>
    <w:rsid w:val="007F128A"/>
    <w:rsid w:val="007F61D0"/>
    <w:rsid w:val="00800DD8"/>
    <w:rsid w:val="0080228F"/>
    <w:rsid w:val="00802E2B"/>
    <w:rsid w:val="00804C1B"/>
    <w:rsid w:val="0080595A"/>
    <w:rsid w:val="0080608A"/>
    <w:rsid w:val="00811D7A"/>
    <w:rsid w:val="008150A6"/>
    <w:rsid w:val="00815A8F"/>
    <w:rsid w:val="008162F6"/>
    <w:rsid w:val="00816EF3"/>
    <w:rsid w:val="00817098"/>
    <w:rsid w:val="008178E6"/>
    <w:rsid w:val="008205B9"/>
    <w:rsid w:val="00821540"/>
    <w:rsid w:val="0082249C"/>
    <w:rsid w:val="00823174"/>
    <w:rsid w:val="008237FB"/>
    <w:rsid w:val="00824CCE"/>
    <w:rsid w:val="00827205"/>
    <w:rsid w:val="00830B7B"/>
    <w:rsid w:val="00832661"/>
    <w:rsid w:val="008349AA"/>
    <w:rsid w:val="008375D5"/>
    <w:rsid w:val="008404F0"/>
    <w:rsid w:val="00841486"/>
    <w:rsid w:val="00842BC9"/>
    <w:rsid w:val="008431AF"/>
    <w:rsid w:val="00843CB4"/>
    <w:rsid w:val="0084476E"/>
    <w:rsid w:val="00845137"/>
    <w:rsid w:val="00845B9F"/>
    <w:rsid w:val="008504F6"/>
    <w:rsid w:val="0085240E"/>
    <w:rsid w:val="00852484"/>
    <w:rsid w:val="008573B9"/>
    <w:rsid w:val="0085782D"/>
    <w:rsid w:val="00861953"/>
    <w:rsid w:val="00863BB7"/>
    <w:rsid w:val="008650B4"/>
    <w:rsid w:val="008730FD"/>
    <w:rsid w:val="00873DA1"/>
    <w:rsid w:val="00875DDD"/>
    <w:rsid w:val="008803AF"/>
    <w:rsid w:val="00881BC6"/>
    <w:rsid w:val="00884056"/>
    <w:rsid w:val="008848F6"/>
    <w:rsid w:val="00885280"/>
    <w:rsid w:val="008860CC"/>
    <w:rsid w:val="00886EEE"/>
    <w:rsid w:val="00887F86"/>
    <w:rsid w:val="00890876"/>
    <w:rsid w:val="00891929"/>
    <w:rsid w:val="00893029"/>
    <w:rsid w:val="008950E4"/>
    <w:rsid w:val="0089514A"/>
    <w:rsid w:val="00895C2A"/>
    <w:rsid w:val="008A03E9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5274"/>
    <w:rsid w:val="008B6135"/>
    <w:rsid w:val="008B7BEB"/>
    <w:rsid w:val="008B7FEE"/>
    <w:rsid w:val="008C02B8"/>
    <w:rsid w:val="008C4538"/>
    <w:rsid w:val="008C562B"/>
    <w:rsid w:val="008C6717"/>
    <w:rsid w:val="008D01B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65A8"/>
    <w:rsid w:val="008E682F"/>
    <w:rsid w:val="008E77D6"/>
    <w:rsid w:val="00901377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0623"/>
    <w:rsid w:val="00935814"/>
    <w:rsid w:val="0094502D"/>
    <w:rsid w:val="00946561"/>
    <w:rsid w:val="00946B39"/>
    <w:rsid w:val="00947013"/>
    <w:rsid w:val="0095062C"/>
    <w:rsid w:val="009546CB"/>
    <w:rsid w:val="00956EA9"/>
    <w:rsid w:val="00966E40"/>
    <w:rsid w:val="009677CB"/>
    <w:rsid w:val="00971BC4"/>
    <w:rsid w:val="00973084"/>
    <w:rsid w:val="00973422"/>
    <w:rsid w:val="00973CBD"/>
    <w:rsid w:val="00974520"/>
    <w:rsid w:val="00974B59"/>
    <w:rsid w:val="00975341"/>
    <w:rsid w:val="0097653D"/>
    <w:rsid w:val="00977A0D"/>
    <w:rsid w:val="00977B21"/>
    <w:rsid w:val="0098020C"/>
    <w:rsid w:val="00984EA2"/>
    <w:rsid w:val="00985FF7"/>
    <w:rsid w:val="00986CC3"/>
    <w:rsid w:val="0099068E"/>
    <w:rsid w:val="009920AA"/>
    <w:rsid w:val="00992943"/>
    <w:rsid w:val="009931B3"/>
    <w:rsid w:val="00993EEA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4C0C"/>
    <w:rsid w:val="009C5334"/>
    <w:rsid w:val="009C6026"/>
    <w:rsid w:val="009C610D"/>
    <w:rsid w:val="009C6D10"/>
    <w:rsid w:val="009D10E5"/>
    <w:rsid w:val="009D2A20"/>
    <w:rsid w:val="009D2DC4"/>
    <w:rsid w:val="009D43F3"/>
    <w:rsid w:val="009D4E9F"/>
    <w:rsid w:val="009D5D40"/>
    <w:rsid w:val="009D6B1B"/>
    <w:rsid w:val="009D6FB1"/>
    <w:rsid w:val="009E107B"/>
    <w:rsid w:val="009E18D6"/>
    <w:rsid w:val="009E4DCA"/>
    <w:rsid w:val="009E53C8"/>
    <w:rsid w:val="009E5B02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05023"/>
    <w:rsid w:val="00A12A69"/>
    <w:rsid w:val="00A1649B"/>
    <w:rsid w:val="00A166F2"/>
    <w:rsid w:val="00A2019A"/>
    <w:rsid w:val="00A21091"/>
    <w:rsid w:val="00A222BA"/>
    <w:rsid w:val="00A23493"/>
    <w:rsid w:val="00A2416A"/>
    <w:rsid w:val="00A30E06"/>
    <w:rsid w:val="00A31EC8"/>
    <w:rsid w:val="00A3270B"/>
    <w:rsid w:val="00A333A9"/>
    <w:rsid w:val="00A33690"/>
    <w:rsid w:val="00A34667"/>
    <w:rsid w:val="00A379E4"/>
    <w:rsid w:val="00A40060"/>
    <w:rsid w:val="00A42F07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4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9"/>
    <w:rsid w:val="00A8483F"/>
    <w:rsid w:val="00A870B0"/>
    <w:rsid w:val="00A8728A"/>
    <w:rsid w:val="00A87A54"/>
    <w:rsid w:val="00A94C1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59D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0A0"/>
    <w:rsid w:val="00AF6EE8"/>
    <w:rsid w:val="00AF73AD"/>
    <w:rsid w:val="00AF748F"/>
    <w:rsid w:val="00B00702"/>
    <w:rsid w:val="00B0110B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CBB"/>
    <w:rsid w:val="00B252F4"/>
    <w:rsid w:val="00B2606D"/>
    <w:rsid w:val="00B263C0"/>
    <w:rsid w:val="00B26E46"/>
    <w:rsid w:val="00B3137B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E3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0ABE"/>
    <w:rsid w:val="00B91B3A"/>
    <w:rsid w:val="00B9277F"/>
    <w:rsid w:val="00B927C9"/>
    <w:rsid w:val="00B951FF"/>
    <w:rsid w:val="00B952B7"/>
    <w:rsid w:val="00B96EFA"/>
    <w:rsid w:val="00B97CCF"/>
    <w:rsid w:val="00BA2B38"/>
    <w:rsid w:val="00BA3D28"/>
    <w:rsid w:val="00BA3F43"/>
    <w:rsid w:val="00BA5541"/>
    <w:rsid w:val="00BA61AC"/>
    <w:rsid w:val="00BB03E5"/>
    <w:rsid w:val="00BB17B0"/>
    <w:rsid w:val="00BB28BF"/>
    <w:rsid w:val="00BB2F42"/>
    <w:rsid w:val="00BB3152"/>
    <w:rsid w:val="00BB4AC0"/>
    <w:rsid w:val="00BB561E"/>
    <w:rsid w:val="00BB5683"/>
    <w:rsid w:val="00BB5EB6"/>
    <w:rsid w:val="00BC112B"/>
    <w:rsid w:val="00BC17DF"/>
    <w:rsid w:val="00BC3F7E"/>
    <w:rsid w:val="00BC6832"/>
    <w:rsid w:val="00BD0826"/>
    <w:rsid w:val="00BD0850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E5C"/>
    <w:rsid w:val="00BE56A7"/>
    <w:rsid w:val="00BE62F6"/>
    <w:rsid w:val="00BE638E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2A84"/>
    <w:rsid w:val="00C0764A"/>
    <w:rsid w:val="00C1410E"/>
    <w:rsid w:val="00C141C6"/>
    <w:rsid w:val="00C15663"/>
    <w:rsid w:val="00C156CA"/>
    <w:rsid w:val="00C16508"/>
    <w:rsid w:val="00C1693C"/>
    <w:rsid w:val="00C16F5A"/>
    <w:rsid w:val="00C2071A"/>
    <w:rsid w:val="00C20ACB"/>
    <w:rsid w:val="00C21AD2"/>
    <w:rsid w:val="00C23703"/>
    <w:rsid w:val="00C26068"/>
    <w:rsid w:val="00C26DF9"/>
    <w:rsid w:val="00C271A8"/>
    <w:rsid w:val="00C3050C"/>
    <w:rsid w:val="00C31F15"/>
    <w:rsid w:val="00C32067"/>
    <w:rsid w:val="00C346AD"/>
    <w:rsid w:val="00C36E3A"/>
    <w:rsid w:val="00C37A77"/>
    <w:rsid w:val="00C41141"/>
    <w:rsid w:val="00C414F4"/>
    <w:rsid w:val="00C429D3"/>
    <w:rsid w:val="00C449AD"/>
    <w:rsid w:val="00C44E30"/>
    <w:rsid w:val="00C461E6"/>
    <w:rsid w:val="00C50045"/>
    <w:rsid w:val="00C50771"/>
    <w:rsid w:val="00C508BA"/>
    <w:rsid w:val="00C508BE"/>
    <w:rsid w:val="00C53355"/>
    <w:rsid w:val="00C55FE8"/>
    <w:rsid w:val="00C60488"/>
    <w:rsid w:val="00C63EC4"/>
    <w:rsid w:val="00C64CD9"/>
    <w:rsid w:val="00C66E3B"/>
    <w:rsid w:val="00C670F8"/>
    <w:rsid w:val="00C6780B"/>
    <w:rsid w:val="00C73A90"/>
    <w:rsid w:val="00C76D49"/>
    <w:rsid w:val="00C80AD4"/>
    <w:rsid w:val="00C80B5E"/>
    <w:rsid w:val="00C82055"/>
    <w:rsid w:val="00C85FE1"/>
    <w:rsid w:val="00C8630A"/>
    <w:rsid w:val="00C9061B"/>
    <w:rsid w:val="00C91D79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C7"/>
    <w:rsid w:val="00CB43F1"/>
    <w:rsid w:val="00CB4E5A"/>
    <w:rsid w:val="00CB581E"/>
    <w:rsid w:val="00CB6A8A"/>
    <w:rsid w:val="00CB6EDE"/>
    <w:rsid w:val="00CB77F3"/>
    <w:rsid w:val="00CC41BA"/>
    <w:rsid w:val="00CC75CA"/>
    <w:rsid w:val="00CD09EF"/>
    <w:rsid w:val="00CD1550"/>
    <w:rsid w:val="00CD17C1"/>
    <w:rsid w:val="00CD1C6C"/>
    <w:rsid w:val="00CD22D8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4045"/>
    <w:rsid w:val="00D04BD1"/>
    <w:rsid w:val="00D061BB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223F"/>
    <w:rsid w:val="00D32D62"/>
    <w:rsid w:val="00D3621B"/>
    <w:rsid w:val="00D36E44"/>
    <w:rsid w:val="00D40205"/>
    <w:rsid w:val="00D40C72"/>
    <w:rsid w:val="00D41021"/>
    <w:rsid w:val="00D4141B"/>
    <w:rsid w:val="00D4145D"/>
    <w:rsid w:val="00D425CC"/>
    <w:rsid w:val="00D43870"/>
    <w:rsid w:val="00D4460B"/>
    <w:rsid w:val="00D44B60"/>
    <w:rsid w:val="00D458F0"/>
    <w:rsid w:val="00D50668"/>
    <w:rsid w:val="00D50B3B"/>
    <w:rsid w:val="00D51C1C"/>
    <w:rsid w:val="00D51FCC"/>
    <w:rsid w:val="00D5467F"/>
    <w:rsid w:val="00D55837"/>
    <w:rsid w:val="00D56A9F"/>
    <w:rsid w:val="00D57BA2"/>
    <w:rsid w:val="00D60AAF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7D"/>
    <w:rsid w:val="00D920B5"/>
    <w:rsid w:val="00D921FD"/>
    <w:rsid w:val="00D93714"/>
    <w:rsid w:val="00D94034"/>
    <w:rsid w:val="00D94785"/>
    <w:rsid w:val="00D95424"/>
    <w:rsid w:val="00D96717"/>
    <w:rsid w:val="00DA4084"/>
    <w:rsid w:val="00DA56ED"/>
    <w:rsid w:val="00DA5A54"/>
    <w:rsid w:val="00DA5C0D"/>
    <w:rsid w:val="00DB423C"/>
    <w:rsid w:val="00DB4E26"/>
    <w:rsid w:val="00DB714B"/>
    <w:rsid w:val="00DC1025"/>
    <w:rsid w:val="00DC10F6"/>
    <w:rsid w:val="00DC115D"/>
    <w:rsid w:val="00DC13DE"/>
    <w:rsid w:val="00DC1EB8"/>
    <w:rsid w:val="00DC3E45"/>
    <w:rsid w:val="00DC4598"/>
    <w:rsid w:val="00DD0722"/>
    <w:rsid w:val="00DD0B3D"/>
    <w:rsid w:val="00DD1CBB"/>
    <w:rsid w:val="00DD212F"/>
    <w:rsid w:val="00DE18F5"/>
    <w:rsid w:val="00DE73D2"/>
    <w:rsid w:val="00DF1A8B"/>
    <w:rsid w:val="00DF47C8"/>
    <w:rsid w:val="00DF5BFB"/>
    <w:rsid w:val="00DF5CD6"/>
    <w:rsid w:val="00E022DA"/>
    <w:rsid w:val="00E032A1"/>
    <w:rsid w:val="00E03BCB"/>
    <w:rsid w:val="00E073F0"/>
    <w:rsid w:val="00E124DC"/>
    <w:rsid w:val="00E12EB5"/>
    <w:rsid w:val="00E15A41"/>
    <w:rsid w:val="00E16825"/>
    <w:rsid w:val="00E22D68"/>
    <w:rsid w:val="00E247D9"/>
    <w:rsid w:val="00E258D8"/>
    <w:rsid w:val="00E259FB"/>
    <w:rsid w:val="00E26DDF"/>
    <w:rsid w:val="00E270E5"/>
    <w:rsid w:val="00E30167"/>
    <w:rsid w:val="00E30599"/>
    <w:rsid w:val="00E32C2B"/>
    <w:rsid w:val="00E33493"/>
    <w:rsid w:val="00E37922"/>
    <w:rsid w:val="00E379A2"/>
    <w:rsid w:val="00E406DF"/>
    <w:rsid w:val="00E415D3"/>
    <w:rsid w:val="00E469E4"/>
    <w:rsid w:val="00E475C3"/>
    <w:rsid w:val="00E509B0"/>
    <w:rsid w:val="00E50B11"/>
    <w:rsid w:val="00E54246"/>
    <w:rsid w:val="00E55D2D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14B6"/>
    <w:rsid w:val="00E82DF1"/>
    <w:rsid w:val="00E84754"/>
    <w:rsid w:val="00E90CAA"/>
    <w:rsid w:val="00E93339"/>
    <w:rsid w:val="00E96532"/>
    <w:rsid w:val="00E973A0"/>
    <w:rsid w:val="00EA1688"/>
    <w:rsid w:val="00EA1AFC"/>
    <w:rsid w:val="00EA2317"/>
    <w:rsid w:val="00EA3402"/>
    <w:rsid w:val="00EA3A7D"/>
    <w:rsid w:val="00EA43D3"/>
    <w:rsid w:val="00EA4C83"/>
    <w:rsid w:val="00EA7E03"/>
    <w:rsid w:val="00EB0A37"/>
    <w:rsid w:val="00EB0CFB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5B4"/>
    <w:rsid w:val="00EE3C0F"/>
    <w:rsid w:val="00EE5EB8"/>
    <w:rsid w:val="00EE66E5"/>
    <w:rsid w:val="00EE6810"/>
    <w:rsid w:val="00EF0A76"/>
    <w:rsid w:val="00EF1601"/>
    <w:rsid w:val="00EF21FE"/>
    <w:rsid w:val="00EF2201"/>
    <w:rsid w:val="00EF2A7F"/>
    <w:rsid w:val="00EF2D58"/>
    <w:rsid w:val="00EF37C2"/>
    <w:rsid w:val="00EF4803"/>
    <w:rsid w:val="00EF5127"/>
    <w:rsid w:val="00F02290"/>
    <w:rsid w:val="00F03EAC"/>
    <w:rsid w:val="00F04B7C"/>
    <w:rsid w:val="00F077C9"/>
    <w:rsid w:val="00F078B5"/>
    <w:rsid w:val="00F14024"/>
    <w:rsid w:val="00F14FA3"/>
    <w:rsid w:val="00F15DB1"/>
    <w:rsid w:val="00F24297"/>
    <w:rsid w:val="00F2564A"/>
    <w:rsid w:val="00F25761"/>
    <w:rsid w:val="00F259D7"/>
    <w:rsid w:val="00F30A49"/>
    <w:rsid w:val="00F32482"/>
    <w:rsid w:val="00F32D05"/>
    <w:rsid w:val="00F34BFC"/>
    <w:rsid w:val="00F35263"/>
    <w:rsid w:val="00F35E34"/>
    <w:rsid w:val="00F403BF"/>
    <w:rsid w:val="00F4195F"/>
    <w:rsid w:val="00F4342F"/>
    <w:rsid w:val="00F45227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1F"/>
    <w:rsid w:val="00F922B2"/>
    <w:rsid w:val="00F943C8"/>
    <w:rsid w:val="00F96B28"/>
    <w:rsid w:val="00F97F77"/>
    <w:rsid w:val="00FA1564"/>
    <w:rsid w:val="00FA41B4"/>
    <w:rsid w:val="00FA5DDD"/>
    <w:rsid w:val="00FA6255"/>
    <w:rsid w:val="00FA723B"/>
    <w:rsid w:val="00FA7644"/>
    <w:rsid w:val="00FB0647"/>
    <w:rsid w:val="00FB1006"/>
    <w:rsid w:val="00FB1FA3"/>
    <w:rsid w:val="00FB43A8"/>
    <w:rsid w:val="00FB4D12"/>
    <w:rsid w:val="00FB5279"/>
    <w:rsid w:val="00FB62AE"/>
    <w:rsid w:val="00FC012B"/>
    <w:rsid w:val="00FC069A"/>
    <w:rsid w:val="00FC08A9"/>
    <w:rsid w:val="00FC0BA0"/>
    <w:rsid w:val="00FC6B1A"/>
    <w:rsid w:val="00FC7600"/>
    <w:rsid w:val="00FD0078"/>
    <w:rsid w:val="00FD0385"/>
    <w:rsid w:val="00FD0B7B"/>
    <w:rsid w:val="00FD1A46"/>
    <w:rsid w:val="00FD4C08"/>
    <w:rsid w:val="00FD6002"/>
    <w:rsid w:val="00FE1DCC"/>
    <w:rsid w:val="00FE1DD4"/>
    <w:rsid w:val="00FE2B19"/>
    <w:rsid w:val="00FF0538"/>
    <w:rsid w:val="00FF0C1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BE878"/>
  <w15:docId w15:val="{81B33DB2-4657-4A7A-8963-4EE4E52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746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0831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DA5CA0E65A42718903F40AEE124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9B82A-8106-490E-BB3B-BA4D832B4B67}"/>
      </w:docPartPr>
      <w:docPartBody>
        <w:p w:rsidR="00B85ECF" w:rsidRDefault="00B85ECF">
          <w:pPr>
            <w:pStyle w:val="22DA5CA0E65A42718903F40AEE124D51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FF79E2FF8843AE9E383AAFEFFB9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55E15-7353-4CC8-AD1E-1B9963F6F10B}"/>
      </w:docPartPr>
      <w:docPartBody>
        <w:p w:rsidR="00B85ECF" w:rsidRDefault="00B85ECF">
          <w:pPr>
            <w:pStyle w:val="D9FF79E2FF8843AE9E383AAFEFFB90D9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28AE2A044F3E4861B464BCB7D31BF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9362A-4802-4A2A-A018-6ACA531011D7}"/>
      </w:docPartPr>
      <w:docPartBody>
        <w:p w:rsidR="00B85ECF" w:rsidRDefault="00B85ECF">
          <w:pPr>
            <w:pStyle w:val="28AE2A044F3E4861B464BCB7D31BF2F1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2310932A16204D31A98184B3218F9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431BB-9B0F-4DD2-A7E7-30C3FCD8DB3E}"/>
      </w:docPartPr>
      <w:docPartBody>
        <w:p w:rsidR="00B85ECF" w:rsidRDefault="00B85ECF">
          <w:pPr>
            <w:pStyle w:val="2310932A16204D31A98184B3218F9C6C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22647ABC82A4C649D1114695993C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C3789-7065-4235-8857-CA4EDF10FF3A}"/>
      </w:docPartPr>
      <w:docPartBody>
        <w:p w:rsidR="00B85ECF" w:rsidRDefault="00B85ECF">
          <w:pPr>
            <w:pStyle w:val="E22647ABC82A4C649D1114695993C560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F1A0D5C887524044A35114B5F1AC7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6C854-40AF-41C4-ADE5-B23CE6865E40}"/>
      </w:docPartPr>
      <w:docPartBody>
        <w:p w:rsidR="00B85ECF" w:rsidRDefault="00B85ECF">
          <w:pPr>
            <w:pStyle w:val="F1A0D5C887524044A35114B5F1AC7B3D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340D3C46C6074502819B2BBA28890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45DEE-8247-4A53-A455-90ADC4ECF235}"/>
      </w:docPartPr>
      <w:docPartBody>
        <w:p w:rsidR="00B85ECF" w:rsidRDefault="00B85ECF">
          <w:pPr>
            <w:pStyle w:val="340D3C46C6074502819B2BBA288907FD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CF1FA4A534AB42AE82321EB6334A1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89C80-FE59-4032-88BB-367A9A551A53}"/>
      </w:docPartPr>
      <w:docPartBody>
        <w:p w:rsidR="00B85ECF" w:rsidRDefault="00B85ECF">
          <w:pPr>
            <w:pStyle w:val="CF1FA4A534AB42AE82321EB6334A113F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DAAFBD4A1F2C40538512537850985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507CD-DF9E-41D9-AA94-06B7BB79851E}"/>
      </w:docPartPr>
      <w:docPartBody>
        <w:p w:rsidR="00294358" w:rsidRDefault="00294358" w:rsidP="00294358">
          <w:pPr>
            <w:pStyle w:val="DAAFBD4A1F2C40538512537850985CBC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15DB95AE7E04B1799CD61BE9C4D2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59C60-76E0-4AB6-8DCF-BA1625946E04}"/>
      </w:docPartPr>
      <w:docPartBody>
        <w:p w:rsidR="00294358" w:rsidRDefault="00294358" w:rsidP="00294358">
          <w:pPr>
            <w:pStyle w:val="815DB95AE7E04B1799CD61BE9C4D2025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69B0841E26D94768AA0F1F4D6276F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93BC-3144-4D7F-8362-A02EBF0CD7EE}"/>
      </w:docPartPr>
      <w:docPartBody>
        <w:p w:rsidR="00294358" w:rsidRDefault="00294358" w:rsidP="00294358">
          <w:pPr>
            <w:pStyle w:val="69B0841E26D94768AA0F1F4D6276F364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6A6EB7C1EBDF43848EC6BD7438169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08E4D-F673-4589-86BE-79B0ACA36183}"/>
      </w:docPartPr>
      <w:docPartBody>
        <w:p w:rsidR="00000000" w:rsidRDefault="009E75EB">
          <w:r w:rsidRPr="007D3B84">
            <w:rPr>
              <w:rStyle w:val="Platshllartext"/>
            </w:rPr>
            <w:t xml:space="preserve"> </w:t>
          </w:r>
        </w:p>
      </w:docPartBody>
    </w:docPart>
    <w:docPart>
      <w:docPartPr>
        <w:name w:val="9B023CE4C72B41BAA52558C11EC4E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7EA2A-00DE-4C3D-B6BB-65A010D1F04E}"/>
      </w:docPartPr>
      <w:docPartBody>
        <w:p w:rsidR="00000000" w:rsidRDefault="009E75EB">
          <w:r w:rsidRPr="007D3B84">
            <w:rPr>
              <w:rStyle w:val="Platshllartext"/>
            </w:rPr>
            <w:t xml:space="preserve"> </w:t>
          </w:r>
        </w:p>
      </w:docPartBody>
    </w:docPart>
    <w:docPart>
      <w:docPartPr>
        <w:name w:val="348D9F1E586541D58C413DB156AF5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0E2D2-E9F1-4BEE-B393-0F1B74A5CC48}"/>
      </w:docPartPr>
      <w:docPartBody>
        <w:p w:rsidR="00000000" w:rsidRDefault="009E75EB">
          <w:r w:rsidRPr="007D3B84">
            <w:rPr>
              <w:rStyle w:val="Platshllartext"/>
            </w:rPr>
            <w:t xml:space="preserve"> </w:t>
          </w:r>
        </w:p>
      </w:docPartBody>
    </w:docPart>
    <w:docPart>
      <w:docPartPr>
        <w:name w:val="F6333FB3F9974B599A88214726CCB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2CD78-8DE1-4150-8A9E-79EC4F1636F7}"/>
      </w:docPartPr>
      <w:docPartBody>
        <w:p w:rsidR="00000000" w:rsidRDefault="009E75EB">
          <w:r w:rsidRPr="007D3B84">
            <w:rPr>
              <w:rStyle w:val="Platshllartext"/>
            </w:rPr>
            <w:t xml:space="preserve"> </w:t>
          </w:r>
        </w:p>
      </w:docPartBody>
    </w:docPart>
    <w:docPart>
      <w:docPartPr>
        <w:name w:val="DDF22F48132049FFB001167B6E0EE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08FE8-23F8-4B59-A191-4EC97B565DDE}"/>
      </w:docPartPr>
      <w:docPartBody>
        <w:p w:rsidR="00000000" w:rsidRDefault="009E75EB">
          <w:r w:rsidRPr="007D3B84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CF"/>
    <w:rsid w:val="000119C0"/>
    <w:rsid w:val="001D155C"/>
    <w:rsid w:val="00214445"/>
    <w:rsid w:val="00294358"/>
    <w:rsid w:val="00307371"/>
    <w:rsid w:val="00511A9E"/>
    <w:rsid w:val="005415EA"/>
    <w:rsid w:val="005F203B"/>
    <w:rsid w:val="006257CF"/>
    <w:rsid w:val="0068570F"/>
    <w:rsid w:val="00780C63"/>
    <w:rsid w:val="007850EE"/>
    <w:rsid w:val="009E75EB"/>
    <w:rsid w:val="00A33690"/>
    <w:rsid w:val="00A94C1D"/>
    <w:rsid w:val="00B53E33"/>
    <w:rsid w:val="00B85ECF"/>
    <w:rsid w:val="00B91B3A"/>
    <w:rsid w:val="00B951FF"/>
    <w:rsid w:val="00C02A84"/>
    <w:rsid w:val="00CB77F3"/>
    <w:rsid w:val="00D94785"/>
    <w:rsid w:val="00E3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E75EB"/>
    <w:rPr>
      <w:noProof w:val="0"/>
      <w:color w:val="808080"/>
    </w:rPr>
  </w:style>
  <w:style w:type="paragraph" w:customStyle="1" w:styleId="22DA5CA0E65A42718903F40AEE124D51">
    <w:name w:val="22DA5CA0E65A42718903F40AEE124D51"/>
  </w:style>
  <w:style w:type="paragraph" w:customStyle="1" w:styleId="C45B90857DCA42DF8363E22F7E963151">
    <w:name w:val="C45B90857DCA42DF8363E22F7E963151"/>
  </w:style>
  <w:style w:type="paragraph" w:customStyle="1" w:styleId="D9FF79E2FF8843AE9E383AAFEFFB90D9">
    <w:name w:val="D9FF79E2FF8843AE9E383AAFEFFB90D9"/>
  </w:style>
  <w:style w:type="paragraph" w:customStyle="1" w:styleId="20C6FC23EF1E4F70AFD10F264CD12D65">
    <w:name w:val="20C6FC23EF1E4F70AFD10F264CD12D65"/>
  </w:style>
  <w:style w:type="paragraph" w:customStyle="1" w:styleId="28AE2A044F3E4861B464BCB7D31BF2F1">
    <w:name w:val="28AE2A044F3E4861B464BCB7D31BF2F1"/>
  </w:style>
  <w:style w:type="paragraph" w:customStyle="1" w:styleId="2310932A16204D31A98184B3218F9C6C">
    <w:name w:val="2310932A16204D31A98184B3218F9C6C"/>
  </w:style>
  <w:style w:type="paragraph" w:customStyle="1" w:styleId="E22647ABC82A4C649D1114695993C560">
    <w:name w:val="E22647ABC82A4C649D1114695993C560"/>
  </w:style>
  <w:style w:type="paragraph" w:customStyle="1" w:styleId="F1A0D5C887524044A35114B5F1AC7B3D">
    <w:name w:val="F1A0D5C887524044A35114B5F1AC7B3D"/>
  </w:style>
  <w:style w:type="paragraph" w:customStyle="1" w:styleId="335721A25DE244C291DC8A0C5D1F97BF">
    <w:name w:val="335721A25DE244C291DC8A0C5D1F97BF"/>
  </w:style>
  <w:style w:type="paragraph" w:customStyle="1" w:styleId="340D3C46C6074502819B2BBA288907FD">
    <w:name w:val="340D3C46C6074502819B2BBA288907FD"/>
  </w:style>
  <w:style w:type="paragraph" w:customStyle="1" w:styleId="CF1FA4A534AB42AE82321EB6334A113F">
    <w:name w:val="CF1FA4A534AB42AE82321EB6334A113F"/>
  </w:style>
  <w:style w:type="paragraph" w:customStyle="1" w:styleId="DAAFBD4A1F2C40538512537850985CBC">
    <w:name w:val="DAAFBD4A1F2C40538512537850985CBC"/>
    <w:rsid w:val="00294358"/>
  </w:style>
  <w:style w:type="paragraph" w:customStyle="1" w:styleId="815DB95AE7E04B1799CD61BE9C4D2025">
    <w:name w:val="815DB95AE7E04B1799CD61BE9C4D2025"/>
    <w:rsid w:val="00294358"/>
  </w:style>
  <w:style w:type="paragraph" w:customStyle="1" w:styleId="22199AA8BE4A4C2DB54791215B79FF1F">
    <w:name w:val="22199AA8BE4A4C2DB54791215B79FF1F"/>
    <w:rsid w:val="00294358"/>
  </w:style>
  <w:style w:type="paragraph" w:customStyle="1" w:styleId="69B0841E26D94768AA0F1F4D6276F364">
    <w:name w:val="69B0841E26D94768AA0F1F4D6276F364"/>
    <w:rsid w:val="00294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2025-06-11</HeaderDate>
    <Office/>
    <Dnr>UD2025/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faktaPM xmlns="http://rk.se/faktapm">
  <Titel>Förslag till Omnibus IV om digitalisering och gemensamma specifikationer</Titel>
  <Ar>2024/25</Ar>
  <Nr>47</Nr>
  <UppDat>2025-06-30</UppDat>
  <Rub>Förslag till Omnibus IV om digitalisering och gemensamma specifikationer</Rub>
  <Dep>Utrikesdepartementet</Dep>
  <Utsk>Näringsutskottet</Utsk>
  <AnkDat>2025-06-30</AnkDat>
  <Egenskap1/>
  <Egenskap2/>
  <Egenskap3/>
  <DepLista>
    <Item>
      <itemnr/>
      <Departementsnamn>Utrikesdepartementet</Departementsnamn>
    </Item>
  </DepLista>
  <DokLista>
    <DokItem>
      <Beteckning>COM(2025) 503</Beteckning>
      <Celexnummer>52025PC0503</Celexnummer>
      <DokTitel>DIRECTIVE OF THE EUROPEAN PARLIAMENT AND OF THE COUNCIL amending Directives 2000/14/EC, 2011/65/EU, 2013/53/EU, 2014/29/EU, 2014/30/EU, 2014/31/EU, 2014/32/EU, 2014/33/EU, 2014/34/EU, 2014/35/EU, 2014/53/EU, 2014/68/EU and 2014/90/EU of the European Parliament and of the Council as regards digitalisation and common specifications</DokTitel>
    </DokItem>
    <DokItem xmlns="http://rk.se/faktapm">
      <Beteckning>COM(2025) 504</Beteckning>
      <Celexnummer>52025PC0504</Celexnummer>
      <DokTitel>REGULATION OF THE EUROPEAN PARLIAMENT AND OF THE COUNCIL amending Regulations (EU) No 765/2008, (EU) 2016/424, (EU) 2016/425, (EU) 2016/426, (EU) 2023/1230, (EU) 2023/1542 and (EU) 2024/1781 as regards digitalisation and common specifications</DokTitel>
    </DokItem>
  </DokLista>
  <GDB1>COM(2025) 503</GDB1>
  <GDB2>COM(2025) 504</GDB2>
  <GDT1>DIRECTIVE OF THE EUROPEAN PARLIAMENT AND OF THE COUNCIL amending Directives 2000/14/EC, 2011/65/EU, 2013/53/EU, 2014/29/EU, 2014/30/EU, 2014/31/EU, 2014/32/EU, 2014/33/EU, 2014/34/EU, 2014/35/EU, 2014/53/EU, 2014/68/EU and 2014/90/EU of the European Parliament and of the Council as regards digitalisation and common specifications</GDT1>
  <GDT2>REGULATION OF THE EUROPEAN PARLIAMENT AND OF THE COUNCIL amending Regulations (EU) No 765/2008, (EU) 2016/424, (EU) 2016/425, (EU) 2016/426, (EU) 2023/1230, (EU) 2023/1542 and (EU) 2024/1781 as regards digitalisation and common specifications</GDT2>
  <Typ>FPM</Typ>
  <Dokumenttyp>FaktaPM</Dokumenttyp>
  <Epostadress>vr0831aa</Epostadress>
</faktaPM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JKJESUNFAP3T-2050196627-188850</_dlc_DocId>
    <_dlc_DocIdUrl xmlns="8b66ae41-1ec6-402e-b662-35d1932ca064">
      <Url>https://dhs.sp.regeringskansliet.se/yta/ud-eukorr/_layouts/15/DocIdRedir.aspx?ID=JKJESUNFAP3T-2050196627-188850</Url>
      <Description>JKJESUNFAP3T-2050196627-188850</Description>
    </_dlc_DocIdUrl>
    <IconOverlay xmlns="http://schemas.microsoft.com/sharepoint/v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5" ma:contentTypeDescription="Skapa nytt dokument med möjlighet att välja RK-mall" ma:contentTypeScope="" ma:versionID="9042a298c548b75ebe82d9a83c2a617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targetNamespace="http://schemas.microsoft.com/office/2006/metadata/properties" ma:root="true" ma:fieldsID="cce5969d620b3c9e62592e6224ab9f97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C173D-75E7-43B0-9305-378EB7F8F5E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728E1BF-F6AF-4934-9A08-30605CDB84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A71F2B-460F-4A37-8272-44748332531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5.xml><?xml version="1.0" encoding="utf-8"?>
<ds:datastoreItem xmlns:ds="http://schemas.openxmlformats.org/officeDocument/2006/customXml" ds:itemID="{B4004AA2-E45C-4BE1-B89C-5A6900E85024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C2B8180-7425-4D2C-972F-52900B963C2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1F9C017-AC4F-4225-9718-48B57134BDE7}">
  <ds:schemaRefs>
    <ds:schemaRef ds:uri="Microsoft.SharePoint.Taxonomy.ContentTypeSync"/>
  </ds:schemaRefs>
</ds:datastoreItem>
</file>

<file path=customXml/itemProps9.xml><?xml version="1.0" encoding="utf-8"?>
<ds:datastoreItem xmlns:ds="http://schemas.openxmlformats.org/officeDocument/2006/customXml" ds:itemID="{A06B8254-2764-491A-A62B-73682DF25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7</Pages>
  <Words>1518</Words>
  <Characters>10103</Characters>
  <Application>Microsoft Office Word</Application>
  <DocSecurity>0</DocSecurity>
  <Lines>186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FPM_202425__47</dc:title>
  <dc:subject/>
  <dc:creator>Johanna Nyman</dc:creator>
  <cp:keywords/>
  <dc:description/>
  <cp:lastModifiedBy>Viktor Bergesen</cp:lastModifiedBy>
  <cp:revision>2</cp:revision>
  <cp:lastPrinted>2025-06-19T07:19:00Z</cp:lastPrinted>
  <dcterms:created xsi:type="dcterms:W3CDTF">2025-06-30T09:42:00Z</dcterms:created>
  <dcterms:modified xsi:type="dcterms:W3CDTF">2025-06-30T09:42:00Z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_dlc_DocId">
    <vt:lpwstr>2ZKJT35EYSAF-1439891416-151360</vt:lpwstr>
  </property>
  <property fmtid="{D5CDD505-2E9C-101B-9397-08002B2CF9AE}" pid="6" name="_dlc_DocIdUrl">
    <vt:lpwstr>https://dhs.sp.regeringskansliet.se/yta/ud-hi/_layouts/15/DocIdRedir.aspx?ID=2ZKJT35EYSAF-1439891416-151360, 2ZKJT35EYSAF-1439891416-151360</vt:lpwstr>
  </property>
  <property fmtid="{D5CDD505-2E9C-101B-9397-08002B2CF9AE}" pid="7" name="_dlc_DocIdItemGuid">
    <vt:lpwstr>054fb3ba-ebdc-4b4b-9d25-7fc34233e4d3</vt:lpwstr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GDB1">
    <vt:lpwstr>COM(2025) 503</vt:lpwstr>
  </property>
  <property fmtid="{D5CDD505-2E9C-101B-9397-08002B2CF9AE}" pid="11" name="GDB2">
    <vt:lpwstr>COM(2025) 504</vt:lpwstr>
  </property>
  <property fmtid="{D5CDD505-2E9C-101B-9397-08002B2CF9AE}" pid="12" name="GDB3">
    <vt:lpwstr> </vt:lpwstr>
  </property>
  <property fmtid="{D5CDD505-2E9C-101B-9397-08002B2CF9AE}" pid="13" name="GDB4">
    <vt:lpwstr> </vt:lpwstr>
  </property>
  <property fmtid="{D5CDD505-2E9C-101B-9397-08002B2CF9AE}" pid="14" name="GDB5">
    <vt:lpwstr> </vt:lpwstr>
  </property>
  <property fmtid="{D5CDD505-2E9C-101B-9397-08002B2CF9AE}" pid="15" name="GDB6">
    <vt:lpwstr> </vt:lpwstr>
  </property>
  <property fmtid="{D5CDD505-2E9C-101B-9397-08002B2CF9AE}" pid="16" name="GDB7">
    <vt:lpwstr> </vt:lpwstr>
  </property>
  <property fmtid="{D5CDD505-2E9C-101B-9397-08002B2CF9AE}" pid="17" name="GDB8">
    <vt:lpwstr> </vt:lpwstr>
  </property>
  <property fmtid="{D5CDD505-2E9C-101B-9397-08002B2CF9AE}" pid="18" name="GDB9">
    <vt:lpwstr> </vt:lpwstr>
  </property>
  <property fmtid="{D5CDD505-2E9C-101B-9397-08002B2CF9AE}" pid="19" name="GDB10">
    <vt:lpwstr> </vt:lpwstr>
  </property>
  <property fmtid="{D5CDD505-2E9C-101B-9397-08002B2CF9AE}" pid="20" name="GDB11">
    <vt:lpwstr> </vt:lpwstr>
  </property>
  <property fmtid="{D5CDD505-2E9C-101B-9397-08002B2CF9AE}" pid="21" name="GDB12">
    <vt:lpwstr> </vt:lpwstr>
  </property>
  <property fmtid="{D5CDD505-2E9C-101B-9397-08002B2CF9AE}" pid="22" name="GDB13">
    <vt:lpwstr> </vt:lpwstr>
  </property>
  <property fmtid="{D5CDD505-2E9C-101B-9397-08002B2CF9AE}" pid="23" name="Rub">
    <vt:lpwstr>Förslag till Omnibus IV om digitalisering och gemensamma specifikationer</vt:lpwstr>
  </property>
  <property fmtid="{D5CDD505-2E9C-101B-9397-08002B2CF9AE}" pid="24" name="AnkDat">
    <vt:lpwstr>2025-06-30</vt:lpwstr>
  </property>
  <property fmtid="{D5CDD505-2E9C-101B-9397-08002B2CF9AE}" pid="25" name="Utsk">
    <vt:lpwstr>Näringsutskottet</vt:lpwstr>
  </property>
  <property fmtid="{D5CDD505-2E9C-101B-9397-08002B2CF9AE}" pid="26" name="Ar">
    <vt:lpwstr>2024/25</vt:lpwstr>
  </property>
  <property fmtid="{D5CDD505-2E9C-101B-9397-08002B2CF9AE}" pid="27" name="Nr">
    <vt:lpwstr>47</vt:lpwstr>
  </property>
  <property fmtid="{D5CDD505-2E9C-101B-9397-08002B2CF9AE}" pid="28" name="UppDat">
    <vt:lpwstr>2025-06-30</vt:lpwstr>
  </property>
  <property fmtid="{D5CDD505-2E9C-101B-9397-08002B2CF9AE}" pid="29" name="Dep">
    <vt:lpwstr>Utrikesdepartementet</vt:lpwstr>
  </property>
  <property fmtid="{D5CDD505-2E9C-101B-9397-08002B2CF9AE}" pid="30" name="GDT1">
    <vt:lpwstr>DIRECTIVE OF THE EUROPEAN PARLIAMENT AND OF THE COUNCIL amending Directives 2000/14/EC, 2011/65/EU, 2013/53/EU, 2014/29/EU, 2014/30/EU, 2014/31/EU, 2014/32/EU, 2014/33/EU, 2014/34/EU, 2014/35/EU, 2014/53/EU, 2014/68/EU and 2014/90/EU of the European Parliament and of the Council as regards digitalisation and common specifications</vt:lpwstr>
  </property>
  <property fmtid="{D5CDD505-2E9C-101B-9397-08002B2CF9AE}" pid="31" name="GDT2">
    <vt:lpwstr>REGULATION OF THE EUROPEAN PARLIAMENT AND OF THE COUNCIL amending Regulations (EU) No 765/2008, (EU) 2016/424, (EU) 2016/425, (EU) 2016/426, (EU) 2023/1230, (EU) 2023/1542 and (EU) 2024/1781 as regards digitalisation and common specifications</vt:lpwstr>
  </property>
  <property fmtid="{D5CDD505-2E9C-101B-9397-08002B2CF9AE}" pid="32" name="GDT3">
    <vt:lpwstr> </vt:lpwstr>
  </property>
  <property fmtid="{D5CDD505-2E9C-101B-9397-08002B2CF9AE}" pid="33" name="GDT4">
    <vt:lpwstr> </vt:lpwstr>
  </property>
  <property fmtid="{D5CDD505-2E9C-101B-9397-08002B2CF9AE}" pid="34" name="GDT5">
    <vt:lpwstr> </vt:lpwstr>
  </property>
  <property fmtid="{D5CDD505-2E9C-101B-9397-08002B2CF9AE}" pid="35" name="GDT6">
    <vt:lpwstr> </vt:lpwstr>
  </property>
  <property fmtid="{D5CDD505-2E9C-101B-9397-08002B2CF9AE}" pid="36" name="GDT7">
    <vt:lpwstr> </vt:lpwstr>
  </property>
  <property fmtid="{D5CDD505-2E9C-101B-9397-08002B2CF9AE}" pid="37" name="GDT8">
    <vt:lpwstr> </vt:lpwstr>
  </property>
  <property fmtid="{D5CDD505-2E9C-101B-9397-08002B2CF9AE}" pid="38" name="GDT9">
    <vt:lpwstr> </vt:lpwstr>
  </property>
  <property fmtid="{D5CDD505-2E9C-101B-9397-08002B2CF9AE}" pid="39" name="GDT10">
    <vt:lpwstr> </vt:lpwstr>
  </property>
  <property fmtid="{D5CDD505-2E9C-101B-9397-08002B2CF9AE}" pid="40" name="GDT11">
    <vt:lpwstr> </vt:lpwstr>
  </property>
  <property fmtid="{D5CDD505-2E9C-101B-9397-08002B2CF9AE}" pid="41" name="GDT12">
    <vt:lpwstr> </vt:lpwstr>
  </property>
  <property fmtid="{D5CDD505-2E9C-101B-9397-08002B2CF9AE}" pid="42" name="GDT13">
    <vt:lpwstr> </vt:lpwstr>
  </property>
  <property fmtid="{D5CDD505-2E9C-101B-9397-08002B2CF9AE}" pid="43" name="Typ">
    <vt:lpwstr>FPM</vt:lpwstr>
  </property>
  <property fmtid="{D5CDD505-2E9C-101B-9397-08002B2CF9AE}" pid="44" name="Dokumenttyp">
    <vt:lpwstr>FaktaPM</vt:lpwstr>
  </property>
  <property fmtid="{D5CDD505-2E9C-101B-9397-08002B2CF9AE}" pid="45" name="Epostadress">
    <vt:lpwstr>vr0831aa</vt:lpwstr>
  </property>
</Properties>
</file>