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815E52B8BA548F6ABB367C962A7BD85"/>
        </w:placeholder>
        <w15:appearance w15:val="hidden"/>
        <w:text/>
      </w:sdtPr>
      <w:sdtEndPr/>
      <w:sdtContent>
        <w:p w:rsidRPr="009B062B" w:rsidR="00AF30DD" w:rsidP="009B062B" w:rsidRDefault="00AF30DD" w14:paraId="025BAE63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763974c-b6b6-4cb7-b1cd-6d9ff9241cec"/>
        <w:id w:val="-791675002"/>
        <w:lock w:val="sdtLocked"/>
      </w:sdtPr>
      <w:sdtEndPr/>
      <w:sdtContent>
        <w:p w:rsidR="005849E1" w:rsidRDefault="00F22BCF" w14:paraId="123DBE5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ett förtydligande av reglerna om skattehanteringen av dricks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52964D9B9824356AF7F5E524E657A06"/>
        </w:placeholder>
        <w15:appearance w15:val="hidden"/>
        <w:text/>
      </w:sdtPr>
      <w:sdtEndPr/>
      <w:sdtContent>
        <w:p w:rsidRPr="009B062B" w:rsidR="006D79C9" w:rsidP="00333E95" w:rsidRDefault="006D79C9" w14:paraId="65BB05AA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993D9D" w14:paraId="52D52C3D" w14:textId="77777777">
      <w:pPr>
        <w:pStyle w:val="Normalutanindragellerluft"/>
      </w:pPr>
      <w:r w:rsidRPr="00993D9D">
        <w:t>I Sverige har vi slopat såväl gåvoskatt som arvsskatt</w:t>
      </w:r>
      <w:r>
        <w:t xml:space="preserve">. I </w:t>
      </w:r>
      <w:r w:rsidRPr="00993D9D">
        <w:t xml:space="preserve">början av 2000-talet avskaffades </w:t>
      </w:r>
      <w:r>
        <w:t xml:space="preserve">de </w:t>
      </w:r>
      <w:r w:rsidRPr="00993D9D">
        <w:t>gemensamt,</w:t>
      </w:r>
      <w:r>
        <w:t xml:space="preserve"> vilket är rimligt</w:t>
      </w:r>
      <w:r w:rsidRPr="00993D9D">
        <w:t xml:space="preserve"> </w:t>
      </w:r>
      <w:r>
        <w:t xml:space="preserve">eftersom </w:t>
      </w:r>
      <w:r w:rsidRPr="00993D9D">
        <w:t xml:space="preserve">gåvoskatt och arvsskatt ofta hör samman för att undvika skatteplanering. Länder som tar ut arvsskatt tar oftast </w:t>
      </w:r>
      <w:r>
        <w:t>ut</w:t>
      </w:r>
      <w:r w:rsidRPr="00993D9D">
        <w:t xml:space="preserve"> gåvoskatt.</w:t>
      </w:r>
    </w:p>
    <w:p w:rsidR="00993D9D" w:rsidP="00993D9D" w:rsidRDefault="00993D9D" w14:paraId="570F0610" w14:textId="34424262">
      <w:r w:rsidRPr="00993D9D">
        <w:t xml:space="preserve">Människor som arbetar inom hotell- och restaurangbranschen förväntas dock betala både inkomstskatt och egenavgift på pengar som de får i dricks. </w:t>
      </w:r>
      <w:r>
        <w:t xml:space="preserve">Trots </w:t>
      </w:r>
      <w:r w:rsidRPr="00993D9D">
        <w:t>att det i formel</w:t>
      </w:r>
      <w:r w:rsidR="00704F04">
        <w:t>l mening bör ses som en gåva</w:t>
      </w:r>
      <w:bookmarkStart w:name="_GoBack" w:id="1"/>
      <w:bookmarkEnd w:id="1"/>
      <w:r w:rsidRPr="00993D9D">
        <w:t xml:space="preserve"> vilken som helst. Detta behöver förtydligas – vilket bör ges regeringen till känna. </w:t>
      </w:r>
    </w:p>
    <w:p w:rsidRPr="00993D9D" w:rsidR="00993D9D" w:rsidP="00993D9D" w:rsidRDefault="00993D9D" w14:paraId="76686ED9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54CEA55935D46C79C5A4E3FBB8EE84E"/>
        </w:placeholder>
        <w15:appearance w15:val="hidden"/>
      </w:sdtPr>
      <w:sdtEndPr>
        <w:rPr>
          <w:i w:val="0"/>
        </w:rPr>
      </w:sdtEndPr>
      <w:sdtContent>
        <w:p w:rsidR="004801AC" w:rsidP="00DE5D73" w:rsidRDefault="00704F04" w14:paraId="1F716F4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Jesper Skalberg Karlsson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B0D65" w:rsidRDefault="001B0D65" w14:paraId="280EEB85" w14:textId="77777777"/>
    <w:sectPr w:rsidR="001B0D6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4EE93" w14:textId="77777777" w:rsidR="005D009D" w:rsidRDefault="005D009D" w:rsidP="000C1CAD">
      <w:pPr>
        <w:spacing w:line="240" w:lineRule="auto"/>
      </w:pPr>
      <w:r>
        <w:separator/>
      </w:r>
    </w:p>
  </w:endnote>
  <w:endnote w:type="continuationSeparator" w:id="0">
    <w:p w14:paraId="3405CEF0" w14:textId="77777777" w:rsidR="005D009D" w:rsidRDefault="005D009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2372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D9BD9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93D9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7E1DD" w14:textId="77777777" w:rsidR="005D009D" w:rsidRDefault="005D009D" w:rsidP="000C1CAD">
      <w:pPr>
        <w:spacing w:line="240" w:lineRule="auto"/>
      </w:pPr>
      <w:r>
        <w:separator/>
      </w:r>
    </w:p>
  </w:footnote>
  <w:footnote w:type="continuationSeparator" w:id="0">
    <w:p w14:paraId="61E8AE21" w14:textId="77777777" w:rsidR="005D009D" w:rsidRDefault="005D009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A5B586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D77C865" wp14:anchorId="3D096BC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704F04" w14:paraId="674F992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34C0971B9B44C35A241088ED32D0AB3"/>
                              </w:placeholder>
                              <w:text/>
                            </w:sdtPr>
                            <w:sdtEndPr/>
                            <w:sdtContent>
                              <w:r w:rsidR="00993D9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90DF96732B748959D6AF61966D3119F"/>
                              </w:placeholder>
                              <w:text/>
                            </w:sdtPr>
                            <w:sdtEndPr/>
                            <w:sdtContent>
                              <w:r w:rsidR="00B1651A">
                                <w:t>1665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D096BC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704F04" w14:paraId="674F992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34C0971B9B44C35A241088ED32D0AB3"/>
                        </w:placeholder>
                        <w:text/>
                      </w:sdtPr>
                      <w:sdtEndPr/>
                      <w:sdtContent>
                        <w:r w:rsidR="00993D9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90DF96732B748959D6AF61966D3119F"/>
                        </w:placeholder>
                        <w:text/>
                      </w:sdtPr>
                      <w:sdtEndPr/>
                      <w:sdtContent>
                        <w:r w:rsidR="00B1651A">
                          <w:t>1665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D5BE24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04F04" w14:paraId="40FD6AC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890DF96732B748959D6AF61966D3119F"/>
        </w:placeholder>
        <w:text/>
      </w:sdtPr>
      <w:sdtEndPr/>
      <w:sdtContent>
        <w:r w:rsidR="00993D9D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1651A">
          <w:t>1665</w:t>
        </w:r>
      </w:sdtContent>
    </w:sdt>
  </w:p>
  <w:p w:rsidR="004F35FE" w:rsidP="00776B74" w:rsidRDefault="004F35FE" w14:paraId="54F7359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04F04" w14:paraId="7E0248A2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93D9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1651A">
          <w:t>1665</w:t>
        </w:r>
      </w:sdtContent>
    </w:sdt>
  </w:p>
  <w:p w:rsidR="004F35FE" w:rsidP="00A314CF" w:rsidRDefault="00704F04" w14:paraId="38A971D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704F04" w14:paraId="578098F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704F04" w14:paraId="7B7962D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:2939</w:t>
        </w:r>
      </w:sdtContent>
    </w:sdt>
  </w:p>
  <w:p w:rsidR="004F35FE" w:rsidP="00E03A3D" w:rsidRDefault="00704F04" w14:paraId="7AD0EE5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Jesper Skalberg Karlsson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993D9D" w14:paraId="3C55BBDB" w14:textId="77777777">
        <w:pPr>
          <w:pStyle w:val="FSHRub2"/>
        </w:pPr>
        <w:r>
          <w:t xml:space="preserve">Undantagen skatteplikt för dricks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014987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D9D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5F4C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0D65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C7F0E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2F4F6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0C10"/>
    <w:rsid w:val="004A1326"/>
    <w:rsid w:val="004A143E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9E1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09D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24A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1D8E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4F0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79F"/>
    <w:rsid w:val="007558B3"/>
    <w:rsid w:val="00755D11"/>
    <w:rsid w:val="00756B42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4CEF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3D9D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1007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1651A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2D44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22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4D8D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09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5D73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BCF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37D4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0F5984"/>
  <w15:chartTrackingRefBased/>
  <w15:docId w15:val="{15FB0939-707E-4395-9280-DFDD55D1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15E52B8BA548F6ABB367C962A7BD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5434E2-3C01-4DC9-AD93-4FCC9D5F812D}"/>
      </w:docPartPr>
      <w:docPartBody>
        <w:p w:rsidR="002A4D44" w:rsidRDefault="004E6BC1">
          <w:pPr>
            <w:pStyle w:val="D815E52B8BA548F6ABB367C962A7BD8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52964D9B9824356AF7F5E524E657A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5BA499-8B0B-4FA8-8A61-9CA9300F8E09}"/>
      </w:docPartPr>
      <w:docPartBody>
        <w:p w:rsidR="002A4D44" w:rsidRDefault="004E6BC1">
          <w:pPr>
            <w:pStyle w:val="F52964D9B9824356AF7F5E524E657A0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34C0971B9B44C35A241088ED32D0A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8D6F1C-A894-483B-B8D5-33E07A298CC3}"/>
      </w:docPartPr>
      <w:docPartBody>
        <w:p w:rsidR="002A4D44" w:rsidRDefault="004E6BC1">
          <w:pPr>
            <w:pStyle w:val="E34C0971B9B44C35A241088ED32D0A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0DF96732B748959D6AF61966D311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F5F1B3-C3D4-4671-B39E-9849465E6541}"/>
      </w:docPartPr>
      <w:docPartBody>
        <w:p w:rsidR="002A4D44" w:rsidRDefault="004E6BC1">
          <w:pPr>
            <w:pStyle w:val="890DF96732B748959D6AF61966D3119F"/>
          </w:pPr>
          <w:r>
            <w:t xml:space="preserve"> </w:t>
          </w:r>
        </w:p>
      </w:docPartBody>
    </w:docPart>
    <w:docPart>
      <w:docPartPr>
        <w:name w:val="154CEA55935D46C79C5A4E3FBB8EE8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0C87F5-57E5-473A-942B-D2EF7F778936}"/>
      </w:docPartPr>
      <w:docPartBody>
        <w:p w:rsidR="00000000" w:rsidRDefault="00E92D1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C1"/>
    <w:rsid w:val="000053AA"/>
    <w:rsid w:val="002A4D44"/>
    <w:rsid w:val="004E6BC1"/>
    <w:rsid w:val="006A4057"/>
    <w:rsid w:val="00757DB3"/>
    <w:rsid w:val="00A155FF"/>
    <w:rsid w:val="00CB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815E52B8BA548F6ABB367C962A7BD85">
    <w:name w:val="D815E52B8BA548F6ABB367C962A7BD85"/>
  </w:style>
  <w:style w:type="paragraph" w:customStyle="1" w:styleId="01AB95351F3C4555A9F2934DB68575C4">
    <w:name w:val="01AB95351F3C4555A9F2934DB68575C4"/>
  </w:style>
  <w:style w:type="paragraph" w:customStyle="1" w:styleId="6CE3F79C859F4A7ABC0679F90118F325">
    <w:name w:val="6CE3F79C859F4A7ABC0679F90118F325"/>
  </w:style>
  <w:style w:type="paragraph" w:customStyle="1" w:styleId="F52964D9B9824356AF7F5E524E657A06">
    <w:name w:val="F52964D9B9824356AF7F5E524E657A06"/>
  </w:style>
  <w:style w:type="paragraph" w:customStyle="1" w:styleId="59475FB14BE44B6E89EC52DE12636E89">
    <w:name w:val="59475FB14BE44B6E89EC52DE12636E89"/>
  </w:style>
  <w:style w:type="paragraph" w:customStyle="1" w:styleId="E34C0971B9B44C35A241088ED32D0AB3">
    <w:name w:val="E34C0971B9B44C35A241088ED32D0AB3"/>
  </w:style>
  <w:style w:type="paragraph" w:customStyle="1" w:styleId="890DF96732B748959D6AF61966D3119F">
    <w:name w:val="890DF96732B748959D6AF61966D311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F334D1-AE6E-4447-A3DD-D45162250163}"/>
</file>

<file path=customXml/itemProps2.xml><?xml version="1.0" encoding="utf-8"?>
<ds:datastoreItem xmlns:ds="http://schemas.openxmlformats.org/officeDocument/2006/customXml" ds:itemID="{AA94DE7C-B780-40F2-B770-D59D79FAD7F4}"/>
</file>

<file path=customXml/itemProps3.xml><?xml version="1.0" encoding="utf-8"?>
<ds:datastoreItem xmlns:ds="http://schemas.openxmlformats.org/officeDocument/2006/customXml" ds:itemID="{FE2C22DC-924E-4CF4-9D78-04C8A15B82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672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M1665 Undantagen skatteplikt för dricks</vt:lpstr>
      <vt:lpstr>
      </vt:lpstr>
    </vt:vector>
  </TitlesOfParts>
  <Company>Sveriges riksdag</Company>
  <LinksUpToDate>false</LinksUpToDate>
  <CharactersWithSpaces>784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