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A4885B3" w14:textId="77777777">
        <w:tc>
          <w:tcPr>
            <w:tcW w:w="2268" w:type="dxa"/>
          </w:tcPr>
          <w:p w14:paraId="3A4885B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A4885B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A4885B6" w14:textId="77777777">
        <w:tc>
          <w:tcPr>
            <w:tcW w:w="2268" w:type="dxa"/>
          </w:tcPr>
          <w:p w14:paraId="3A4885B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A4885B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A4885B9" w14:textId="77777777">
        <w:tc>
          <w:tcPr>
            <w:tcW w:w="3402" w:type="dxa"/>
            <w:gridSpan w:val="2"/>
          </w:tcPr>
          <w:p w14:paraId="3A4885B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A4885B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A4885BC" w14:textId="77777777">
        <w:tc>
          <w:tcPr>
            <w:tcW w:w="2268" w:type="dxa"/>
          </w:tcPr>
          <w:p w14:paraId="3A4885B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A4885BB" w14:textId="77777777" w:rsidR="006E4E11" w:rsidRPr="00ED583F" w:rsidRDefault="007C3C01" w:rsidP="00EE2237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EE2237">
              <w:t xml:space="preserve"> </w:t>
            </w:r>
            <w:r w:rsidR="00EE2237" w:rsidRPr="00EE2237">
              <w:rPr>
                <w:sz w:val="20"/>
              </w:rPr>
              <w:t>S2016/03203/FST</w:t>
            </w:r>
          </w:p>
        </w:tc>
      </w:tr>
      <w:tr w:rsidR="006E4E11" w14:paraId="3A4885BF" w14:textId="77777777">
        <w:tc>
          <w:tcPr>
            <w:tcW w:w="2268" w:type="dxa"/>
          </w:tcPr>
          <w:p w14:paraId="3A4885B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A4885B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A4885C1" w14:textId="77777777">
        <w:trPr>
          <w:trHeight w:val="284"/>
        </w:trPr>
        <w:tc>
          <w:tcPr>
            <w:tcW w:w="4911" w:type="dxa"/>
          </w:tcPr>
          <w:p w14:paraId="3A4885C0" w14:textId="77777777" w:rsidR="006E4E11" w:rsidRDefault="007C3C01" w:rsidP="008E6DE3">
            <w:pPr>
              <w:pStyle w:val="Avsndare"/>
              <w:framePr w:h="2483" w:wrap="notBeside" w:x="1523" w:y="2476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3A4885C3" w14:textId="77777777">
        <w:trPr>
          <w:trHeight w:val="284"/>
        </w:trPr>
        <w:tc>
          <w:tcPr>
            <w:tcW w:w="4911" w:type="dxa"/>
          </w:tcPr>
          <w:p w14:paraId="3A4885C2" w14:textId="77777777" w:rsidR="006E4E11" w:rsidRDefault="007C3C01" w:rsidP="008E6DE3">
            <w:pPr>
              <w:pStyle w:val="Avsndare"/>
              <w:framePr w:h="2483" w:wrap="notBeside" w:x="1523" w:y="2476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 w14:paraId="3A4885C5" w14:textId="77777777">
        <w:trPr>
          <w:trHeight w:val="284"/>
        </w:trPr>
        <w:tc>
          <w:tcPr>
            <w:tcW w:w="4911" w:type="dxa"/>
          </w:tcPr>
          <w:p w14:paraId="3A4885C4" w14:textId="77777777" w:rsidR="006E4E11" w:rsidRDefault="006E4E11" w:rsidP="008E6DE3">
            <w:pPr>
              <w:pStyle w:val="Avsndare"/>
              <w:framePr w:h="2483" w:wrap="notBeside" w:x="1523" w:y="2476"/>
              <w:rPr>
                <w:bCs/>
                <w:iCs/>
              </w:rPr>
            </w:pPr>
          </w:p>
        </w:tc>
      </w:tr>
      <w:tr w:rsidR="006E4E11" w14:paraId="3A4885C7" w14:textId="77777777">
        <w:trPr>
          <w:trHeight w:val="284"/>
        </w:trPr>
        <w:tc>
          <w:tcPr>
            <w:tcW w:w="4911" w:type="dxa"/>
          </w:tcPr>
          <w:p w14:paraId="3A4885C6" w14:textId="77777777" w:rsidR="006E4E11" w:rsidRDefault="006E4E11" w:rsidP="008E6DE3">
            <w:pPr>
              <w:pStyle w:val="Avsndare"/>
              <w:framePr w:h="2483" w:wrap="notBeside" w:x="1523" w:y="2476"/>
              <w:rPr>
                <w:bCs/>
                <w:iCs/>
              </w:rPr>
            </w:pPr>
          </w:p>
        </w:tc>
      </w:tr>
      <w:tr w:rsidR="006E4E11" w14:paraId="3A4885CE" w14:textId="77777777">
        <w:trPr>
          <w:trHeight w:val="284"/>
        </w:trPr>
        <w:tc>
          <w:tcPr>
            <w:tcW w:w="4911" w:type="dxa"/>
          </w:tcPr>
          <w:p w14:paraId="3A4885CD" w14:textId="77777777" w:rsidR="006E4E11" w:rsidRDefault="006E4E11" w:rsidP="008E6DE3">
            <w:pPr>
              <w:pStyle w:val="Avsndare"/>
              <w:framePr w:h="2483" w:wrap="notBeside" w:x="1523" w:y="2476"/>
              <w:rPr>
                <w:bCs/>
                <w:iCs/>
              </w:rPr>
            </w:pPr>
          </w:p>
        </w:tc>
      </w:tr>
      <w:tr w:rsidR="006E4E11" w14:paraId="3A4885D0" w14:textId="77777777">
        <w:trPr>
          <w:trHeight w:val="284"/>
        </w:trPr>
        <w:tc>
          <w:tcPr>
            <w:tcW w:w="4911" w:type="dxa"/>
          </w:tcPr>
          <w:p w14:paraId="3A4885CF" w14:textId="77777777" w:rsidR="006E4E11" w:rsidRDefault="006E4E11" w:rsidP="008E6DE3">
            <w:pPr>
              <w:pStyle w:val="Avsndare"/>
              <w:framePr w:h="2483" w:wrap="notBeside" w:x="1523" w:y="2476"/>
              <w:rPr>
                <w:bCs/>
                <w:iCs/>
              </w:rPr>
            </w:pPr>
          </w:p>
        </w:tc>
      </w:tr>
      <w:tr w:rsidR="006E4E11" w14:paraId="3A4885D2" w14:textId="77777777">
        <w:trPr>
          <w:trHeight w:val="284"/>
        </w:trPr>
        <w:tc>
          <w:tcPr>
            <w:tcW w:w="4911" w:type="dxa"/>
          </w:tcPr>
          <w:p w14:paraId="3A4885D1" w14:textId="77777777" w:rsidR="006E4E11" w:rsidRDefault="006E4E11" w:rsidP="008E6DE3">
            <w:pPr>
              <w:pStyle w:val="Avsndare"/>
              <w:framePr w:h="2483" w:wrap="notBeside" w:x="1523" w:y="2476"/>
              <w:rPr>
                <w:bCs/>
                <w:iCs/>
              </w:rPr>
            </w:pPr>
          </w:p>
        </w:tc>
      </w:tr>
    </w:tbl>
    <w:p w14:paraId="3A4885D3" w14:textId="77777777" w:rsidR="006E4E11" w:rsidRDefault="007C3C01">
      <w:pPr>
        <w:framePr w:w="4400" w:h="2523" w:wrap="notBeside" w:vAnchor="page" w:hAnchor="page" w:x="6453" w:y="2445"/>
        <w:ind w:left="142"/>
      </w:pPr>
      <w:r>
        <w:t>Till riksdagen</w:t>
      </w:r>
    </w:p>
    <w:p w14:paraId="3A4885D4" w14:textId="77777777" w:rsidR="006E4E11" w:rsidRDefault="007C3C01" w:rsidP="007C3C01">
      <w:pPr>
        <w:pStyle w:val="RKrubrik"/>
        <w:pBdr>
          <w:bottom w:val="single" w:sz="4" w:space="1" w:color="auto"/>
        </w:pBdr>
        <w:spacing w:before="0" w:after="0"/>
      </w:pPr>
      <w:r>
        <w:t>Svar på fråga 2015/16:1177 av Cecilia Widegren (M) Risk för att barn far illa i Sverige</w:t>
      </w:r>
    </w:p>
    <w:p w14:paraId="3A4885D5" w14:textId="77777777" w:rsidR="006E4E11" w:rsidRDefault="006E4E11">
      <w:pPr>
        <w:pStyle w:val="RKnormal"/>
      </w:pPr>
    </w:p>
    <w:p w14:paraId="3A4885D6" w14:textId="77777777" w:rsidR="006E4E11" w:rsidRDefault="007C3C01">
      <w:pPr>
        <w:pStyle w:val="RKnormal"/>
      </w:pPr>
      <w:r>
        <w:t>Cecilia Widegren har frågat mig som statsråd vilken analys jag gör i fråga om att via akut omhändertagande av socialtjänsten kunna hjälpa barn i nödsituationer enligt LVU, då barn riskerar att fara illa i Sverige, och hur jag anser att barn till andra EU-staters medborgare som behöver omhändtertas ska hjälpas och stödjas.</w:t>
      </w:r>
    </w:p>
    <w:p w14:paraId="3A4885D7" w14:textId="77777777" w:rsidR="003A0FAB" w:rsidRDefault="003A0FAB">
      <w:pPr>
        <w:pStyle w:val="RKnormal"/>
      </w:pPr>
    </w:p>
    <w:p w14:paraId="104213D8" w14:textId="77777777" w:rsidR="00A26513" w:rsidRDefault="003A0FAB" w:rsidP="003A0FAB">
      <w:pPr>
        <w:pStyle w:val="RKnormal"/>
      </w:pPr>
      <w:r>
        <w:t xml:space="preserve">Jag känner till </w:t>
      </w:r>
      <w:r w:rsidR="004B4266">
        <w:t xml:space="preserve">den kammarrättsdom som Cecilia Widegren hänvisar till. Domen har </w:t>
      </w:r>
      <w:r>
        <w:t>överklagats till Högsta förvaltnings</w:t>
      </w:r>
      <w:r w:rsidR="004B4266">
        <w:t>domstolen och f</w:t>
      </w:r>
      <w:r>
        <w:t xml:space="preserve">rågan är </w:t>
      </w:r>
      <w:r w:rsidR="005466E0">
        <w:t>således</w:t>
      </w:r>
      <w:r>
        <w:t xml:space="preserve"> inte slutligt avgjord än. </w:t>
      </w:r>
    </w:p>
    <w:p w14:paraId="66D84CBC" w14:textId="77777777" w:rsidR="00A26513" w:rsidRDefault="00A26513" w:rsidP="003A0FAB">
      <w:pPr>
        <w:pStyle w:val="RKnormal"/>
      </w:pPr>
    </w:p>
    <w:p w14:paraId="3A4885DA" w14:textId="52000BFA" w:rsidR="004B4266" w:rsidRDefault="002264BB" w:rsidP="003A0FAB">
      <w:pPr>
        <w:pStyle w:val="RKnormal"/>
      </w:pPr>
      <w:r>
        <w:t xml:space="preserve">Som statsråd kan jag inte kommentera det enskilda fall som nu är aktuellt. </w:t>
      </w:r>
    </w:p>
    <w:p w14:paraId="3A4885DB" w14:textId="77777777" w:rsidR="002264BB" w:rsidRDefault="002264BB" w:rsidP="003A0FAB">
      <w:pPr>
        <w:pStyle w:val="RKnormal"/>
      </w:pPr>
    </w:p>
    <w:p w14:paraId="3A4885DC" w14:textId="77777777" w:rsidR="004B4266" w:rsidRDefault="005466E0" w:rsidP="003A0FAB">
      <w:pPr>
        <w:pStyle w:val="RKnormal"/>
      </w:pPr>
      <w:r>
        <w:t>Utredningen om tvångsvård för barn och unga har i sitt slutbetänkande (SOU 2015:71) pekat på en otydlighet i LVU som</w:t>
      </w:r>
      <w:r w:rsidR="00E215F9">
        <w:t xml:space="preserve"> kan</w:t>
      </w:r>
      <w:r>
        <w:t xml:space="preserve"> innebär</w:t>
      </w:r>
      <w:r w:rsidR="00E215F9">
        <w:t>a</w:t>
      </w:r>
      <w:r>
        <w:t xml:space="preserve"> att omedel</w:t>
      </w:r>
      <w:r>
        <w:softHyphen/>
        <w:t>bart omhändertagande inte kan tillgripas då den s.k. Bryssel II-förord</w:t>
      </w:r>
      <w:r>
        <w:softHyphen/>
        <w:t>ningen är tillämplig. En konsekvens av detta är</w:t>
      </w:r>
      <w:r w:rsidR="00E215F9">
        <w:t>, enligt utred</w:t>
      </w:r>
      <w:r w:rsidR="00114E4B">
        <w:softHyphen/>
      </w:r>
      <w:r w:rsidR="00E215F9">
        <w:t>ningen,</w:t>
      </w:r>
      <w:r>
        <w:t xml:space="preserve"> att vissa barn som vistas i Sverige, utan att ha hemvist här, inte kan omhändertas enligt LVU. Utredningen har därför </w:t>
      </w:r>
      <w:r w:rsidR="004B4266">
        <w:t>föreslagit att det ska införas nya bestämmelser som möjliggör ett omedelbart omhänder</w:t>
      </w:r>
      <w:r w:rsidR="00114E4B">
        <w:softHyphen/>
      </w:r>
      <w:r w:rsidR="004B4266">
        <w:t>tagande även då</w:t>
      </w:r>
      <w:r>
        <w:t xml:space="preserve"> </w:t>
      </w:r>
      <w:r w:rsidR="004B4266">
        <w:t>Bryssel II-förordningen är tillämplig. Förslaget bereds för närvarande inom Regeringskansliet.</w:t>
      </w:r>
    </w:p>
    <w:p w14:paraId="3A4885DD" w14:textId="77777777" w:rsidR="005466E0" w:rsidRDefault="005466E0" w:rsidP="003A0FAB">
      <w:pPr>
        <w:pStyle w:val="RKnormal"/>
      </w:pPr>
    </w:p>
    <w:p w14:paraId="3A4885DE" w14:textId="77777777" w:rsidR="005466E0" w:rsidRDefault="005466E0">
      <w:pPr>
        <w:pStyle w:val="RKnormal"/>
      </w:pPr>
      <w:r>
        <w:t xml:space="preserve">Det är naturligtvis </w:t>
      </w:r>
      <w:r w:rsidR="00E215F9">
        <w:t xml:space="preserve">viktigt att </w:t>
      </w:r>
      <w:r>
        <w:t xml:space="preserve">svensk rätt tillhandahåller </w:t>
      </w:r>
      <w:r w:rsidR="00E215F9">
        <w:t>en</w:t>
      </w:r>
      <w:r>
        <w:t xml:space="preserve"> möjlighet att besluta om omedelbart omhändertagande av </w:t>
      </w:r>
      <w:r w:rsidR="00E215F9">
        <w:t xml:space="preserve">barn när </w:t>
      </w:r>
      <w:r>
        <w:t xml:space="preserve">det finns ett tydligt vårdbehov. </w:t>
      </w:r>
    </w:p>
    <w:p w14:paraId="3A4885DF" w14:textId="77777777" w:rsidR="005466E0" w:rsidRDefault="005466E0">
      <w:pPr>
        <w:pStyle w:val="RKnormal"/>
      </w:pPr>
    </w:p>
    <w:p w14:paraId="37D7BBD5" w14:textId="77777777" w:rsidR="00A26513" w:rsidRDefault="00A26513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3A4885E0" w14:textId="1304BD1D" w:rsidR="00D261FD" w:rsidRDefault="005466E0">
      <w:pPr>
        <w:pStyle w:val="RKnormal"/>
      </w:pPr>
      <w:r>
        <w:lastRenderedPageBreak/>
        <w:t>Jag kommer att följa frågan noga och avser att prioritera arbetet med att förtydliga regelverket. Det får inte råda något tvivel om att alla barn i Sverige som far illa eller riskerar att fara illa ska kunna få det stöd och den hjälp som de behöver.</w:t>
      </w:r>
    </w:p>
    <w:p w14:paraId="3A4885E1" w14:textId="77777777" w:rsidR="007C3C01" w:rsidRDefault="007C3C01">
      <w:pPr>
        <w:pStyle w:val="RKnormal"/>
      </w:pPr>
    </w:p>
    <w:p w14:paraId="3A4885E2" w14:textId="77777777" w:rsidR="007C3C01" w:rsidRDefault="007C3C01" w:rsidP="008E6DE3">
      <w:pPr>
        <w:overflowPunct/>
        <w:autoSpaceDE/>
        <w:autoSpaceDN/>
        <w:adjustRightInd/>
        <w:spacing w:line="240" w:lineRule="auto"/>
        <w:textAlignment w:val="auto"/>
      </w:pPr>
      <w:r>
        <w:t>Stockholm den 11 maj 2016</w:t>
      </w:r>
    </w:p>
    <w:p w14:paraId="3A4885E3" w14:textId="77777777" w:rsidR="007C3C01" w:rsidRDefault="007C3C01">
      <w:pPr>
        <w:pStyle w:val="RKnormal"/>
      </w:pPr>
    </w:p>
    <w:p w14:paraId="3A4885E4" w14:textId="77777777" w:rsidR="007C3C01" w:rsidRDefault="007C3C01">
      <w:pPr>
        <w:pStyle w:val="RKnormal"/>
      </w:pPr>
    </w:p>
    <w:p w14:paraId="3A4885E5" w14:textId="77777777" w:rsidR="007C3C01" w:rsidRDefault="007C3C01">
      <w:pPr>
        <w:pStyle w:val="RKnormal"/>
      </w:pPr>
      <w:r>
        <w:t>Åsa Regnér</w:t>
      </w:r>
    </w:p>
    <w:sectPr w:rsidR="007C3C0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4885E8" w14:textId="77777777" w:rsidR="007C3C01" w:rsidRDefault="007C3C01">
      <w:r>
        <w:separator/>
      </w:r>
    </w:p>
  </w:endnote>
  <w:endnote w:type="continuationSeparator" w:id="0">
    <w:p w14:paraId="3A4885E9" w14:textId="77777777" w:rsidR="007C3C01" w:rsidRDefault="007C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885E6" w14:textId="77777777" w:rsidR="007C3C01" w:rsidRDefault="007C3C01">
      <w:r>
        <w:separator/>
      </w:r>
    </w:p>
  </w:footnote>
  <w:footnote w:type="continuationSeparator" w:id="0">
    <w:p w14:paraId="3A4885E7" w14:textId="77777777" w:rsidR="007C3C01" w:rsidRDefault="007C3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4885E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A17A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A4885EE" w14:textId="77777777">
      <w:trPr>
        <w:cantSplit/>
      </w:trPr>
      <w:tc>
        <w:tcPr>
          <w:tcW w:w="3119" w:type="dxa"/>
        </w:tcPr>
        <w:p w14:paraId="3A4885E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A4885E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A4885ED" w14:textId="77777777" w:rsidR="00E80146" w:rsidRDefault="00E80146">
          <w:pPr>
            <w:pStyle w:val="Sidhuvud"/>
            <w:ind w:right="360"/>
          </w:pPr>
        </w:p>
      </w:tc>
    </w:tr>
  </w:tbl>
  <w:p w14:paraId="3A4885E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4885F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E6DE3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A4885F4" w14:textId="77777777">
      <w:trPr>
        <w:cantSplit/>
      </w:trPr>
      <w:tc>
        <w:tcPr>
          <w:tcW w:w="3119" w:type="dxa"/>
        </w:tcPr>
        <w:p w14:paraId="3A4885F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A4885F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A4885F3" w14:textId="77777777" w:rsidR="00E80146" w:rsidRDefault="00E80146">
          <w:pPr>
            <w:pStyle w:val="Sidhuvud"/>
            <w:ind w:right="360"/>
          </w:pPr>
        </w:p>
      </w:tc>
    </w:tr>
  </w:tbl>
  <w:p w14:paraId="3A4885F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4885F6" w14:textId="77777777" w:rsidR="007C3C01" w:rsidRDefault="007C3C0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A4885FB" wp14:editId="3A4885FC">
          <wp:extent cx="187452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4885F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A4885F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A4885F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A4885F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C01"/>
    <w:rsid w:val="00114E4B"/>
    <w:rsid w:val="00150384"/>
    <w:rsid w:val="00160901"/>
    <w:rsid w:val="001805B7"/>
    <w:rsid w:val="002264BB"/>
    <w:rsid w:val="0035609F"/>
    <w:rsid w:val="00367B1C"/>
    <w:rsid w:val="003A0FAB"/>
    <w:rsid w:val="003B0481"/>
    <w:rsid w:val="004A328D"/>
    <w:rsid w:val="004B4266"/>
    <w:rsid w:val="005466E0"/>
    <w:rsid w:val="00570040"/>
    <w:rsid w:val="0058762B"/>
    <w:rsid w:val="006307E7"/>
    <w:rsid w:val="006E4E11"/>
    <w:rsid w:val="007242A3"/>
    <w:rsid w:val="007A6855"/>
    <w:rsid w:val="007C3C01"/>
    <w:rsid w:val="00831F5F"/>
    <w:rsid w:val="008E6DE3"/>
    <w:rsid w:val="00911A7A"/>
    <w:rsid w:val="0092027A"/>
    <w:rsid w:val="00955E31"/>
    <w:rsid w:val="00986F3D"/>
    <w:rsid w:val="00992E72"/>
    <w:rsid w:val="00A26513"/>
    <w:rsid w:val="00AF26D1"/>
    <w:rsid w:val="00D133D7"/>
    <w:rsid w:val="00D261FD"/>
    <w:rsid w:val="00DA17A1"/>
    <w:rsid w:val="00E215F9"/>
    <w:rsid w:val="00E80146"/>
    <w:rsid w:val="00E904D0"/>
    <w:rsid w:val="00EC25F9"/>
    <w:rsid w:val="00ED583F"/>
    <w:rsid w:val="00EE2237"/>
    <w:rsid w:val="00F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4885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C3C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C3C0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C3C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C3C0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24271245-ee9b-49f0-990f-b9b2a332c5c3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38CD5A5F-CA70-453E-85EA-70DC0CD5E06A}"/>
</file>

<file path=customXml/itemProps2.xml><?xml version="1.0" encoding="utf-8"?>
<ds:datastoreItem xmlns:ds="http://schemas.openxmlformats.org/officeDocument/2006/customXml" ds:itemID="{E96E9250-FEC3-4E9D-8F5A-D747BD357DD6}"/>
</file>

<file path=customXml/itemProps3.xml><?xml version="1.0" encoding="utf-8"?>
<ds:datastoreItem xmlns:ds="http://schemas.openxmlformats.org/officeDocument/2006/customXml" ds:itemID="{8ACA4934-3B5D-468C-B11A-8255913F2198}"/>
</file>

<file path=customXml/itemProps4.xml><?xml version="1.0" encoding="utf-8"?>
<ds:datastoreItem xmlns:ds="http://schemas.openxmlformats.org/officeDocument/2006/customXml" ds:itemID="{FFC38BA7-3312-4923-9F30-355F673D16F3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E96E9250-FEC3-4E9D-8F5A-D747BD357DD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850F6E1-A715-453D-AFFD-B4463E38D114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1566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Hjelmer</dc:creator>
  <cp:lastModifiedBy>Marie Lundqvist</cp:lastModifiedBy>
  <cp:revision>2</cp:revision>
  <cp:lastPrinted>2000-01-21T12:02:00Z</cp:lastPrinted>
  <dcterms:created xsi:type="dcterms:W3CDTF">2016-05-11T08:09:00Z</dcterms:created>
  <dcterms:modified xsi:type="dcterms:W3CDTF">2016-05-11T08:09:00Z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c266bb8c-ab61-4428-a2a7-f8b9083a9c0d</vt:lpwstr>
  </property>
  <property fmtid="{D5CDD505-2E9C-101B-9397-08002B2CF9AE}" pid="7" name="RKDepartementsenhet">
    <vt:lpwstr/>
  </property>
  <property fmtid="{D5CDD505-2E9C-101B-9397-08002B2CF9AE}" pid="8" name="RKAktivitetskategori">
    <vt:lpwstr/>
  </property>
</Properties>
</file>