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1736" w:rsidRDefault="009A0BCD" w14:paraId="1C688C7C" w14:textId="77777777">
      <w:pPr>
        <w:pStyle w:val="RubrikFrslagTIllRiksdagsbeslut"/>
      </w:pPr>
      <w:sdt>
        <w:sdtPr>
          <w:alias w:val="CC_Boilerplate_4"/>
          <w:tag w:val="CC_Boilerplate_4"/>
          <w:id w:val="-1644581176"/>
          <w:lock w:val="sdtContentLocked"/>
          <w:placeholder>
            <w:docPart w:val="4DF0270BCE0C4C6EB9088D6C0383DB1F"/>
          </w:placeholder>
          <w:text/>
        </w:sdtPr>
        <w:sdtEndPr/>
        <w:sdtContent>
          <w:r w:rsidRPr="009B062B" w:rsidR="00AF30DD">
            <w:t>Förslag till riksdagsbeslut</w:t>
          </w:r>
        </w:sdtContent>
      </w:sdt>
      <w:bookmarkEnd w:id="0"/>
      <w:bookmarkEnd w:id="1"/>
    </w:p>
    <w:sdt>
      <w:sdtPr>
        <w:alias w:val="Yrkande 1"/>
        <w:tag w:val="c6d311b1-da73-4bea-b921-071f5d00f68f"/>
        <w:id w:val="-1087381817"/>
        <w:lock w:val="sdtLocked"/>
      </w:sdtPr>
      <w:sdtEndPr/>
      <w:sdtContent>
        <w:p w:rsidR="003218C3" w:rsidRDefault="00F44AF8" w14:paraId="380CD6C6" w14:textId="77777777">
          <w:pPr>
            <w:pStyle w:val="Frslagstext"/>
            <w:numPr>
              <w:ilvl w:val="0"/>
              <w:numId w:val="0"/>
            </w:numPr>
          </w:pPr>
          <w:r>
            <w:t>Riksdagen ställer sig bakom det som anförs i motionen om en strategi för utökat vänortssamarbete med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8A22F72FED4FDF91033CFA5FF09A27"/>
        </w:placeholder>
        <w:text/>
      </w:sdtPr>
      <w:sdtEndPr/>
      <w:sdtContent>
        <w:p w:rsidRPr="009B062B" w:rsidR="006D79C9" w:rsidP="00333E95" w:rsidRDefault="006D79C9" w14:paraId="0D5D864F" w14:textId="77777777">
          <w:pPr>
            <w:pStyle w:val="Rubrik1"/>
          </w:pPr>
          <w:r>
            <w:t>Motivering</w:t>
          </w:r>
        </w:p>
      </w:sdtContent>
    </w:sdt>
    <w:bookmarkEnd w:displacedByCustomXml="prev" w:id="3"/>
    <w:bookmarkEnd w:displacedByCustomXml="prev" w:id="4"/>
    <w:p w:rsidR="00994E76" w:rsidP="009A0BCD" w:rsidRDefault="00994E76" w14:paraId="4A91B83F" w14:textId="2898866E">
      <w:pPr>
        <w:pStyle w:val="Normalutanindragellerluft"/>
      </w:pPr>
      <w:r>
        <w:t xml:space="preserve">I Sverige finns ett starkt engagemang i civilsamhället och lokalt för hjälp till Ukraina. Hundratals organisationer runt om i landet bidrar på olika sätt, liksom många kommuner och regioner.  </w:t>
      </w:r>
    </w:p>
    <w:p w:rsidR="00994E76" w:rsidP="00994E76" w:rsidRDefault="00994E76" w14:paraId="5356183C" w14:textId="69B9C8C4">
      <w:r>
        <w:t>Mycket av framgången bygger på direkta kontakter med lokala företrädare i Ukraina. Genom direkt kontakt med mottagarna av hjälp säkrar man att inge</w:t>
      </w:r>
      <w:r w:rsidR="00CA7E28">
        <w:t>t</w:t>
      </w:r>
      <w:r>
        <w:t xml:space="preserve"> försvinner i korrup</w:t>
      </w:r>
      <w:r w:rsidR="009A0BCD">
        <w:softHyphen/>
      </w:r>
      <w:r>
        <w:t>tion eller försvinner på vägen. Man kan också skräddarsy stödet efter de behov som finns.</w:t>
      </w:r>
    </w:p>
    <w:p w:rsidR="00994E76" w:rsidP="00994E76" w:rsidRDefault="00994E76" w14:paraId="28EC9D59" w14:textId="7E965EA4">
      <w:r>
        <w:t>Erfarenheterna från detta borde användas för långsiktigt stöd efter kriget för åter</w:t>
      </w:r>
      <w:r w:rsidR="009A0BCD">
        <w:softHyphen/>
      </w:r>
      <w:r>
        <w:t>uppbyggnad av Ukraina.</w:t>
      </w:r>
    </w:p>
    <w:p w:rsidR="00994E76" w:rsidP="00994E76" w:rsidRDefault="00994E76" w14:paraId="185D3A39" w14:textId="77777777">
      <w:r>
        <w:t xml:space="preserve">Ett system som borde kunna utvecklas är vänortssamarbete. Om svenska städer och orter adopterar en ort eller stad av motsvarande storlek i Ukraina kan man bygga upp ett ömsesidigt förtroende, kanalisera stöd på ett effektivt sätt, och få ytterligare fart på det lokala engagemanget bland människor i Sverige. </w:t>
      </w:r>
    </w:p>
    <w:p w:rsidR="00994E76" w:rsidP="00994E76" w:rsidRDefault="00994E76" w14:paraId="4B8F5CD8" w14:textId="77777777">
      <w:r>
        <w:t>I en förlängning borde detta även kunna göras på EU-nivå, vilket då snabbt skulle kunna ge alla större städer och orter i Ukraina en vänort i EU.</w:t>
      </w:r>
    </w:p>
    <w:p w:rsidR="00BB6339" w:rsidP="00994E76" w:rsidRDefault="00994E76" w14:paraId="1DCA1185" w14:textId="33F9B670">
      <w:r>
        <w:t xml:space="preserve">Sveriges regering borde ta ett initiativ och stimulera utveckling av vänortskontakter mellan Sverige och Ukraina, kanske genom att vid behov delfinansiera kommunala kostnader för sådana kontakter via den svenska biståndsbudgeten, där Ukraina är ett av Sveriges prioriterade biståndsländer.  </w:t>
      </w:r>
    </w:p>
    <w:sdt>
      <w:sdtPr>
        <w:rPr>
          <w:i/>
          <w:noProof/>
        </w:rPr>
        <w:alias w:val="CC_Underskrifter"/>
        <w:tag w:val="CC_Underskrifter"/>
        <w:id w:val="583496634"/>
        <w:lock w:val="sdtContentLocked"/>
        <w:placeholder>
          <w:docPart w:val="2F74281CCFFF49CBAFC35F219D98297C"/>
        </w:placeholder>
      </w:sdtPr>
      <w:sdtEndPr/>
      <w:sdtContent>
        <w:p w:rsidR="00F81736" w:rsidP="00F81736" w:rsidRDefault="00F81736" w14:paraId="37ADC6B5" w14:textId="77777777"/>
        <w:p w:rsidR="00F81736" w:rsidP="00F81736" w:rsidRDefault="009A0BCD" w14:paraId="29B4C68A" w14:textId="1ABF72C2"/>
      </w:sdtContent>
    </w:sdt>
    <w:tbl>
      <w:tblPr>
        <w:tblW w:w="5000" w:type="pct"/>
        <w:tblLook w:val="04A0" w:firstRow="1" w:lastRow="0" w:firstColumn="1" w:lastColumn="0" w:noHBand="0" w:noVBand="1"/>
        <w:tblCaption w:val="underskrifter"/>
      </w:tblPr>
      <w:tblGrid>
        <w:gridCol w:w="4252"/>
        <w:gridCol w:w="4252"/>
      </w:tblGrid>
      <w:tr w:rsidR="003218C3" w14:paraId="2E2B1F3E" w14:textId="77777777">
        <w:trPr>
          <w:cantSplit/>
        </w:trPr>
        <w:tc>
          <w:tcPr>
            <w:tcW w:w="50" w:type="pct"/>
            <w:vAlign w:val="bottom"/>
          </w:tcPr>
          <w:p w:rsidR="003218C3" w:rsidRDefault="00F44AF8" w14:paraId="6C91F5E0" w14:textId="77777777">
            <w:pPr>
              <w:pStyle w:val="Underskrifter"/>
              <w:spacing w:after="0"/>
            </w:pPr>
            <w:r>
              <w:lastRenderedPageBreak/>
              <w:t>Jan Ericson (M)</w:t>
            </w:r>
          </w:p>
        </w:tc>
        <w:tc>
          <w:tcPr>
            <w:tcW w:w="50" w:type="pct"/>
            <w:vAlign w:val="bottom"/>
          </w:tcPr>
          <w:p w:rsidR="003218C3" w:rsidRDefault="003218C3" w14:paraId="369285FE" w14:textId="77777777">
            <w:pPr>
              <w:pStyle w:val="Underskrifter"/>
              <w:spacing w:after="0"/>
            </w:pPr>
          </w:p>
        </w:tc>
      </w:tr>
    </w:tbl>
    <w:p w:rsidRPr="008E0FE2" w:rsidR="004801AC" w:rsidP="00DF3554" w:rsidRDefault="004801AC" w14:paraId="10D4FFC3" w14:textId="173165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A7F0" w14:textId="77777777" w:rsidR="00A84CC1" w:rsidRDefault="00A84CC1" w:rsidP="000C1CAD">
      <w:pPr>
        <w:spacing w:line="240" w:lineRule="auto"/>
      </w:pPr>
      <w:r>
        <w:separator/>
      </w:r>
    </w:p>
  </w:endnote>
  <w:endnote w:type="continuationSeparator" w:id="0">
    <w:p w14:paraId="1FE8BFA1" w14:textId="77777777" w:rsidR="00A84CC1" w:rsidRDefault="00A84C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FA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DD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DA15" w14:textId="538BF92B" w:rsidR="00262EA3" w:rsidRPr="00F81736" w:rsidRDefault="00262EA3" w:rsidP="00F81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A5C0" w14:textId="77777777" w:rsidR="00A84CC1" w:rsidRDefault="00A84CC1" w:rsidP="000C1CAD">
      <w:pPr>
        <w:spacing w:line="240" w:lineRule="auto"/>
      </w:pPr>
      <w:r>
        <w:separator/>
      </w:r>
    </w:p>
  </w:footnote>
  <w:footnote w:type="continuationSeparator" w:id="0">
    <w:p w14:paraId="7C511788" w14:textId="77777777" w:rsidR="00A84CC1" w:rsidRDefault="00A84C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B9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FFF18E" wp14:editId="48E2B7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8CAF2B" w14:textId="52D2AFC4" w:rsidR="00262EA3" w:rsidRDefault="009A0BCD" w:rsidP="008103B5">
                          <w:pPr>
                            <w:jc w:val="right"/>
                          </w:pPr>
                          <w:sdt>
                            <w:sdtPr>
                              <w:alias w:val="CC_Noformat_Partikod"/>
                              <w:tag w:val="CC_Noformat_Partikod"/>
                              <w:id w:val="-53464382"/>
                              <w:placeholder>
                                <w:docPart w:val="AED122AFA9B44F9BBEE3647501328032"/>
                              </w:placeholder>
                              <w:text/>
                            </w:sdtPr>
                            <w:sdtEndPr/>
                            <w:sdtContent>
                              <w:r w:rsidR="00994E76">
                                <w:t>M</w:t>
                              </w:r>
                            </w:sdtContent>
                          </w:sdt>
                          <w:sdt>
                            <w:sdtPr>
                              <w:alias w:val="CC_Noformat_Partinummer"/>
                              <w:tag w:val="CC_Noformat_Partinummer"/>
                              <w:id w:val="-1709555926"/>
                              <w:placeholder>
                                <w:docPart w:val="C899FE0A3CDB450C811AB23201D85F17"/>
                              </w:placeholder>
                              <w:text/>
                            </w:sdtPr>
                            <w:sdtEndPr/>
                            <w:sdtContent>
                              <w:r w:rsidR="006E4580">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FF1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8CAF2B" w14:textId="52D2AFC4" w:rsidR="00262EA3" w:rsidRDefault="009A0BCD" w:rsidP="008103B5">
                    <w:pPr>
                      <w:jc w:val="right"/>
                    </w:pPr>
                    <w:sdt>
                      <w:sdtPr>
                        <w:alias w:val="CC_Noformat_Partikod"/>
                        <w:tag w:val="CC_Noformat_Partikod"/>
                        <w:id w:val="-53464382"/>
                        <w:placeholder>
                          <w:docPart w:val="AED122AFA9B44F9BBEE3647501328032"/>
                        </w:placeholder>
                        <w:text/>
                      </w:sdtPr>
                      <w:sdtEndPr/>
                      <w:sdtContent>
                        <w:r w:rsidR="00994E76">
                          <w:t>M</w:t>
                        </w:r>
                      </w:sdtContent>
                    </w:sdt>
                    <w:sdt>
                      <w:sdtPr>
                        <w:alias w:val="CC_Noformat_Partinummer"/>
                        <w:tag w:val="CC_Noformat_Partinummer"/>
                        <w:id w:val="-1709555926"/>
                        <w:placeholder>
                          <w:docPart w:val="C899FE0A3CDB450C811AB23201D85F17"/>
                        </w:placeholder>
                        <w:text/>
                      </w:sdtPr>
                      <w:sdtEndPr/>
                      <w:sdtContent>
                        <w:r w:rsidR="006E4580">
                          <w:t>1647</w:t>
                        </w:r>
                      </w:sdtContent>
                    </w:sdt>
                  </w:p>
                </w:txbxContent>
              </v:textbox>
              <w10:wrap anchorx="page"/>
            </v:shape>
          </w:pict>
        </mc:Fallback>
      </mc:AlternateContent>
    </w:r>
  </w:p>
  <w:p w14:paraId="1A45D9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5595" w14:textId="77777777" w:rsidR="00262EA3" w:rsidRDefault="00262EA3" w:rsidP="008563AC">
    <w:pPr>
      <w:jc w:val="right"/>
    </w:pPr>
  </w:p>
  <w:p w14:paraId="61E511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02CA" w14:textId="77777777" w:rsidR="00262EA3" w:rsidRDefault="009A0B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B48D0D" wp14:editId="7593F7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FD998" w14:textId="655F06CA" w:rsidR="00262EA3" w:rsidRDefault="009A0BCD" w:rsidP="00A314CF">
    <w:pPr>
      <w:pStyle w:val="FSHNormal"/>
      <w:spacing w:before="40"/>
    </w:pPr>
    <w:sdt>
      <w:sdtPr>
        <w:alias w:val="CC_Noformat_Motionstyp"/>
        <w:tag w:val="CC_Noformat_Motionstyp"/>
        <w:id w:val="1162973129"/>
        <w:lock w:val="sdtContentLocked"/>
        <w15:appearance w15:val="hidden"/>
        <w:text/>
      </w:sdtPr>
      <w:sdtEndPr/>
      <w:sdtContent>
        <w:r w:rsidR="00F81736">
          <w:t>Enskild motion</w:t>
        </w:r>
      </w:sdtContent>
    </w:sdt>
    <w:r w:rsidR="00821B36">
      <w:t xml:space="preserve"> </w:t>
    </w:r>
    <w:sdt>
      <w:sdtPr>
        <w:alias w:val="CC_Noformat_Partikod"/>
        <w:tag w:val="CC_Noformat_Partikod"/>
        <w:id w:val="1471015553"/>
        <w:lock w:val="contentLocked"/>
        <w:text/>
      </w:sdtPr>
      <w:sdtEndPr/>
      <w:sdtContent>
        <w:r w:rsidR="00994E76">
          <w:t>M</w:t>
        </w:r>
      </w:sdtContent>
    </w:sdt>
    <w:sdt>
      <w:sdtPr>
        <w:alias w:val="CC_Noformat_Partinummer"/>
        <w:tag w:val="CC_Noformat_Partinummer"/>
        <w:id w:val="-2014525982"/>
        <w:lock w:val="contentLocked"/>
        <w:text/>
      </w:sdtPr>
      <w:sdtEndPr/>
      <w:sdtContent>
        <w:r w:rsidR="006E4580">
          <w:t>1647</w:t>
        </w:r>
      </w:sdtContent>
    </w:sdt>
  </w:p>
  <w:p w14:paraId="2A1B90BC" w14:textId="77777777" w:rsidR="00262EA3" w:rsidRPr="008227B3" w:rsidRDefault="009A0B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C4127" w14:textId="121DBAD6" w:rsidR="00262EA3" w:rsidRPr="008227B3" w:rsidRDefault="009A0B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17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1736">
          <w:t>:1930</w:t>
        </w:r>
      </w:sdtContent>
    </w:sdt>
  </w:p>
  <w:p w14:paraId="65AC7299" w14:textId="0191E869" w:rsidR="00262EA3" w:rsidRDefault="009A0BCD" w:rsidP="00E03A3D">
    <w:pPr>
      <w:pStyle w:val="Motionr"/>
    </w:pPr>
    <w:sdt>
      <w:sdtPr>
        <w:alias w:val="CC_Noformat_Avtext"/>
        <w:tag w:val="CC_Noformat_Avtext"/>
        <w:id w:val="-2020768203"/>
        <w:lock w:val="sdtContentLocked"/>
        <w:placeholder>
          <w:docPart w:val="AED122AFA9B44F9BBEE3647501328032"/>
        </w:placeholder>
        <w15:appearance w15:val="hidden"/>
        <w:text/>
      </w:sdtPr>
      <w:sdtEndPr/>
      <w:sdtContent>
        <w:r w:rsidR="00F81736">
          <w:t>av Jan Ericson (M)</w:t>
        </w:r>
      </w:sdtContent>
    </w:sdt>
  </w:p>
  <w:sdt>
    <w:sdtPr>
      <w:alias w:val="CC_Noformat_Rubtext"/>
      <w:tag w:val="CC_Noformat_Rubtext"/>
      <w:id w:val="-218060500"/>
      <w:lock w:val="sdtLocked"/>
      <w:placeholder>
        <w:docPart w:val="C899FE0A3CDB450C811AB23201D85F17"/>
      </w:placeholder>
      <w:text/>
    </w:sdtPr>
    <w:sdtEndPr/>
    <w:sdtContent>
      <w:p w14:paraId="23B5341F" w14:textId="4F2AF258" w:rsidR="00262EA3" w:rsidRDefault="00994E76" w:rsidP="00283E0F">
        <w:pPr>
          <w:pStyle w:val="FSHRub2"/>
        </w:pPr>
        <w:r>
          <w:t>Strategi för utökat vänortssamarbete med Ukraina</w:t>
        </w:r>
      </w:p>
    </w:sdtContent>
  </w:sdt>
  <w:sdt>
    <w:sdtPr>
      <w:alias w:val="CC_Boilerplate_3"/>
      <w:tag w:val="CC_Boilerplate_3"/>
      <w:id w:val="1606463544"/>
      <w:lock w:val="sdtContentLocked"/>
      <w15:appearance w15:val="hidden"/>
      <w:text w:multiLine="1"/>
    </w:sdtPr>
    <w:sdtEndPr/>
    <w:sdtContent>
      <w:p w14:paraId="799D49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0585487">
    <w:abstractNumId w:val="9"/>
  </w:num>
  <w:num w:numId="2" w16cid:durableId="559250564">
    <w:abstractNumId w:val="8"/>
  </w:num>
  <w:num w:numId="3" w16cid:durableId="837577661">
    <w:abstractNumId w:val="16"/>
  </w:num>
  <w:num w:numId="4" w16cid:durableId="75788441">
    <w:abstractNumId w:val="14"/>
  </w:num>
  <w:num w:numId="5" w16cid:durableId="2113932684">
    <w:abstractNumId w:val="17"/>
  </w:num>
  <w:num w:numId="6" w16cid:durableId="466093860">
    <w:abstractNumId w:val="18"/>
  </w:num>
  <w:num w:numId="7" w16cid:durableId="892932132">
    <w:abstractNumId w:val="11"/>
  </w:num>
  <w:num w:numId="8" w16cid:durableId="226113140">
    <w:abstractNumId w:val="12"/>
  </w:num>
  <w:num w:numId="9" w16cid:durableId="1724016088">
    <w:abstractNumId w:val="15"/>
  </w:num>
  <w:num w:numId="10" w16cid:durableId="384717932">
    <w:abstractNumId w:val="22"/>
  </w:num>
  <w:num w:numId="11" w16cid:durableId="244458369">
    <w:abstractNumId w:val="21"/>
  </w:num>
  <w:num w:numId="12" w16cid:durableId="1596479504">
    <w:abstractNumId w:val="21"/>
  </w:num>
  <w:num w:numId="13" w16cid:durableId="2026974541">
    <w:abstractNumId w:val="3"/>
  </w:num>
  <w:num w:numId="14" w16cid:durableId="1321931032">
    <w:abstractNumId w:val="2"/>
  </w:num>
  <w:num w:numId="15" w16cid:durableId="385495695">
    <w:abstractNumId w:val="1"/>
  </w:num>
  <w:num w:numId="16" w16cid:durableId="356666497">
    <w:abstractNumId w:val="0"/>
  </w:num>
  <w:num w:numId="17" w16cid:durableId="1980456227">
    <w:abstractNumId w:val="7"/>
  </w:num>
  <w:num w:numId="18" w16cid:durableId="1276522245">
    <w:abstractNumId w:val="6"/>
  </w:num>
  <w:num w:numId="19" w16cid:durableId="648442503">
    <w:abstractNumId w:val="5"/>
  </w:num>
  <w:num w:numId="20" w16cid:durableId="934824055">
    <w:abstractNumId w:val="4"/>
  </w:num>
  <w:num w:numId="21" w16cid:durableId="2004619446">
    <w:abstractNumId w:val="21"/>
  </w:num>
  <w:num w:numId="22" w16cid:durableId="49040825">
    <w:abstractNumId w:val="21"/>
  </w:num>
  <w:num w:numId="23" w16cid:durableId="412897782">
    <w:abstractNumId w:val="21"/>
  </w:num>
  <w:num w:numId="24" w16cid:durableId="616642696">
    <w:abstractNumId w:val="21"/>
  </w:num>
  <w:num w:numId="25" w16cid:durableId="243029198">
    <w:abstractNumId w:val="21"/>
  </w:num>
  <w:num w:numId="26" w16cid:durableId="1387796586">
    <w:abstractNumId w:val="22"/>
  </w:num>
  <w:num w:numId="27" w16cid:durableId="123622854">
    <w:abstractNumId w:val="22"/>
  </w:num>
  <w:num w:numId="28" w16cid:durableId="1231237525">
    <w:abstractNumId w:val="22"/>
  </w:num>
  <w:num w:numId="29" w16cid:durableId="1775400274">
    <w:abstractNumId w:val="22"/>
  </w:num>
  <w:num w:numId="30" w16cid:durableId="352146272">
    <w:abstractNumId w:val="21"/>
  </w:num>
  <w:num w:numId="31" w16cid:durableId="1904026605">
    <w:abstractNumId w:val="21"/>
  </w:num>
  <w:num w:numId="32" w16cid:durableId="891111867">
    <w:abstractNumId w:val="22"/>
  </w:num>
  <w:num w:numId="33" w16cid:durableId="1529873669">
    <w:abstractNumId w:val="21"/>
  </w:num>
  <w:num w:numId="34" w16cid:durableId="1483542677">
    <w:abstractNumId w:val="18"/>
  </w:num>
  <w:num w:numId="35" w16cid:durableId="409813865">
    <w:abstractNumId w:val="18"/>
    <w:lvlOverride w:ilvl="0">
      <w:startOverride w:val="1"/>
    </w:lvlOverride>
  </w:num>
  <w:num w:numId="36" w16cid:durableId="1942644747">
    <w:abstractNumId w:val="19"/>
  </w:num>
  <w:num w:numId="37" w16cid:durableId="264844895">
    <w:abstractNumId w:val="18"/>
    <w:lvlOverride w:ilvl="0">
      <w:startOverride w:val="1"/>
    </w:lvlOverride>
  </w:num>
  <w:num w:numId="38" w16cid:durableId="1155759357">
    <w:abstractNumId w:val="13"/>
  </w:num>
  <w:num w:numId="39" w16cid:durableId="751581025">
    <w:abstractNumId w:val="10"/>
  </w:num>
  <w:num w:numId="40" w16cid:durableId="16594611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4E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45"/>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C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8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65"/>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2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76"/>
    <w:rsid w:val="00995213"/>
    <w:rsid w:val="0099543C"/>
    <w:rsid w:val="00995820"/>
    <w:rsid w:val="00995DD1"/>
    <w:rsid w:val="00996C92"/>
    <w:rsid w:val="00997CB0"/>
    <w:rsid w:val="00997D26"/>
    <w:rsid w:val="009A0485"/>
    <w:rsid w:val="009A0876"/>
    <w:rsid w:val="009A095B"/>
    <w:rsid w:val="009A09DC"/>
    <w:rsid w:val="009A0BC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45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CC1"/>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E28"/>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DC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AF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36"/>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44C03"/>
  <w15:chartTrackingRefBased/>
  <w15:docId w15:val="{020E159C-AC38-4E17-9267-D842A169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F0270BCE0C4C6EB9088D6C0383DB1F"/>
        <w:category>
          <w:name w:val="Allmänt"/>
          <w:gallery w:val="placeholder"/>
        </w:category>
        <w:types>
          <w:type w:val="bbPlcHdr"/>
        </w:types>
        <w:behaviors>
          <w:behavior w:val="content"/>
        </w:behaviors>
        <w:guid w:val="{35E18A46-3A6E-4A92-95A0-FCE047CC167B}"/>
      </w:docPartPr>
      <w:docPartBody>
        <w:p w:rsidR="004279DB" w:rsidRDefault="00AF1658">
          <w:pPr>
            <w:pStyle w:val="4DF0270BCE0C4C6EB9088D6C0383DB1F"/>
          </w:pPr>
          <w:r w:rsidRPr="005A0A93">
            <w:rPr>
              <w:rStyle w:val="Platshllartext"/>
            </w:rPr>
            <w:t>Förslag till riksdagsbeslut</w:t>
          </w:r>
        </w:p>
      </w:docPartBody>
    </w:docPart>
    <w:docPart>
      <w:docPartPr>
        <w:name w:val="278A22F72FED4FDF91033CFA5FF09A27"/>
        <w:category>
          <w:name w:val="Allmänt"/>
          <w:gallery w:val="placeholder"/>
        </w:category>
        <w:types>
          <w:type w:val="bbPlcHdr"/>
        </w:types>
        <w:behaviors>
          <w:behavior w:val="content"/>
        </w:behaviors>
        <w:guid w:val="{402C3253-AD97-452C-A887-3A22A47896FD}"/>
      </w:docPartPr>
      <w:docPartBody>
        <w:p w:rsidR="004279DB" w:rsidRDefault="00AF1658">
          <w:pPr>
            <w:pStyle w:val="278A22F72FED4FDF91033CFA5FF09A27"/>
          </w:pPr>
          <w:r w:rsidRPr="005A0A93">
            <w:rPr>
              <w:rStyle w:val="Platshllartext"/>
            </w:rPr>
            <w:t>Motivering</w:t>
          </w:r>
        </w:p>
      </w:docPartBody>
    </w:docPart>
    <w:docPart>
      <w:docPartPr>
        <w:name w:val="AED122AFA9B44F9BBEE3647501328032"/>
        <w:category>
          <w:name w:val="Allmänt"/>
          <w:gallery w:val="placeholder"/>
        </w:category>
        <w:types>
          <w:type w:val="bbPlcHdr"/>
        </w:types>
        <w:behaviors>
          <w:behavior w:val="content"/>
        </w:behaviors>
        <w:guid w:val="{CFB51343-056D-4795-BAD3-C6A5234471E9}"/>
      </w:docPartPr>
      <w:docPartBody>
        <w:p w:rsidR="004279DB" w:rsidRDefault="00AF1658">
          <w:pPr>
            <w:pStyle w:val="AED122AFA9B44F9BBEE3647501328032"/>
          </w:pPr>
          <w:r>
            <w:rPr>
              <w:rStyle w:val="Platshllartext"/>
            </w:rPr>
            <w:t xml:space="preserve"> </w:t>
          </w:r>
        </w:p>
      </w:docPartBody>
    </w:docPart>
    <w:docPart>
      <w:docPartPr>
        <w:name w:val="C899FE0A3CDB450C811AB23201D85F17"/>
        <w:category>
          <w:name w:val="Allmänt"/>
          <w:gallery w:val="placeholder"/>
        </w:category>
        <w:types>
          <w:type w:val="bbPlcHdr"/>
        </w:types>
        <w:behaviors>
          <w:behavior w:val="content"/>
        </w:behaviors>
        <w:guid w:val="{7E0ED060-7C76-493F-9585-86F2FDD4E622}"/>
      </w:docPartPr>
      <w:docPartBody>
        <w:p w:rsidR="004279DB" w:rsidRDefault="00AF1658">
          <w:pPr>
            <w:pStyle w:val="C899FE0A3CDB450C811AB23201D85F17"/>
          </w:pPr>
          <w:r>
            <w:t xml:space="preserve"> </w:t>
          </w:r>
        </w:p>
      </w:docPartBody>
    </w:docPart>
    <w:docPart>
      <w:docPartPr>
        <w:name w:val="2F74281CCFFF49CBAFC35F219D98297C"/>
        <w:category>
          <w:name w:val="Allmänt"/>
          <w:gallery w:val="placeholder"/>
        </w:category>
        <w:types>
          <w:type w:val="bbPlcHdr"/>
        </w:types>
        <w:behaviors>
          <w:behavior w:val="content"/>
        </w:behaviors>
        <w:guid w:val="{4E283BBB-342A-428A-BD9C-120B0C3F1994}"/>
      </w:docPartPr>
      <w:docPartBody>
        <w:p w:rsidR="000049CE" w:rsidRDefault="000049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DB"/>
    <w:rsid w:val="000049CE"/>
    <w:rsid w:val="004178DC"/>
    <w:rsid w:val="004279DB"/>
    <w:rsid w:val="00936128"/>
    <w:rsid w:val="00AF1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DF0270BCE0C4C6EB9088D6C0383DB1F">
    <w:name w:val="4DF0270BCE0C4C6EB9088D6C0383DB1F"/>
  </w:style>
  <w:style w:type="paragraph" w:customStyle="1" w:styleId="278A22F72FED4FDF91033CFA5FF09A27">
    <w:name w:val="278A22F72FED4FDF91033CFA5FF09A27"/>
  </w:style>
  <w:style w:type="paragraph" w:customStyle="1" w:styleId="AED122AFA9B44F9BBEE3647501328032">
    <w:name w:val="AED122AFA9B44F9BBEE3647501328032"/>
  </w:style>
  <w:style w:type="paragraph" w:customStyle="1" w:styleId="C899FE0A3CDB450C811AB23201D85F17">
    <w:name w:val="C899FE0A3CDB450C811AB23201D85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DC28E-38E8-4B77-BB50-D444D4836FCF}"/>
</file>

<file path=customXml/itemProps2.xml><?xml version="1.0" encoding="utf-8"?>
<ds:datastoreItem xmlns:ds="http://schemas.openxmlformats.org/officeDocument/2006/customXml" ds:itemID="{6C00EBFC-2571-4E16-9AA4-E17A3B9CF5DE}"/>
</file>

<file path=customXml/itemProps3.xml><?xml version="1.0" encoding="utf-8"?>
<ds:datastoreItem xmlns:ds="http://schemas.openxmlformats.org/officeDocument/2006/customXml" ds:itemID="{72642420-B239-4B17-BFE1-B8537FB7A2A9}"/>
</file>

<file path=docProps/app.xml><?xml version="1.0" encoding="utf-8"?>
<Properties xmlns="http://schemas.openxmlformats.org/officeDocument/2006/extended-properties" xmlns:vt="http://schemas.openxmlformats.org/officeDocument/2006/docPropsVTypes">
  <Template>Normal</Template>
  <TotalTime>45</TotalTime>
  <Pages>2</Pages>
  <Words>227</Words>
  <Characters>1296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M1647 Strategi för utökat vänortssamarbete med Ukraina</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