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91119293F73492FB71BB1EEAEABB82A"/>
        </w:placeholder>
        <w:text/>
      </w:sdtPr>
      <w:sdtEndPr/>
      <w:sdtContent>
        <w:p w:rsidRPr="009B062B" w:rsidR="00AF30DD" w:rsidP="00DA28CE" w:rsidRDefault="00AF30DD" w14:paraId="3C2F5D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dbb2b5-1417-4c3e-9e46-127589d8115b"/>
        <w:id w:val="1165906547"/>
        <w:lock w:val="sdtLocked"/>
      </w:sdtPr>
      <w:sdtEndPr/>
      <w:sdtContent>
        <w:p w:rsidR="00C603A9" w:rsidRDefault="00910421" w14:paraId="3C2F5D0F" w14:textId="47D2EFC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skärpa tidskraven vid upphandlingar av vägarbeten och liknande av Trafikverket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814F72920D491A89A776F67874182B"/>
        </w:placeholder>
        <w:text/>
      </w:sdtPr>
      <w:sdtEndPr/>
      <w:sdtContent>
        <w:p w:rsidRPr="009B062B" w:rsidR="006D79C9" w:rsidP="00333E95" w:rsidRDefault="006D79C9" w14:paraId="3C2F5D10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5F1D95" w14:paraId="3C2F5D11" w14:textId="7919767E">
      <w:pPr>
        <w:pStyle w:val="Normalutanindragellerluft"/>
      </w:pPr>
      <w:r>
        <w:t>Ett stort antal</w:t>
      </w:r>
      <w:r w:rsidR="00CD3CEE">
        <w:t xml:space="preserve"> vägarbeten sker överallt i vårt land, främst av Trafikverket och kommu</w:t>
      </w:r>
      <w:r w:rsidR="006C2C95">
        <w:softHyphen/>
      </w:r>
      <w:bookmarkStart w:name="_GoBack" w:id="1"/>
      <w:bookmarkEnd w:id="1"/>
      <w:r w:rsidR="00CD3CEE">
        <w:t>nerna som beställare. Trafikverket och även kommunerna anlitar främst några av de stora bygg</w:t>
      </w:r>
      <w:r w:rsidR="00DE3C1C">
        <w:t>-</w:t>
      </w:r>
      <w:r w:rsidR="00CD3CEE">
        <w:t xml:space="preserve"> och anläggningsföretagen i vårt land. Självklart är det viktigt att vägar underhålls, att förbättringar görs och att cykelbanor, trottoarer och andra justeringar genomförs. Vårt vägnät får inte hamna i samma prekära situation som vårt järnvägsnät.</w:t>
      </w:r>
    </w:p>
    <w:p w:rsidR="00CD3CEE" w:rsidP="00CD3CEE" w:rsidRDefault="00CD3CEE" w14:paraId="3C2F5D12" w14:textId="517BA2E2">
      <w:r>
        <w:t>D</w:t>
      </w:r>
      <w:r w:rsidR="005F1D95">
        <w:t xml:space="preserve">ock är tidsåtgången </w:t>
      </w:r>
      <w:r>
        <w:t xml:space="preserve">oacceptabelt lång vid många vägarbeten, i alla fall i Stockholm och andra storstäder. Det verkar som </w:t>
      </w:r>
      <w:r w:rsidR="00DE3C1C">
        <w:t xml:space="preserve">om </w:t>
      </w:r>
      <w:r>
        <w:t>de stora anläggningsföretagen nedprioriterar vissa offentliga upphandlingar. Detta medför enorma samhällsko</w:t>
      </w:r>
      <w:r w:rsidR="005F1D95">
        <w:t>stnader på grund av exempelvis</w:t>
      </w:r>
      <w:r>
        <w:t xml:space="preserve"> försening</w:t>
      </w:r>
      <w:r w:rsidR="005F1D95">
        <w:t>ar. Detta innebär</w:t>
      </w:r>
      <w:r>
        <w:t xml:space="preserve"> stora extrautsläpp av avgaser och koldioxid. Det medför också stor irritation och stress hos medborgarna, främst de bilburna.</w:t>
      </w:r>
    </w:p>
    <w:p w:rsidRPr="00CD3CEE" w:rsidR="00CD3CEE" w:rsidP="00CD3CEE" w:rsidRDefault="00CD3CEE" w14:paraId="3C2F5D13" w14:textId="04FD3013">
      <w:r>
        <w:t>Högre krav på snabbhet och effektivitet måste införas vid upphandlingar av v</w:t>
      </w:r>
      <w:r w:rsidR="005F1D95">
        <w:t>ägarbeten och liknande arbeten</w:t>
      </w:r>
      <w:r>
        <w:t>. Nationell lagstiftning såväl som regleringsbrev bör användas för att förändra denna ohållbara situation.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D58F7430764816BFF89058C9294E90"/>
        </w:placeholder>
      </w:sdtPr>
      <w:sdtEndPr>
        <w:rPr>
          <w:i w:val="0"/>
          <w:noProof w:val="0"/>
        </w:rPr>
      </w:sdtEndPr>
      <w:sdtContent>
        <w:p w:rsidR="004F536C" w:rsidP="004F536C" w:rsidRDefault="004F536C" w14:paraId="3C2F5D16" w14:textId="77777777"/>
        <w:p w:rsidRPr="008E0FE2" w:rsidR="004801AC" w:rsidP="004F536C" w:rsidRDefault="006C2C95" w14:paraId="3C2F5D1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1A0A" w:rsidRDefault="00D81A0A" w14:paraId="3C2F5D1B" w14:textId="77777777"/>
    <w:sectPr w:rsidR="00D81A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F5D1D" w14:textId="77777777" w:rsidR="00381F62" w:rsidRDefault="00381F62" w:rsidP="000C1CAD">
      <w:pPr>
        <w:spacing w:line="240" w:lineRule="auto"/>
      </w:pPr>
      <w:r>
        <w:separator/>
      </w:r>
    </w:p>
  </w:endnote>
  <w:endnote w:type="continuationSeparator" w:id="0">
    <w:p w14:paraId="3C2F5D1E" w14:textId="77777777" w:rsidR="00381F62" w:rsidRDefault="00381F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5D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5D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536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5D2C" w14:textId="77777777" w:rsidR="00262EA3" w:rsidRPr="004F536C" w:rsidRDefault="00262EA3" w:rsidP="004F53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5D1B" w14:textId="77777777" w:rsidR="00381F62" w:rsidRDefault="00381F62" w:rsidP="000C1CAD">
      <w:pPr>
        <w:spacing w:line="240" w:lineRule="auto"/>
      </w:pPr>
      <w:r>
        <w:separator/>
      </w:r>
    </w:p>
  </w:footnote>
  <w:footnote w:type="continuationSeparator" w:id="0">
    <w:p w14:paraId="3C2F5D1C" w14:textId="77777777" w:rsidR="00381F62" w:rsidRDefault="00381F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2F5D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2F5D2E" wp14:anchorId="3C2F5D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2C95" w14:paraId="3C2F5D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131E86CD894495AE071DE9D937875E"/>
                              </w:placeholder>
                              <w:text/>
                            </w:sdtPr>
                            <w:sdtEndPr/>
                            <w:sdtContent>
                              <w:r w:rsidR="00CD3CE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7F0B5A64B6462F93952DD5AD512760"/>
                              </w:placeholder>
                              <w:text/>
                            </w:sdtPr>
                            <w:sdtEndPr/>
                            <w:sdtContent>
                              <w:r w:rsidR="00973DE5">
                                <w:t>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2F5D2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2C95" w14:paraId="3C2F5D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131E86CD894495AE071DE9D937875E"/>
                        </w:placeholder>
                        <w:text/>
                      </w:sdtPr>
                      <w:sdtEndPr/>
                      <w:sdtContent>
                        <w:r w:rsidR="00CD3CE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7F0B5A64B6462F93952DD5AD512760"/>
                        </w:placeholder>
                        <w:text/>
                      </w:sdtPr>
                      <w:sdtEndPr/>
                      <w:sdtContent>
                        <w:r w:rsidR="00973DE5">
                          <w:t>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2F5D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C2F5D21" w14:textId="77777777">
    <w:pPr>
      <w:jc w:val="right"/>
    </w:pPr>
  </w:p>
  <w:p w:rsidR="00262EA3" w:rsidP="00776B74" w:rsidRDefault="00262EA3" w14:paraId="3C2F5D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2C95" w14:paraId="3C2F5D2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2F5D30" wp14:anchorId="3C2F5D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2C95" w14:paraId="3C2F5D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3CE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3DE5">
          <w:t>303</w:t>
        </w:r>
      </w:sdtContent>
    </w:sdt>
  </w:p>
  <w:p w:rsidRPr="008227B3" w:rsidR="00262EA3" w:rsidP="008227B3" w:rsidRDefault="006C2C95" w14:paraId="3C2F5D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2C95" w14:paraId="3C2F5D2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:790</w:t>
        </w:r>
      </w:sdtContent>
    </w:sdt>
  </w:p>
  <w:p w:rsidR="00262EA3" w:rsidP="00E03A3D" w:rsidRDefault="006C2C95" w14:paraId="3C2F5D2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0421" w14:paraId="3C2F5D2A" w14:textId="4EB71162">
        <w:pPr>
          <w:pStyle w:val="FSHRub2"/>
        </w:pPr>
        <w:r>
          <w:t>Åtgärda den oacceptabelt långa tidsåtgången vid vägarbeten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2F5D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D3C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9C4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A34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0D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F62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C82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56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36C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95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C95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21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DE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DF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3A9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CEE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A0A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C1C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2F5D0D"/>
  <w15:chartTrackingRefBased/>
  <w15:docId w15:val="{7BCDFA8B-0001-4BE4-B905-D2F73ABD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1119293F73492FB71BB1EEAEAB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6D0BE-B417-4316-8703-C7FF52471AF6}"/>
      </w:docPartPr>
      <w:docPartBody>
        <w:p w:rsidR="002075D8" w:rsidRDefault="002075D8">
          <w:pPr>
            <w:pStyle w:val="B91119293F73492FB71BB1EEAEABB8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814F72920D491A89A776F678741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E78A0-5A8E-47C4-929C-CA6EDE501C8A}"/>
      </w:docPartPr>
      <w:docPartBody>
        <w:p w:rsidR="002075D8" w:rsidRDefault="002075D8">
          <w:pPr>
            <w:pStyle w:val="AA814F72920D491A89A776F6787418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131E86CD894495AE071DE9D9378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01AAD-ED30-4030-AA30-BEE464BA033D}"/>
      </w:docPartPr>
      <w:docPartBody>
        <w:p w:rsidR="002075D8" w:rsidRDefault="002075D8">
          <w:pPr>
            <w:pStyle w:val="50131E86CD894495AE071DE9D93787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7F0B5A64B6462F93952DD5AD512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42782-C107-4890-9D1B-7A4C132A6C5A}"/>
      </w:docPartPr>
      <w:docPartBody>
        <w:p w:rsidR="002075D8" w:rsidRDefault="002075D8">
          <w:pPr>
            <w:pStyle w:val="B97F0B5A64B6462F93952DD5AD512760"/>
          </w:pPr>
          <w:r>
            <w:t xml:space="preserve"> </w:t>
          </w:r>
        </w:p>
      </w:docPartBody>
    </w:docPart>
    <w:docPart>
      <w:docPartPr>
        <w:name w:val="75D58F7430764816BFF89058C9294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3B192-1C20-46C8-9773-7AE5E6794DE5}"/>
      </w:docPartPr>
      <w:docPartBody>
        <w:p w:rsidR="007E488B" w:rsidRDefault="007E48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D8"/>
    <w:rsid w:val="002075D8"/>
    <w:rsid w:val="007E488B"/>
    <w:rsid w:val="00A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1119293F73492FB71BB1EEAEABB82A">
    <w:name w:val="B91119293F73492FB71BB1EEAEABB82A"/>
  </w:style>
  <w:style w:type="paragraph" w:customStyle="1" w:styleId="69082975C4CF43B0A38CA42B79115D86">
    <w:name w:val="69082975C4CF43B0A38CA42B79115D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7B1CB9FCEC46BDA3A8E746489FC7FD">
    <w:name w:val="177B1CB9FCEC46BDA3A8E746489FC7FD"/>
  </w:style>
  <w:style w:type="paragraph" w:customStyle="1" w:styleId="AA814F72920D491A89A776F67874182B">
    <w:name w:val="AA814F72920D491A89A776F67874182B"/>
  </w:style>
  <w:style w:type="paragraph" w:customStyle="1" w:styleId="0CBC612388EA4E68B604086DE6223A7F">
    <w:name w:val="0CBC612388EA4E68B604086DE6223A7F"/>
  </w:style>
  <w:style w:type="paragraph" w:customStyle="1" w:styleId="FD084B2CF8C2486AA79124DB2CA7CEE7">
    <w:name w:val="FD084B2CF8C2486AA79124DB2CA7CEE7"/>
  </w:style>
  <w:style w:type="paragraph" w:customStyle="1" w:styleId="50131E86CD894495AE071DE9D937875E">
    <w:name w:val="50131E86CD894495AE071DE9D937875E"/>
  </w:style>
  <w:style w:type="paragraph" w:customStyle="1" w:styleId="B97F0B5A64B6462F93952DD5AD512760">
    <w:name w:val="B97F0B5A64B6462F93952DD5AD512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453C0-8E88-4B95-9A22-3365C0E3C5B4}"/>
</file>

<file path=customXml/itemProps2.xml><?xml version="1.0" encoding="utf-8"?>
<ds:datastoreItem xmlns:ds="http://schemas.openxmlformats.org/officeDocument/2006/customXml" ds:itemID="{1A97DACE-08FA-4A9D-B381-31E00850A9A6}"/>
</file>

<file path=customXml/itemProps3.xml><?xml version="1.0" encoding="utf-8"?>
<ds:datastoreItem xmlns:ds="http://schemas.openxmlformats.org/officeDocument/2006/customXml" ds:itemID="{BBE6E64F-39DD-4BF6-A775-210EAD0E9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1130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Åtgärda den oacceptabla långa tidsåtgången vid vägarbeten</vt:lpstr>
      <vt:lpstr>
      </vt:lpstr>
    </vt:vector>
  </TitlesOfParts>
  <Company>Sveriges riksdag</Company>
  <LinksUpToDate>false</LinksUpToDate>
  <CharactersWithSpaces>1303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