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01C9" w:rsidRPr="00D601C9" w:rsidRDefault="00D601C9">
      <w:pPr>
        <w:pStyle w:val="Frslagsrubrik"/>
      </w:pPr>
      <w:r w:rsidRPr="00D601C9">
        <w:t>Förslag till riksdagsbeslut</w:t>
      </w:r>
    </w:p>
    <w:p w:rsidR="00D601C9" w:rsidRPr="00D601C9" w:rsidRDefault="00D601C9">
      <w:pPr>
        <w:pStyle w:val="Hemstlatt"/>
      </w:pPr>
      <w:r w:rsidRPr="00D601C9">
        <w:t>Riksdagen tillkännager för regeringen som sin mening vad som anförs i motionen om spärrgränserna för personval till kommun, landsting och riksdag.</w:t>
      </w:r>
    </w:p>
    <w:p w:rsidR="00D601C9" w:rsidRPr="00D601C9" w:rsidRDefault="00D601C9">
      <w:pPr>
        <w:pStyle w:val="Rubrik1"/>
      </w:pPr>
      <w:r w:rsidRPr="00D601C9">
        <w:t>Motivering</w:t>
      </w:r>
    </w:p>
    <w:p w:rsidR="00D601C9" w:rsidRPr="00D601C9" w:rsidRDefault="00D601C9">
      <w:r w:rsidRPr="00D601C9">
        <w:t>Ur demokratisynpunkt var den personvalsreform som genomfördes på 1990-talet viktig. Väljarna gavs i och med personvalsinslaget större inflytande och initialt var intresset stort för detta nya instrument som den svenska väljark</w:t>
      </w:r>
      <w:r w:rsidRPr="00D601C9">
        <w:t>å</w:t>
      </w:r>
      <w:r w:rsidRPr="00D601C9">
        <w:t>ren givits tillgång till. Men vid 2006 års val hade antalet kryssmarkerade inom vissa val minskat jämfört med tidigare. Det är ingen positiv signal och det kan rent av vara skadligt för den demokratiska processen att inte ånyo få upp intresset för personval.</w:t>
      </w:r>
    </w:p>
    <w:p w:rsidR="00D601C9" w:rsidRPr="00D601C9" w:rsidRDefault="00D601C9">
      <w:pPr>
        <w:pStyle w:val="Normaltindrag"/>
      </w:pPr>
      <w:r w:rsidRPr="00D601C9">
        <w:t>Kärnan i problematiken är sannolikt att de begränsningsregler för när pe</w:t>
      </w:r>
      <w:r w:rsidRPr="00D601C9">
        <w:t>r</w:t>
      </w:r>
      <w:r w:rsidRPr="00D601C9">
        <w:t>sonvalet får ett genomslag alltjämt är för snäva. Det finns dock fog för att inte omgående slopa den nedre spärrgränsen. Risken är alltför uppenbar att detta kunde sända ut fel signaler till tillfälliga lycksökare som inte har för avsikt att seriöst ta sig an ett förtroendeuppdrag. Däremot bör man på längre sikt kunna ta bort gränsen helt när de politiska partierna samlat är redo för detta.</w:t>
      </w:r>
    </w:p>
    <w:p w:rsidR="00D601C9" w:rsidRPr="00D601C9" w:rsidRDefault="00D601C9">
      <w:pPr>
        <w:pStyle w:val="Normaltindrag"/>
      </w:pPr>
      <w:r w:rsidRPr="00D601C9">
        <w:t>Därför vill vi, som ett första steg, föreslå att den nuvarande 8-procents-spärrgränsen för riksdagsval och 5-procents</w:t>
      </w:r>
      <w:r w:rsidRPr="00D601C9">
        <w:t>spärrgränsen för kommun och landstingsval sänks till en nivå om 4 procent för samtliga val. Det skulle oc</w:t>
      </w:r>
      <w:r w:rsidRPr="00D601C9">
        <w:t>k</w:t>
      </w:r>
      <w:r w:rsidRPr="00D601C9">
        <w:t>så ge ett enhetligt gränsvärde i väljarnas medvetande som gäller för såväl personer som partier. En sådan reform skulle innebära ett demokratiskt viktigt steg som återigen lyfter fram intresset för personval.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01C9">
        <w:trPr>
          <w:cantSplit/>
        </w:trPr>
        <w:tc>
          <w:tcPr>
            <w:tcW w:w="3046" w:type="dxa"/>
          </w:tcPr>
          <w:p w:rsidR="00D601C9" w:rsidRPr="00D601C9" w:rsidRDefault="00D601C9">
            <w:pPr>
              <w:pStyle w:val="UnderskriftDatum"/>
              <w:spacing w:before="240"/>
            </w:pPr>
            <w:r w:rsidRPr="00D601C9">
              <w:t>Stockholm den 19 oktober 2010</w:t>
            </w:r>
          </w:p>
        </w:tc>
        <w:tc>
          <w:tcPr>
            <w:tcW w:w="3047" w:type="dxa"/>
          </w:tcPr>
          <w:p w:rsidR="00D601C9" w:rsidRPr="00D601C9" w:rsidRDefault="00D601C9">
            <w:pPr>
              <w:pStyle w:val="Underskrifter"/>
              <w:spacing w:before="240"/>
            </w:pPr>
          </w:p>
        </w:tc>
      </w:tr>
      <w:tr w:rsidR="00000000" w:rsidRPr="00D601C9">
        <w:trPr>
          <w:cantSplit/>
        </w:trPr>
        <w:tc>
          <w:tcPr>
            <w:tcW w:w="3046" w:type="dxa"/>
          </w:tcPr>
          <w:p w:rsidR="00D601C9" w:rsidRPr="00D601C9" w:rsidRDefault="00D601C9">
            <w:pPr>
              <w:pStyle w:val="Underskrifter"/>
            </w:pPr>
            <w:r w:rsidRPr="00D601C9">
              <w:t>Lars-Arne Staxäng (M)</w:t>
            </w:r>
          </w:p>
        </w:tc>
        <w:tc>
          <w:tcPr>
            <w:tcW w:w="3046" w:type="dxa"/>
          </w:tcPr>
          <w:p w:rsidR="00D601C9" w:rsidRPr="00D601C9" w:rsidRDefault="00D601C9">
            <w:pPr>
              <w:pStyle w:val="Underskrifter"/>
            </w:pPr>
          </w:p>
        </w:tc>
      </w:tr>
    </w:tbl>
    <w:p w:rsidR="00D601C9" w:rsidRPr="00D601C9" w:rsidRDefault="00D601C9">
      <w:pPr>
        <w:pStyle w:val="Normaltindrag"/>
      </w:pPr>
    </w:p>
    <w:sectPr w:rsidR="00000000" w:rsidRPr="00D601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01C9" w:rsidRPr="00D601C9" w:rsidRDefault="00D601C9">
      <w:r w:rsidRPr="00D601C9">
        <w:separator/>
      </w:r>
    </w:p>
  </w:endnote>
  <w:endnote w:type="continuationSeparator" w:id="0">
    <w:p w:rsidR="00D601C9" w:rsidRPr="00D601C9" w:rsidRDefault="00D601C9">
      <w:r w:rsidRPr="00D601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1C9" w:rsidRPr="00D601C9" w:rsidRDefault="00D601C9">
    <w:pPr>
      <w:pStyle w:val="Sidfot"/>
    </w:pPr>
    <w:r w:rsidRPr="00D601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91042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1C9" w:rsidRDefault="00D601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01C9" w:rsidRDefault="00D601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1C9" w:rsidRPr="00D601C9" w:rsidRDefault="00D601C9">
    <w:pPr>
      <w:pStyle w:val="Sidfot"/>
    </w:pPr>
    <w:r w:rsidRPr="00D601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88499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1C9" w:rsidRDefault="00D601C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01C9" w:rsidRDefault="00D601C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1C9" w:rsidRPr="00D601C9" w:rsidRDefault="00D601C9">
    <w:pPr>
      <w:pStyle w:val="Sidfot"/>
    </w:pPr>
    <w:r w:rsidRPr="00D601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03381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1C9" w:rsidRDefault="00D601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01C9" w:rsidRDefault="00D601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01C9" w:rsidRPr="00D601C9" w:rsidRDefault="00D601C9">
      <w:r w:rsidRPr="00D601C9">
        <w:separator/>
      </w:r>
    </w:p>
  </w:footnote>
  <w:footnote w:type="continuationSeparator" w:id="0">
    <w:p w:rsidR="00D601C9" w:rsidRPr="00D601C9" w:rsidRDefault="00D601C9">
      <w:r w:rsidRPr="00D601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1C9" w:rsidRPr="00D601C9" w:rsidRDefault="00D601C9">
    <w:pPr>
      <w:pStyle w:val="Sidhuvud"/>
    </w:pPr>
    <w:r w:rsidRPr="00D601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48475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1C9" w:rsidRDefault="00D601C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01C9" w:rsidRDefault="00D601C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1C9" w:rsidRPr="00D601C9" w:rsidRDefault="00D601C9">
    <w:pPr>
      <w:pStyle w:val="Sidhuvud"/>
    </w:pPr>
    <w:r w:rsidRPr="00D601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76023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1C9" w:rsidRDefault="00D601C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01C9" w:rsidRDefault="00D601C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1C9" w:rsidRPr="00D601C9" w:rsidRDefault="00D601C9">
    <w:pPr>
      <w:pStyle w:val="FSHNormal"/>
      <w:tabs>
        <w:tab w:val="right" w:pos="5840"/>
      </w:tabs>
    </w:pPr>
    <w:r w:rsidRPr="00D601C9">
      <w:br/>
    </w:r>
    <w:r w:rsidRPr="00D601C9">
      <w:fldChar w:fldCharType="begin" w:fldLock="1"/>
    </w:r>
    <w:r w:rsidRPr="00D601C9">
      <w:instrText xml:space="preserve"> DOCPROPERTY</w:instrText>
    </w:r>
    <w:r w:rsidRPr="00D601C9">
      <w:rPr>
        <w:sz w:val="18"/>
      </w:rPr>
      <w:instrText xml:space="preserve"> "YearUser" *\charformat </w:instrText>
    </w:r>
    <w:r w:rsidRPr="00D601C9">
      <w:fldChar w:fldCharType="separate"/>
    </w:r>
    <w:r w:rsidRPr="00D601C9">
      <w:t>2010/11</w:t>
    </w:r>
    <w:r w:rsidRPr="00D601C9">
      <w:fldChar w:fldCharType="end"/>
    </w:r>
    <w:r w:rsidRPr="00D601C9">
      <w:t xml:space="preserve"> </w:t>
    </w:r>
    <w:r w:rsidRPr="00D601C9">
      <w:tab/>
      <w:t xml:space="preserve">mnr: </w:t>
    </w:r>
    <w:r w:rsidRPr="00D601C9">
      <w:fldChar w:fldCharType="begin" w:fldLock="1"/>
    </w:r>
    <w:r w:rsidRPr="00D601C9">
      <w:instrText xml:space="preserve"> DOCPROPERTY</w:instrText>
    </w:r>
    <w:r w:rsidRPr="00D601C9">
      <w:rPr>
        <w:sz w:val="18"/>
      </w:rPr>
      <w:instrText xml:space="preserve"> "Motionsnummer" *\charformat </w:instrText>
    </w:r>
    <w:r w:rsidRPr="00D601C9">
      <w:fldChar w:fldCharType="separate"/>
    </w:r>
    <w:r w:rsidRPr="00D601C9">
      <w:t>K385</w:t>
    </w:r>
    <w:r w:rsidRPr="00D601C9">
      <w:fldChar w:fldCharType="end"/>
    </w:r>
    <w:r w:rsidRPr="00D601C9">
      <w:br/>
    </w:r>
    <w:r w:rsidRPr="00D601C9">
      <w:fldChar w:fldCharType="begin" w:fldLock="1"/>
    </w:r>
    <w:r w:rsidRPr="00D601C9">
      <w:instrText xml:space="preserve"> DOCPROPERTY</w:instrText>
    </w:r>
    <w:r w:rsidRPr="00D601C9">
      <w:rPr>
        <w:sz w:val="18"/>
      </w:rPr>
      <w:instrText xml:space="preserve"> "Samling" *\charformat </w:instrText>
    </w:r>
    <w:r w:rsidRPr="00D601C9">
      <w:fldChar w:fldCharType="end"/>
    </w:r>
    <w:r w:rsidRPr="00D601C9">
      <w:tab/>
      <w:t xml:space="preserve">pnr: </w:t>
    </w:r>
    <w:r w:rsidRPr="00D601C9">
      <w:fldChar w:fldCharType="begin" w:fldLock="1"/>
    </w:r>
    <w:r w:rsidRPr="00D601C9">
      <w:instrText xml:space="preserve"> DOCPROPERTY</w:instrText>
    </w:r>
    <w:r w:rsidRPr="00D601C9">
      <w:rPr>
        <w:sz w:val="18"/>
      </w:rPr>
      <w:instrText xml:space="preserve"> "Partinummer" *\charformat </w:instrText>
    </w:r>
    <w:r w:rsidRPr="00D601C9">
      <w:fldChar w:fldCharType="separate"/>
    </w:r>
    <w:r w:rsidRPr="00D601C9">
      <w:t>M1341</w:t>
    </w:r>
    <w:r w:rsidRPr="00D601C9">
      <w:fldChar w:fldCharType="end"/>
    </w:r>
  </w:p>
  <w:p w:rsidR="00D601C9" w:rsidRPr="00D601C9" w:rsidRDefault="00D601C9">
    <w:pPr>
      <w:pStyle w:val="FSHRub1"/>
    </w:pPr>
    <w:r w:rsidRPr="00D601C9">
      <w:t>Motion till riksdagen</w:t>
    </w:r>
    <w:r w:rsidRPr="00D601C9">
      <w:br/>
    </w:r>
    <w:r w:rsidRPr="00D601C9">
      <w:fldChar w:fldCharType="begin" w:fldLock="1"/>
    </w:r>
    <w:r w:rsidRPr="00D601C9">
      <w:instrText xml:space="preserve"> DOCPROPERTY "YearUser" *\charformat </w:instrText>
    </w:r>
    <w:r w:rsidRPr="00D601C9">
      <w:fldChar w:fldCharType="separate"/>
    </w:r>
    <w:r w:rsidRPr="00D601C9">
      <w:t>2010/11</w:t>
    </w:r>
    <w:r w:rsidRPr="00D601C9">
      <w:fldChar w:fldCharType="end"/>
    </w:r>
    <w:r w:rsidRPr="00D601C9">
      <w:t>:</w:t>
    </w:r>
    <w:r w:rsidRPr="00D601C9">
      <w:fldChar w:fldCharType="begin" w:fldLock="1"/>
    </w:r>
    <w:r w:rsidRPr="00D601C9">
      <w:instrText xml:space="preserve"> DOCPROPERTY "Motionsnummer" *\charformat </w:instrText>
    </w:r>
    <w:r w:rsidRPr="00D601C9">
      <w:fldChar w:fldCharType="separate"/>
    </w:r>
    <w:r w:rsidRPr="00D601C9">
      <w:t>K385</w:t>
    </w:r>
    <w:r w:rsidRPr="00D601C9">
      <w:fldChar w:fldCharType="end"/>
    </w:r>
  </w:p>
  <w:p w:rsidR="00D601C9" w:rsidRPr="00D601C9" w:rsidRDefault="00D601C9">
    <w:pPr>
      <w:pStyle w:val="FSHNormalS5"/>
    </w:pPr>
    <w:r w:rsidRPr="00D601C9">
      <w:fldChar w:fldCharType="begin" w:fldLock="1"/>
    </w:r>
    <w:r w:rsidRPr="00D601C9">
      <w:instrText xml:space="preserve"> DOCPROPERTY "MotionarText" *\charformat </w:instrText>
    </w:r>
    <w:r w:rsidRPr="00D601C9">
      <w:fldChar w:fldCharType="separate"/>
    </w:r>
    <w:r w:rsidRPr="00D601C9">
      <w:t>av Lars-Arne Staxäng (M)</w:t>
    </w:r>
    <w:r w:rsidRPr="00D601C9">
      <w:fldChar w:fldCharType="end"/>
    </w:r>
    <w:r w:rsidRPr="00D601C9">
      <w:br/>
    </w:r>
    <w:r w:rsidRPr="00D601C9">
      <w:fldChar w:fldCharType="begin" w:fldLock="1"/>
    </w:r>
    <w:r w:rsidRPr="00D601C9">
      <w:instrText xml:space="preserve"> DOCPROPERTY "SvarFrasKort" *\charformat </w:instrText>
    </w:r>
    <w:r w:rsidRPr="00D601C9">
      <w:fldChar w:fldCharType="end"/>
    </w:r>
  </w:p>
  <w:p w:rsidR="00D601C9" w:rsidRPr="00D601C9" w:rsidRDefault="00D601C9">
    <w:pPr>
      <w:pStyle w:val="FSHTitel"/>
    </w:pPr>
    <w:r w:rsidRPr="00D601C9">
      <w:fldChar w:fldCharType="begin" w:fldLock="1"/>
    </w:r>
    <w:r w:rsidRPr="00D601C9">
      <w:instrText xml:space="preserve"> DOCPROPERTY</w:instrText>
    </w:r>
    <w:r w:rsidRPr="00D601C9">
      <w:rPr>
        <w:sz w:val="18"/>
      </w:rPr>
      <w:instrText xml:space="preserve"> "RubrikSvar" *\charformat </w:instrText>
    </w:r>
    <w:r w:rsidRPr="00D601C9">
      <w:fldChar w:fldCharType="separate"/>
    </w:r>
    <w:r w:rsidRPr="00D601C9">
      <w:t>Ökade möjligheter till personval</w:t>
    </w:r>
    <w:r w:rsidRPr="00D601C9">
      <w:fldChar w:fldCharType="end"/>
    </w:r>
  </w:p>
  <w:p w:rsidR="00D601C9" w:rsidRPr="00D601C9" w:rsidRDefault="00D601C9">
    <w:pPr>
      <w:pStyle w:val="Normal00"/>
    </w:pPr>
  </w:p>
  <w:p w:rsidR="00D601C9" w:rsidRPr="00D601C9" w:rsidRDefault="00D601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0823074">
    <w:abstractNumId w:val="3"/>
  </w:num>
  <w:num w:numId="2" w16cid:durableId="1719893223">
    <w:abstractNumId w:val="2"/>
  </w:num>
  <w:num w:numId="3" w16cid:durableId="1918442543">
    <w:abstractNumId w:val="1"/>
  </w:num>
  <w:num w:numId="4" w16cid:durableId="1979724072">
    <w:abstractNumId w:val="0"/>
  </w:num>
  <w:num w:numId="5" w16cid:durableId="247734756">
    <w:abstractNumId w:val="7"/>
  </w:num>
  <w:num w:numId="6" w16cid:durableId="1447314218">
    <w:abstractNumId w:val="6"/>
  </w:num>
  <w:num w:numId="7" w16cid:durableId="1456632667">
    <w:abstractNumId w:val="5"/>
  </w:num>
  <w:num w:numId="8" w16cid:durableId="798109718">
    <w:abstractNumId w:val="4"/>
  </w:num>
  <w:num w:numId="9" w16cid:durableId="1981228111">
    <w:abstractNumId w:val="8"/>
  </w:num>
  <w:num w:numId="10" w16cid:durableId="879627228">
    <w:abstractNumId w:val="9"/>
  </w:num>
  <w:num w:numId="11" w16cid:durableId="437216683">
    <w:abstractNumId w:val="10"/>
  </w:num>
  <w:num w:numId="12" w16cid:durableId="581260134">
    <w:abstractNumId w:val="13"/>
  </w:num>
  <w:num w:numId="13" w16cid:durableId="1132404133">
    <w:abstractNumId w:val="15"/>
  </w:num>
  <w:num w:numId="14" w16cid:durableId="2091192553">
    <w:abstractNumId w:val="16"/>
  </w:num>
  <w:num w:numId="15" w16cid:durableId="1805583897">
    <w:abstractNumId w:val="11"/>
  </w:num>
  <w:num w:numId="16" w16cid:durableId="502476923">
    <w:abstractNumId w:val="18"/>
  </w:num>
  <w:num w:numId="17" w16cid:durableId="147476344">
    <w:abstractNumId w:val="17"/>
  </w:num>
  <w:num w:numId="18" w16cid:durableId="1917862154">
    <w:abstractNumId w:val="14"/>
  </w:num>
  <w:num w:numId="19" w16cid:durableId="15420121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03373B55-A5D8-4896-9C5F-323B45A2ABFA}"/>
  </w:docVars>
  <w:rsids>
    <w:rsidRoot w:val="00722CEF"/>
    <w:rsid w:val="00722CEF"/>
    <w:rsid w:val="00D601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4ECA10E-B370-46BE-A3DE-E0DEDCEE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1383</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m1341</vt:lpstr>
    </vt:vector>
  </TitlesOfParts>
  <Company>Riksdagen</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m1341</dc:title>
  <dc:subject>m1341</dc:subject>
  <dc:creator>Riksdagen</dc:creator>
  <cp:keywords>Riksdagen</cp:keywords>
  <dc:description>Versal/gemen i partibeteckning. Gemen i tryck för 0910, versal för 1011 och nyare</dc:description>
  <cp:lastModifiedBy>Lars Brink</cp:lastModifiedBy>
  <cp:revision>2</cp:revision>
  <cp:lastPrinted>2010-12-20T12:55:00Z</cp:lastPrinted>
  <dcterms:created xsi:type="dcterms:W3CDTF">2025-12-18T01:12:00Z</dcterms:created>
  <dcterms:modified xsi:type="dcterms:W3CDTF">2025-12-18T01:12:00Z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Ökade möjligheter till personval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Ökade möjligheter till personval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20102011000000000109000013410069</vt:lpwstr>
  </property>
  <property fmtid="{D5CDD505-2E9C-101B-9397-08002B2CF9AE}" pid="47" name="datum">
    <vt:lpwstr>101019</vt:lpwstr>
  </property>
  <property fmtid="{D5CDD505-2E9C-101B-9397-08002B2CF9AE}" pid="48" name="avsändar-e-post">
    <vt:lpwstr>johanna.bark@riksdagen.se</vt:lpwstr>
  </property>
  <property fmtid="{D5CDD505-2E9C-101B-9397-08002B2CF9AE}" pid="49" name="id">
    <vt:lpwstr>20102011000000000109000013410069</vt:lpwstr>
  </property>
  <property fmtid="{D5CDD505-2E9C-101B-9397-08002B2CF9AE}" pid="50" name="nummer">
    <vt:lpwstr>385</vt:lpwstr>
  </property>
  <property fmtid="{D5CDD505-2E9C-101B-9397-08002B2CF9AE}" pid="51" name="utskottsbeteckning">
    <vt:lpwstr>K</vt:lpwstr>
  </property>
  <property fmtid="{D5CDD505-2E9C-101B-9397-08002B2CF9AE}" pid="52" name="GlobalUID">
    <vt:lpwstr>{96F8954F-44AB-4561-828E-DA2512BDD724}</vt:lpwstr>
  </property>
  <property fmtid="{D5CDD505-2E9C-101B-9397-08002B2CF9AE}" pid="53" name="Överföringar">
    <vt:i4>0</vt:i4>
  </property>
  <property fmtid="{D5CDD505-2E9C-101B-9397-08002B2CF9AE}" pid="54" name="Checksum">
    <vt:lpwstr>*1011819277667*</vt:lpwstr>
  </property>
  <property fmtid="{D5CDD505-2E9C-101B-9397-08002B2CF9AE}" pid="55" name="skuggnummer">
    <vt:lpwstr>2429</vt:lpwstr>
  </property>
  <property fmtid="{D5CDD505-2E9C-101B-9397-08002B2CF9AE}" pid="56" name="urixVersion">
    <vt:lpwstr>4.3.2.0</vt:lpwstr>
  </property>
  <property fmtid="{D5CDD505-2E9C-101B-9397-08002B2CF9AE}" pid="57" name="urixOrigin">
    <vt:lpwstr>101220 13:55:24.021</vt:lpwstr>
  </property>
  <property fmtid="{D5CDD505-2E9C-101B-9397-08002B2CF9AE}" pid="58" name="urixGuid">
    <vt:lpwstr>{02900261-0D91-4526-BFC7-2FDA137DA464}</vt:lpwstr>
  </property>
</Properties>
</file>