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94AD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N2016/02279/FJR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94AD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94AD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:rsidR="00494AD0" w:rsidRDefault="00494AD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494AD0" w:rsidRDefault="00494A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94AD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94AD0" w:rsidP="00494AD0">
      <w:pPr>
        <w:pStyle w:val="RKrubrik"/>
        <w:pBdr>
          <w:bottom w:val="single" w:sz="4" w:space="1" w:color="auto"/>
        </w:pBdr>
        <w:spacing w:before="0" w:after="0"/>
      </w:pPr>
      <w:r>
        <w:t>Svar på fråga 2015/16:1012 av Jens Holm (V) Jakthundsträning på varg</w:t>
      </w:r>
    </w:p>
    <w:p w:rsidR="006E4E11" w:rsidRDefault="006E4E11">
      <w:pPr>
        <w:pStyle w:val="RKnormal"/>
      </w:pPr>
    </w:p>
    <w:p w:rsidR="006E4E11" w:rsidRDefault="00494AD0">
      <w:pPr>
        <w:pStyle w:val="RKnormal"/>
      </w:pPr>
      <w:r>
        <w:t>Jens Holm har frågat mig om jag kommer att vidta åtgärder för att ändra regelverket kring jakthundsträning.</w:t>
      </w:r>
    </w:p>
    <w:p w:rsidR="00494AD0" w:rsidRDefault="00494AD0">
      <w:pPr>
        <w:pStyle w:val="RKnormal"/>
      </w:pPr>
    </w:p>
    <w:p w:rsidR="00937555" w:rsidRDefault="00002926" w:rsidP="009C2A31">
      <w:pPr>
        <w:pStyle w:val="RKnormal"/>
      </w:pPr>
      <w:r>
        <w:t xml:space="preserve">I 16 </w:t>
      </w:r>
      <w:r w:rsidR="00F9411F">
        <w:t xml:space="preserve">§ </w:t>
      </w:r>
      <w:r>
        <w:t xml:space="preserve">jaktförordningen(1987:905) finns ett undantag från förbudet mot att låta hundar springa lösa i marker där det finns vilt. Bestämmelsen medger att en </w:t>
      </w:r>
      <w:r w:rsidR="00494AD0">
        <w:t xml:space="preserve">jakthund </w:t>
      </w:r>
      <w:r>
        <w:t xml:space="preserve">som är lämpad för ett </w:t>
      </w:r>
      <w:r w:rsidR="005E4CD4">
        <w:t>visst</w:t>
      </w:r>
      <w:r>
        <w:t xml:space="preserve"> jaktändamål får </w:t>
      </w:r>
      <w:r w:rsidR="00494AD0">
        <w:t xml:space="preserve">användas </w:t>
      </w:r>
      <w:r w:rsidR="00CE2906">
        <w:t xml:space="preserve">vid </w:t>
      </w:r>
      <w:r w:rsidR="00CE2906" w:rsidRPr="00085036">
        <w:t>jaktträning</w:t>
      </w:r>
      <w:r w:rsidR="00085036" w:rsidRPr="00085036">
        <w:t xml:space="preserve"> av jakträttshavaren eller</w:t>
      </w:r>
      <w:r w:rsidR="00085036" w:rsidRPr="00891D7E">
        <w:t xml:space="preserve"> av den som har fått jakträttshavarens medgivande</w:t>
      </w:r>
      <w:r w:rsidR="00CE2906">
        <w:t xml:space="preserve"> </w:t>
      </w:r>
      <w:r w:rsidR="00494AD0">
        <w:t xml:space="preserve">under </w:t>
      </w:r>
      <w:r w:rsidR="00CE2906">
        <w:t xml:space="preserve">särskilt </w:t>
      </w:r>
      <w:r>
        <w:t xml:space="preserve">angivna </w:t>
      </w:r>
      <w:r w:rsidR="00CE2906">
        <w:t>tids</w:t>
      </w:r>
      <w:r>
        <w:t xml:space="preserve">perioder. </w:t>
      </w:r>
      <w:r w:rsidR="005E4CD4">
        <w:t>Hundar</w:t>
      </w:r>
      <w:r w:rsidR="00001CE4">
        <w:t xml:space="preserve"> som </w:t>
      </w:r>
      <w:r w:rsidR="005E4CD4">
        <w:t>används</w:t>
      </w:r>
      <w:r w:rsidR="00001CE4">
        <w:t xml:space="preserve"> för jakt efter annat vilt än de särskilt angivna viltarterna</w:t>
      </w:r>
      <w:r w:rsidR="005E4CD4">
        <w:t xml:space="preserve"> får</w:t>
      </w:r>
      <w:r w:rsidR="00001CE4">
        <w:t xml:space="preserve"> användas vid jaktträning under </w:t>
      </w:r>
      <w:r w:rsidR="00494AD0">
        <w:t xml:space="preserve">perioden </w:t>
      </w:r>
      <w:r w:rsidR="00001CE4">
        <w:t xml:space="preserve">den </w:t>
      </w:r>
      <w:r w:rsidR="00494AD0">
        <w:t>21 augusti – 28 februari</w:t>
      </w:r>
      <w:r w:rsidR="00AE571C">
        <w:t xml:space="preserve"> </w:t>
      </w:r>
      <w:r w:rsidR="00AE571C" w:rsidRPr="00AE571C">
        <w:t>eller den tidigare tidpunkt som jakten ska vara avslutad</w:t>
      </w:r>
      <w:r w:rsidR="005E4CD4">
        <w:t xml:space="preserve">. Vargen är inte specificerad i 16 § jaktförordningen utan sorterar under annat vilt. </w:t>
      </w:r>
      <w:r w:rsidR="008F0311">
        <w:t xml:space="preserve">Eftersom det inte finns någon </w:t>
      </w:r>
      <w:r w:rsidR="008F0311" w:rsidRPr="00001CE4">
        <w:t>allmän jak</w:t>
      </w:r>
      <w:r w:rsidR="008F0311">
        <w:t>t</w:t>
      </w:r>
      <w:r w:rsidR="008F0311" w:rsidRPr="00001CE4">
        <w:t>t</w:t>
      </w:r>
      <w:r w:rsidR="008F0311">
        <w:t>id i fråga om varg utan jakt efter varg endast får ske efter beslut om licensjakt eller</w:t>
      </w:r>
      <w:r w:rsidR="008F0311" w:rsidRPr="00001CE4">
        <w:t xml:space="preserve"> skyddsjakt</w:t>
      </w:r>
      <w:r w:rsidR="008F0311">
        <w:t xml:space="preserve"> får jaktträning efter varg inte </w:t>
      </w:r>
      <w:r w:rsidR="00CE2906">
        <w:t>genomföras efter tidpunkten då</w:t>
      </w:r>
      <w:r w:rsidR="008F0311">
        <w:t xml:space="preserve"> jakten ska vara avslutad. </w:t>
      </w:r>
    </w:p>
    <w:p w:rsidR="00937555" w:rsidRDefault="00937555" w:rsidP="009C2A31">
      <w:pPr>
        <w:pStyle w:val="RKnormal"/>
      </w:pPr>
    </w:p>
    <w:p w:rsidR="00494AD0" w:rsidRDefault="002A2B9B" w:rsidP="009C2A31">
      <w:pPr>
        <w:pStyle w:val="RKnormal"/>
      </w:pPr>
      <w:r>
        <w:t xml:space="preserve">Jens Holm uttrycker en oro för att jaktträning kan bedrivas på yngre vargar eftersom tiden för jaktträning på övrigt vilt kan ske fr.o.m. 21 augusti. </w:t>
      </w:r>
      <w:r w:rsidR="00494AD0">
        <w:t>Eftersom jaktträning med hund ska bedrivas på ett sådant sätt att vil</w:t>
      </w:r>
      <w:r w:rsidR="003A3953">
        <w:t>t</w:t>
      </w:r>
      <w:r w:rsidR="00494AD0">
        <w:t xml:space="preserve">et inte utsätts för onödiga påfrestningar bör </w:t>
      </w:r>
      <w:r w:rsidR="00CE2906">
        <w:t xml:space="preserve">därutöver </w:t>
      </w:r>
      <w:r w:rsidR="00494AD0">
        <w:t xml:space="preserve">inte yngre </w:t>
      </w:r>
      <w:r w:rsidR="008F0311">
        <w:t xml:space="preserve">vilt </w:t>
      </w:r>
      <w:r w:rsidR="00494AD0">
        <w:t xml:space="preserve">utsättas för jaktträning. Hundägare har, enligt 18 § jaktförordningen, ansvar för att undvika onödigt lidande för varg och annat vilt. Varg </w:t>
      </w:r>
      <w:r w:rsidR="009C2A31">
        <w:t>är dessutom strikt skyddad</w:t>
      </w:r>
      <w:bookmarkStart w:id="0" w:name="_GoBack"/>
      <w:bookmarkEnd w:id="0"/>
      <w:r w:rsidR="009C2A31">
        <w:t xml:space="preserve"> enligt EU:s art- och habitatdirektiv, vilket innebär att det som huvudregel är förbjudet att </w:t>
      </w:r>
      <w:r w:rsidR="009C2A31" w:rsidRPr="009C2A31">
        <w:t xml:space="preserve">avsiktligt störa </w:t>
      </w:r>
      <w:r w:rsidR="009C2A31">
        <w:t xml:space="preserve">arten. Undantag får endast göras under vissa särskilda omständigheter. </w:t>
      </w:r>
      <w:r w:rsidR="009C2A31" w:rsidRPr="009C2A31">
        <w:t>Art- och habitatdirektivet har genomförts i svensk rätt genom bl.a. bestämmelser</w:t>
      </w:r>
      <w:r w:rsidR="009C2A31">
        <w:t xml:space="preserve"> i </w:t>
      </w:r>
      <w:r w:rsidR="00494AD0">
        <w:t>artskyddsförordningen (2007:845)</w:t>
      </w:r>
      <w:r w:rsidR="009C2A31">
        <w:t>. Av 4 § artskyddsförordningen följer att det är förbjudet att avsiktligt störa arter som liksom varg är skyddade av förordningen</w:t>
      </w:r>
      <w:r w:rsidR="00CE2906">
        <w:t>. Förbudet mot störning gäller</w:t>
      </w:r>
      <w:r w:rsidR="00937555">
        <w:t xml:space="preserve"> </w:t>
      </w:r>
      <w:r w:rsidR="00494AD0">
        <w:t xml:space="preserve">även </w:t>
      </w:r>
      <w:r w:rsidR="00CE2906">
        <w:t>jakt</w:t>
      </w:r>
      <w:r w:rsidR="00494AD0">
        <w:t>hund</w:t>
      </w:r>
      <w:r w:rsidR="00CE2906">
        <w:t>s</w:t>
      </w:r>
      <w:r w:rsidR="00494AD0">
        <w:t>träning. I nuläget finns inga pl</w:t>
      </w:r>
      <w:r w:rsidR="003A3953">
        <w:t>aner på att ändra i regelverket</w:t>
      </w:r>
      <w:r w:rsidR="00494AD0">
        <w:t xml:space="preserve"> avseende jakthundsträning.</w:t>
      </w:r>
    </w:p>
    <w:p w:rsidR="00494AD0" w:rsidRDefault="00494AD0">
      <w:pPr>
        <w:pStyle w:val="RKnormal"/>
      </w:pPr>
    </w:p>
    <w:p w:rsidR="00494AD0" w:rsidRDefault="00494AD0">
      <w:pPr>
        <w:pStyle w:val="RKnormal"/>
      </w:pPr>
      <w:r>
        <w:t>Stockholm den 30 mars 2016</w:t>
      </w:r>
    </w:p>
    <w:p w:rsidR="00494AD0" w:rsidRDefault="00494AD0">
      <w:pPr>
        <w:pStyle w:val="RKnormal"/>
      </w:pPr>
    </w:p>
    <w:p w:rsidR="00494AD0" w:rsidRDefault="00494AD0">
      <w:pPr>
        <w:pStyle w:val="RKnormal"/>
      </w:pPr>
    </w:p>
    <w:p w:rsidR="00494AD0" w:rsidRDefault="00494AD0">
      <w:pPr>
        <w:pStyle w:val="RKnormal"/>
      </w:pPr>
      <w:r>
        <w:t>Sven-Erik Bucht</w:t>
      </w:r>
    </w:p>
    <w:sectPr w:rsidR="00494AD0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CE7" w:rsidRDefault="007B6CE7">
      <w:r>
        <w:separator/>
      </w:r>
    </w:p>
  </w:endnote>
  <w:endnote w:type="continuationSeparator" w:id="0">
    <w:p w:rsidR="007B6CE7" w:rsidRDefault="007B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CE7" w:rsidRDefault="007B6CE7">
      <w:r>
        <w:separator/>
      </w:r>
    </w:p>
  </w:footnote>
  <w:footnote w:type="continuationSeparator" w:id="0">
    <w:p w:rsidR="007B6CE7" w:rsidRDefault="007B6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41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D0" w:rsidRDefault="003A39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8AE729" wp14:editId="14EC8B0E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D0"/>
    <w:rsid w:val="00001CE4"/>
    <w:rsid w:val="00002926"/>
    <w:rsid w:val="00085036"/>
    <w:rsid w:val="000C0346"/>
    <w:rsid w:val="00150384"/>
    <w:rsid w:val="00160901"/>
    <w:rsid w:val="001805B7"/>
    <w:rsid w:val="001E3EB6"/>
    <w:rsid w:val="002A2B9B"/>
    <w:rsid w:val="002C69F1"/>
    <w:rsid w:val="00367B1C"/>
    <w:rsid w:val="003A3953"/>
    <w:rsid w:val="00414D4D"/>
    <w:rsid w:val="00494AD0"/>
    <w:rsid w:val="004A328D"/>
    <w:rsid w:val="005062F4"/>
    <w:rsid w:val="00564C3F"/>
    <w:rsid w:val="0058762B"/>
    <w:rsid w:val="005E4CD4"/>
    <w:rsid w:val="006E4E11"/>
    <w:rsid w:val="007242A3"/>
    <w:rsid w:val="007A6855"/>
    <w:rsid w:val="007B6CE7"/>
    <w:rsid w:val="00842046"/>
    <w:rsid w:val="008F0311"/>
    <w:rsid w:val="0092027A"/>
    <w:rsid w:val="00920AE3"/>
    <w:rsid w:val="00937555"/>
    <w:rsid w:val="00955E31"/>
    <w:rsid w:val="00992E72"/>
    <w:rsid w:val="009C2A31"/>
    <w:rsid w:val="00A51CB2"/>
    <w:rsid w:val="00A77C37"/>
    <w:rsid w:val="00AE571C"/>
    <w:rsid w:val="00AF26D1"/>
    <w:rsid w:val="00B05CCF"/>
    <w:rsid w:val="00BF5C50"/>
    <w:rsid w:val="00CE2906"/>
    <w:rsid w:val="00D133D7"/>
    <w:rsid w:val="00DF39EC"/>
    <w:rsid w:val="00E80146"/>
    <w:rsid w:val="00E904D0"/>
    <w:rsid w:val="00EC25F9"/>
    <w:rsid w:val="00ED583F"/>
    <w:rsid w:val="00EE6489"/>
    <w:rsid w:val="00F9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94AD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A51C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1CB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01CE4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1CE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1CE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1CE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1CE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94AD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A51C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1CB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01CE4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1CE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1CE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1CE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1CE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f11e23af-3552-4dfb-84b4-bc67eaf43f5d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CXFX32CTZZ3Y-131-196</_dlc_DocId>
    <_dlc_DocIdUrl xmlns="35670e95-d5a3-4c2b-9f0d-a339565e4e06">
      <Url>http://rkdhs-n/enhet/nv/_layouts/DocIdRedir.aspx?ID=CXFX32CTZZ3Y-131-196</Url>
      <Description>CXFX32CTZZ3Y-131-196</Description>
    </_dlc_DocIdUrl>
  </documentManagement>
</p:properties>
</file>

<file path=customXml/itemProps1.xml><?xml version="1.0" encoding="utf-8"?>
<ds:datastoreItem xmlns:ds="http://schemas.openxmlformats.org/officeDocument/2006/customXml" ds:itemID="{1EF70CC7-FB9A-42F4-A1C4-0D8EC9E185FB}"/>
</file>

<file path=customXml/itemProps2.xml><?xml version="1.0" encoding="utf-8"?>
<ds:datastoreItem xmlns:ds="http://schemas.openxmlformats.org/officeDocument/2006/customXml" ds:itemID="{A3A9BDB4-3420-4317-AA9B-64CBF1451821}"/>
</file>

<file path=customXml/itemProps3.xml><?xml version="1.0" encoding="utf-8"?>
<ds:datastoreItem xmlns:ds="http://schemas.openxmlformats.org/officeDocument/2006/customXml" ds:itemID="{CC420396-F349-4E07-92A7-BFE07C4A2836}"/>
</file>

<file path=customXml/itemProps4.xml><?xml version="1.0" encoding="utf-8"?>
<ds:datastoreItem xmlns:ds="http://schemas.openxmlformats.org/officeDocument/2006/customXml" ds:itemID="{A3A9BDB4-3420-4317-AA9B-64CBF1451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Kullmer</dc:creator>
  <cp:lastModifiedBy>Marcus C Öhman</cp:lastModifiedBy>
  <cp:revision>3</cp:revision>
  <cp:lastPrinted>2016-03-29T13:53:00Z</cp:lastPrinted>
  <dcterms:created xsi:type="dcterms:W3CDTF">2016-03-29T15:34:00Z</dcterms:created>
  <dcterms:modified xsi:type="dcterms:W3CDTF">2016-03-29T15:39:00Z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cbc6b2d3-85e9-4bd8-9007-a6d66031d154</vt:lpwstr>
  </property>
</Properties>
</file>