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7B89" w:rsidRPr="0089160F" w:rsidRDefault="00D27B89">
      <w:pPr>
        <w:pStyle w:val="Frslagsrubrik"/>
      </w:pPr>
      <w:r w:rsidRPr="0089160F">
        <w:t>Förslag till riksdagsbeslut</w:t>
      </w:r>
    </w:p>
    <w:p w:rsidR="00D27B89" w:rsidRPr="0089160F" w:rsidRDefault="00D27B89">
      <w:pPr>
        <w:pStyle w:val="Hemstlatt"/>
      </w:pPr>
      <w:r w:rsidRPr="0089160F">
        <w:t>Riksdagen avslår proposition 2012/13:173 Svenskt deltagande i Förenta nationernas stabiliseringsinsats i Mali.</w:t>
      </w:r>
    </w:p>
    <w:p w:rsidR="00D27B89" w:rsidRPr="0089160F" w:rsidRDefault="00D27B89">
      <w:pPr>
        <w:pStyle w:val="Rubrik1"/>
      </w:pPr>
      <w:r w:rsidRPr="0089160F">
        <w:t>Motivering</w:t>
      </w:r>
    </w:p>
    <w:p w:rsidR="00D27B89" w:rsidRPr="0089160F" w:rsidRDefault="00D27B89">
      <w:r w:rsidRPr="0089160F">
        <w:t>Situationen i Mali förblir högst osäker. Islamisterna har för tillfället tryckts undan, men finns sannolikt kvar i bakgrunden. Samtidigt finns det grundläggande problemet med den tuaregiska minoritetens ställning kvar som potentiell konfliktgrund. Mali är synnerligen korrupt och den etniska och politiska splittringen inom Malis krigsmakt är stor, samtidigt som dess militära värde är högst begränsat, något som understryks av rebellernas snabba avancemang genom landet under vintern. Rebellerna stoppades i st</w:t>
      </w:r>
      <w:r w:rsidRPr="0089160F">
        <w:t>ort sett enbart på grund av det franska militära ingripandet. Den nuvarande militärjuntan som i realiteten styr har en högst begränsad legitimitet och huruvida någon mer trovärdig regering kan tillsättas är högst osäkert. Läget företer påtagliga likheter med läget i Afghanistan.</w:t>
      </w:r>
    </w:p>
    <w:p w:rsidR="00D27B89" w:rsidRPr="0089160F" w:rsidRDefault="00D27B89">
      <w:pPr>
        <w:pStyle w:val="Normaltindrag"/>
      </w:pPr>
      <w:r w:rsidRPr="0089160F">
        <w:t>Samtidigt bör man hålla i minnet att Sverige har en högst begränsad roll att spela i MINUSMA. Den av regeringen föreslagna insatsen är inte stor, men detta innebär också att dess värde för situationen i Mali är marginellt. Det går f</w:t>
      </w:r>
      <w:r w:rsidRPr="0089160F">
        <w:t xml:space="preserve">aktiskt att hävda att vårt deltagande i MINUSMA påverkar Sverige betydligt mer än vad det påverkar situationen i Mali. I sammanhanget är det värt att komma ihåg att läget för den svenska försvarsmakten är allvarligt och att det finns stora behov vad gäller inköp av ny materiel till den av regeringen beslutade insatsorganisationen. Det är i det läget tveksamt om det egentligen </w:t>
      </w:r>
      <w:r w:rsidRPr="0089160F">
        <w:lastRenderedPageBreak/>
        <w:t>är rimligt att ta på sig nya internationella insatser i ett läge där det finns så stora behov som det trots allt gör i Sverige för ti</w:t>
      </w:r>
      <w:r w:rsidRPr="0089160F">
        <w:t>llfället.</w:t>
      </w:r>
    </w:p>
    <w:p w:rsidR="00D27B89" w:rsidRPr="0089160F" w:rsidRDefault="00D27B89">
      <w:pPr>
        <w:pStyle w:val="Normaltindrag"/>
      </w:pPr>
      <w:r w:rsidRPr="0089160F">
        <w:t>Den svenska Afghanistaninsatsen började som ett högst begränsat deltagande som sedan kom att utvecklas till att bli mycket omfattande allt eftersom tiden gick. Eftersom situationen på marken i Mali har påtagliga likheter med Afghanistan så går det inte att frigöra sig från farhågan att situationen kan bli precis lika långvarig i Mali som den har blivit i Afghanistan. Det är därför enligt vår mening inte rimligt att godta regeringens proposition, och vi yrkar därför avslag på densamma.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9160F">
        <w:trPr>
          <w:cantSplit/>
        </w:trPr>
        <w:tc>
          <w:tcPr>
            <w:tcW w:w="3046" w:type="dxa"/>
          </w:tcPr>
          <w:p w:rsidR="00D27B89" w:rsidRPr="0089160F" w:rsidRDefault="00D27B89">
            <w:pPr>
              <w:pStyle w:val="UnderskriftDatum"/>
              <w:spacing w:before="240"/>
            </w:pPr>
            <w:r w:rsidRPr="0089160F">
              <w:t>Stockholm den 5 juni 2013</w:t>
            </w:r>
          </w:p>
        </w:tc>
        <w:tc>
          <w:tcPr>
            <w:tcW w:w="3047" w:type="dxa"/>
          </w:tcPr>
          <w:p w:rsidR="00D27B89" w:rsidRPr="0089160F" w:rsidRDefault="00D27B89">
            <w:pPr>
              <w:pStyle w:val="Underskrifter"/>
              <w:spacing w:before="240"/>
            </w:pPr>
          </w:p>
        </w:tc>
      </w:tr>
      <w:tr w:rsidR="00000000" w:rsidRPr="0089160F">
        <w:trPr>
          <w:cantSplit/>
        </w:trPr>
        <w:tc>
          <w:tcPr>
            <w:tcW w:w="3046" w:type="dxa"/>
          </w:tcPr>
          <w:p w:rsidR="00D27B89" w:rsidRPr="0089160F" w:rsidRDefault="00D27B89">
            <w:pPr>
              <w:pStyle w:val="Underskrifter"/>
            </w:pPr>
            <w:r w:rsidRPr="0089160F">
              <w:t>Mikael Jansson (SD)</w:t>
            </w:r>
          </w:p>
        </w:tc>
        <w:tc>
          <w:tcPr>
            <w:tcW w:w="3046" w:type="dxa"/>
          </w:tcPr>
          <w:p w:rsidR="00D27B89" w:rsidRPr="0089160F" w:rsidRDefault="00D27B89">
            <w:pPr>
              <w:pStyle w:val="Underskrifter"/>
            </w:pPr>
            <w:r w:rsidRPr="0089160F">
              <w:t>Björn Söder (SD)</w:t>
            </w:r>
          </w:p>
        </w:tc>
      </w:tr>
    </w:tbl>
    <w:p w:rsidR="00D27B89" w:rsidRPr="0089160F" w:rsidRDefault="00D27B89">
      <w:pPr>
        <w:pStyle w:val="Normaltindrag"/>
      </w:pPr>
    </w:p>
    <w:sectPr w:rsidR="00D27B89" w:rsidRPr="0089160F">
      <w:headerReference w:type="even" r:id="rId7"/>
      <w:headerReference w:type="default" r:id="rId8"/>
      <w:footerReference w:type="even" r:id="rId9"/>
      <w:footerReference w:type="default" r:id="rId10"/>
      <w:headerReference w:type="first" r:id="rId11"/>
      <w:footerReference w:type="first" r:id="rId12"/>
      <w:pgSz w:w="11907" w:h="16840"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7B89" w:rsidRPr="0089160F" w:rsidRDefault="00D27B89">
      <w:r w:rsidRPr="0089160F">
        <w:separator/>
      </w:r>
    </w:p>
  </w:endnote>
  <w:endnote w:type="continuationSeparator" w:id="0">
    <w:p w:rsidR="00D27B89" w:rsidRPr="0089160F" w:rsidRDefault="00D27B89">
      <w:r w:rsidRPr="008916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7B89" w:rsidRPr="0089160F" w:rsidRDefault="00D27B8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7B89" w:rsidRPr="0089160F" w:rsidRDefault="00D27B89">
    <w:pPr>
      <w:pStyle w:val="NormalA4fot"/>
    </w:pPr>
    <w:r w:rsidRPr="0089160F">
      <w:fldChar w:fldCharType="begin" w:fldLock="1"/>
    </w:r>
    <w:r w:rsidRPr="0089160F">
      <w:instrText xml:space="preserve"> FILENAME *\charformat </w:instrText>
    </w:r>
    <w:r w:rsidRPr="0089160F">
      <w:fldChar w:fldCharType="separate"/>
    </w:r>
    <w:r w:rsidRPr="0089160F">
      <w:t>SD385</w:t>
    </w:r>
    <w:r w:rsidRPr="0089160F">
      <w:fldChar w:fldCharType="end"/>
    </w:r>
    <w:r w:rsidRPr="0089160F">
      <w:t>/</w:t>
    </w:r>
    <w:r w:rsidRPr="0089160F">
      <w:fldChar w:fldCharType="begin" w:fldLock="1"/>
    </w:r>
    <w:r w:rsidRPr="0089160F">
      <w:instrText xml:space="preserve"> DOCPROPERTY "Sekr" *\charformat </w:instrText>
    </w:r>
    <w:r w:rsidRPr="0089160F">
      <w:fldChar w:fldCharType="separate"/>
    </w:r>
    <w:r w:rsidRPr="0089160F">
      <w:t>JL</w:t>
    </w:r>
    <w:r w:rsidRPr="0089160F">
      <w:fldChar w:fldCharType="end"/>
    </w:r>
    <w:r w:rsidRPr="0089160F">
      <w:t xml:space="preserve"> </w:t>
    </w:r>
    <w:r w:rsidRPr="0089160F">
      <w:fldChar w:fldCharType="begin" w:fldLock="1"/>
    </w:r>
    <w:r w:rsidRPr="0089160F">
      <w:instrText xml:space="preserve"> PRINTDATE \@ "yyyy-MM-dd" *\charformat </w:instrText>
    </w:r>
    <w:r w:rsidRPr="0089160F">
      <w:fldChar w:fldCharType="separate"/>
    </w:r>
    <w:r w:rsidRPr="0089160F">
      <w:t>2013-06-05</w:t>
    </w:r>
    <w:r w:rsidRPr="0089160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7B89" w:rsidRPr="0089160F" w:rsidRDefault="00D27B89">
    <w:pPr>
      <w:pStyle w:val="NormalA4fot"/>
    </w:pPr>
    <w:r w:rsidRPr="0089160F">
      <w:fldChar w:fldCharType="begin" w:fldLock="1"/>
    </w:r>
    <w:r w:rsidRPr="0089160F">
      <w:instrText xml:space="preserve"> FILENAME *\charformat </w:instrText>
    </w:r>
    <w:r w:rsidRPr="0089160F">
      <w:fldChar w:fldCharType="separate"/>
    </w:r>
    <w:r w:rsidRPr="0089160F">
      <w:t>SD385</w:t>
    </w:r>
    <w:r w:rsidRPr="0089160F">
      <w:fldChar w:fldCharType="end"/>
    </w:r>
    <w:r w:rsidRPr="0089160F">
      <w:t>/</w:t>
    </w:r>
    <w:r w:rsidRPr="0089160F">
      <w:fldChar w:fldCharType="begin" w:fldLock="1"/>
    </w:r>
    <w:r w:rsidRPr="0089160F">
      <w:instrText xml:space="preserve"> DOCPROPERTY "Sekr" *\charformat </w:instrText>
    </w:r>
    <w:r w:rsidRPr="0089160F">
      <w:fldChar w:fldCharType="separate"/>
    </w:r>
    <w:r w:rsidRPr="0089160F">
      <w:t>JL</w:t>
    </w:r>
    <w:r w:rsidRPr="0089160F">
      <w:fldChar w:fldCharType="end"/>
    </w:r>
    <w:r w:rsidRPr="0089160F">
      <w:t xml:space="preserve"> </w:t>
    </w:r>
    <w:r w:rsidRPr="0089160F">
      <w:fldChar w:fldCharType="begin" w:fldLock="1"/>
    </w:r>
    <w:r w:rsidRPr="0089160F">
      <w:instrText xml:space="preserve"> PRINTDATE \@ "yyyy-MM-dd" *\charformat </w:instrText>
    </w:r>
    <w:r w:rsidRPr="0089160F">
      <w:fldChar w:fldCharType="separate"/>
    </w:r>
    <w:r w:rsidRPr="0089160F">
      <w:t>2013-06-05</w:t>
    </w:r>
    <w:r w:rsidRPr="0089160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7B89" w:rsidRPr="0089160F" w:rsidRDefault="00D27B89">
      <w:r w:rsidRPr="0089160F">
        <w:separator/>
      </w:r>
    </w:p>
  </w:footnote>
  <w:footnote w:type="continuationSeparator" w:id="0">
    <w:p w:rsidR="00D27B89" w:rsidRPr="0089160F" w:rsidRDefault="00D27B89">
      <w:r w:rsidRPr="0089160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7B89" w:rsidRPr="0089160F" w:rsidRDefault="00D27B8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7B89" w:rsidRPr="0089160F" w:rsidRDefault="00D27B89">
    <w:pPr>
      <w:pStyle w:val="NormalA4sidnr"/>
    </w:pPr>
    <w:r w:rsidRPr="0089160F">
      <w:fldChar w:fldCharType="begin" w:fldLock="1"/>
    </w:r>
    <w:r w:rsidRPr="0089160F">
      <w:instrText xml:space="preserve"> PAGE *\charformat</w:instrText>
    </w:r>
    <w:r w:rsidRPr="0089160F">
      <w:fldChar w:fldCharType="separate"/>
    </w:r>
    <w:r w:rsidRPr="0089160F">
      <w:t>2</w:t>
    </w:r>
    <w:r w:rsidRPr="0089160F">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7B89" w:rsidRPr="0089160F" w:rsidRDefault="00D27B89">
    <w:pPr>
      <w:pStyle w:val="FSHlogo"/>
    </w:pPr>
  </w:p>
  <w:p w:rsidR="00D27B89" w:rsidRPr="0089160F" w:rsidRDefault="00D27B89">
    <w:pPr>
      <w:pStyle w:val="FSHNormal"/>
    </w:pPr>
    <w:r w:rsidRPr="0089160F">
      <w:fldChar w:fldCharType="begin" w:fldLock="1"/>
    </w:r>
    <w:r w:rsidRPr="0089160F">
      <w:instrText xml:space="preserve"> DOCPROPERTY "MotTyp" *\charformat </w:instrText>
    </w:r>
    <w:r w:rsidRPr="0089160F">
      <w:fldChar w:fldCharType="separate"/>
    </w:r>
    <w:r w:rsidRPr="0089160F">
      <w:t>Kommittémotion</w:t>
    </w:r>
    <w:r w:rsidRPr="0089160F">
      <w:fldChar w:fldCharType="end"/>
    </w:r>
    <w:r w:rsidRPr="0089160F">
      <w:t xml:space="preserve"> </w:t>
    </w:r>
    <w:r w:rsidRPr="0089160F">
      <w:fldChar w:fldCharType="begin" w:fldLock="1"/>
    </w:r>
    <w:r w:rsidRPr="0089160F">
      <w:instrText xml:space="preserve"> DOCPROPERTY "ArbRubr" *\charformat </w:instrText>
    </w:r>
    <w:r w:rsidRPr="0089160F">
      <w:fldChar w:fldCharType="end"/>
    </w:r>
  </w:p>
  <w:p w:rsidR="00D27B89" w:rsidRPr="0089160F" w:rsidRDefault="00D27B89">
    <w:pPr>
      <w:pStyle w:val="FSHRub2"/>
    </w:pPr>
    <w:r w:rsidRPr="0089160F">
      <w:t xml:space="preserve">Motion till riksdagen </w:t>
    </w:r>
    <w:r w:rsidRPr="0089160F">
      <w:tab/>
    </w:r>
    <w:r w:rsidRPr="0089160F">
      <w:fldChar w:fldCharType="begin" w:fldLock="1"/>
    </w:r>
    <w:r w:rsidRPr="0089160F">
      <w:instrText xml:space="preserve"> DOCPROPERTY "YearUser" *\charformat </w:instrText>
    </w:r>
    <w:r w:rsidRPr="0089160F">
      <w:fldChar w:fldCharType="separate"/>
    </w:r>
    <w:r w:rsidRPr="0089160F">
      <w:t>2012/13</w:t>
    </w:r>
    <w:r w:rsidRPr="0089160F">
      <w:fldChar w:fldCharType="end"/>
    </w:r>
    <w:r w:rsidRPr="0089160F">
      <w:t>:</w:t>
    </w:r>
    <w:r w:rsidRPr="0089160F">
      <w:fldChar w:fldCharType="begin" w:fldLock="1"/>
    </w:r>
    <w:r w:rsidRPr="0089160F">
      <w:instrText xml:space="preserve"> DOCPROPERTY "Motionsnummer" *\charformat </w:instrText>
    </w:r>
    <w:r w:rsidRPr="0089160F">
      <w:fldChar w:fldCharType="separate"/>
    </w:r>
    <w:r w:rsidRPr="0089160F">
      <w:t>U23</w:t>
    </w:r>
    <w:r w:rsidRPr="0089160F">
      <w:fldChar w:fldCharType="end"/>
    </w:r>
    <w:r w:rsidRPr="0089160F">
      <w:tab/>
    </w:r>
    <w:r w:rsidRPr="0089160F">
      <w:fldChar w:fldCharType="begin" w:fldLock="1"/>
    </w:r>
    <w:r w:rsidRPr="0089160F">
      <w:instrText xml:space="preserve"> DOCPROPERTY "Sekr" *\charformat </w:instrText>
    </w:r>
    <w:r w:rsidRPr="0089160F">
      <w:fldChar w:fldCharType="separate"/>
    </w:r>
    <w:r w:rsidRPr="0089160F">
      <w:t>JL</w:t>
    </w:r>
    <w:r w:rsidRPr="0089160F">
      <w:fldChar w:fldCharType="end"/>
    </w:r>
  </w:p>
  <w:p w:rsidR="00D27B89" w:rsidRPr="0089160F" w:rsidRDefault="00D27B89">
    <w:pPr>
      <w:pStyle w:val="FSHRub2"/>
    </w:pPr>
    <w:r w:rsidRPr="0089160F">
      <w:fldChar w:fldCharType="begin" w:fldLock="1"/>
    </w:r>
    <w:r w:rsidRPr="0089160F">
      <w:instrText xml:space="preserve"> DOCPROPERTY "MotionarText" *\charformat </w:instrText>
    </w:r>
    <w:r w:rsidRPr="0089160F">
      <w:fldChar w:fldCharType="separate"/>
    </w:r>
    <w:r w:rsidRPr="0089160F">
      <w:t>av Mikael Jansson och Björn Söder (SD)</w:t>
    </w:r>
    <w:r w:rsidRPr="0089160F">
      <w:fldChar w:fldCharType="end"/>
    </w:r>
  </w:p>
  <w:p w:rsidR="00D27B89" w:rsidRPr="0089160F" w:rsidRDefault="00D27B89">
    <w:pPr>
      <w:pStyle w:val="FSHRub2"/>
    </w:pPr>
    <w:r w:rsidRPr="0089160F">
      <w:fldChar w:fldCharType="begin" w:fldLock="1"/>
    </w:r>
    <w:r w:rsidRPr="0089160F">
      <w:instrText xml:space="preserve"> DOCPROPERTY "Subject" *\charformat </w:instrText>
    </w:r>
    <w:r w:rsidRPr="0089160F">
      <w:fldChar w:fldCharType="separate"/>
    </w:r>
    <w:r w:rsidRPr="0089160F">
      <w:t>med anledning av prop. 2012/13:173 Svenskt deltagande i Förenta nationernas stabiliseringsinsats i Mali</w:t>
    </w:r>
    <w:r w:rsidRPr="0089160F">
      <w:fldChar w:fldCharType="end"/>
    </w:r>
  </w:p>
  <w:p w:rsidR="00D27B89" w:rsidRPr="0089160F" w:rsidRDefault="00D27B89">
    <w:pPr>
      <w:pStyle w:val="FSHNormL"/>
    </w:pPr>
  </w:p>
  <w:p w:rsidR="00D27B89" w:rsidRPr="0089160F" w:rsidRDefault="00D27B89">
    <w:pPr>
      <w:pStyle w:val="FSHNormal"/>
    </w:pPr>
  </w:p>
  <w:p w:rsidR="00D27B89" w:rsidRPr="0089160F" w:rsidRDefault="00D27B8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792745734">
    <w:abstractNumId w:val="13"/>
  </w:num>
  <w:num w:numId="2" w16cid:durableId="541943541">
    <w:abstractNumId w:val="11"/>
  </w:num>
  <w:num w:numId="3" w16cid:durableId="78604784">
    <w:abstractNumId w:val="14"/>
  </w:num>
  <w:num w:numId="4" w16cid:durableId="1702783977">
    <w:abstractNumId w:val="8"/>
  </w:num>
  <w:num w:numId="5" w16cid:durableId="706026362">
    <w:abstractNumId w:val="3"/>
  </w:num>
  <w:num w:numId="6" w16cid:durableId="1419521513">
    <w:abstractNumId w:val="2"/>
  </w:num>
  <w:num w:numId="7" w16cid:durableId="1949652417">
    <w:abstractNumId w:val="1"/>
  </w:num>
  <w:num w:numId="8" w16cid:durableId="241531672">
    <w:abstractNumId w:val="0"/>
  </w:num>
  <w:num w:numId="9" w16cid:durableId="330841964">
    <w:abstractNumId w:val="9"/>
  </w:num>
  <w:num w:numId="10" w16cid:durableId="1243954770">
    <w:abstractNumId w:val="7"/>
  </w:num>
  <w:num w:numId="11" w16cid:durableId="393167908">
    <w:abstractNumId w:val="6"/>
  </w:num>
  <w:num w:numId="12" w16cid:durableId="1554270755">
    <w:abstractNumId w:val="5"/>
  </w:num>
  <w:num w:numId="13" w16cid:durableId="1841190324">
    <w:abstractNumId w:val="4"/>
  </w:num>
  <w:num w:numId="14" w16cid:durableId="643923738">
    <w:abstractNumId w:val="16"/>
  </w:num>
  <w:num w:numId="15" w16cid:durableId="1410885919">
    <w:abstractNumId w:val="12"/>
  </w:num>
  <w:num w:numId="16" w16cid:durableId="54009180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6-05"/>
    <w:docVar w:name="PersonGUIDs" w:val="{3D217574-0DDF-4581-95BF-BB95138898CF},{C8E093A7-EDD6-43FF-8CD7-70C04D240193}"/>
  </w:docVars>
  <w:rsids>
    <w:rsidRoot w:val="00063C24"/>
    <w:rsid w:val="00063C24"/>
    <w:rsid w:val="0089160F"/>
    <w:rsid w:val="00D27B8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B9FAEDC-8138-4C9A-935B-BAC7F7279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rPr>
      <w:bCs/>
    </w:rPr>
  </w:style>
  <w:style w:type="paragraph" w:customStyle="1" w:styleId="Hemstlatt">
    <w:name w:val="Hemstl_att"/>
    <w:aliases w:val="Förslagspunkt,Yrkande,Förslagstext"/>
    <w:basedOn w:val="Normal"/>
    <w:next w:val="Normal"/>
    <w:pPr>
      <w:keepLines/>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pPr>
    <w:rPr>
      <w:i/>
    </w:rPr>
  </w:style>
  <w:style w:type="paragraph" w:customStyle="1" w:styleId="Lagtext">
    <w:name w:val="Lagtext"/>
    <w:basedOn w:val="Lagtextrubrik"/>
    <w:next w:val="Normal"/>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343</Words>
  <Characters>1909</Characters>
  <Application>Microsoft Office Word</Application>
  <DocSecurity>4</DocSecurity>
  <Lines>33</Lines>
  <Paragraphs>10</Paragraphs>
  <ScaleCrop>false</ScaleCrop>
  <HeadingPairs>
    <vt:vector size="2" baseType="variant">
      <vt:variant>
        <vt:lpstr>Rubrik</vt:lpstr>
      </vt:variant>
      <vt:variant>
        <vt:i4>1</vt:i4>
      </vt:variant>
    </vt:vector>
  </HeadingPairs>
  <TitlesOfParts>
    <vt:vector size="1" baseType="lpstr">
      <vt:lpstr>SD385</vt:lpstr>
    </vt:vector>
  </TitlesOfParts>
  <Company>Riksdagen</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SD385</dc:title>
  <dc:subject>SD385</dc:subject>
  <dc:creator>Riksdagen</dc:creator>
  <cp:keywords>Riksdagen</cp:keywords>
  <dc:description>AD-ändringar</dc:description>
  <cp:lastModifiedBy>Lars Brink</cp:lastModifiedBy>
  <cp:revision>2</cp:revision>
  <cp:lastPrinted>2013-06-05T12:12:00Z</cp:lastPrinted>
  <dcterms:created xsi:type="dcterms:W3CDTF">2025-12-17T23:03:00Z</dcterms:created>
  <dcterms:modified xsi:type="dcterms:W3CDTF">2025-12-17T23:03:00Z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mot2000_606_2013-06-05</vt:lpwstr>
  </property>
  <property fmtid="{D5CDD505-2E9C-101B-9397-08002B2CF9AE}" pid="3" name="version">
    <vt:lpwstr>mot2000_606_2013-06-05</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med anledning av prop. 2012/13:173 Svenskt deltagande i Förenta nationernas stabiliseringsinsats i Mali</vt:lpwstr>
  </property>
  <property fmtid="{D5CDD505-2E9C-101B-9397-08002B2CF9AE}" pid="11" name="SvarFrasKort">
    <vt:lpwstr>med anledning av prop. 2012/13:173</vt:lpwstr>
  </property>
  <property fmtid="{D5CDD505-2E9C-101B-9397-08002B2CF9AE}" pid="12" name="Svar">
    <vt:lpwstr>Proposition</vt:lpwstr>
  </property>
  <property fmtid="{D5CDD505-2E9C-101B-9397-08002B2CF9AE}" pid="13" name="SvarNr">
    <vt:lpwstr>2012/13:173</vt:lpwstr>
  </property>
  <property fmtid="{D5CDD505-2E9C-101B-9397-08002B2CF9AE}" pid="14" name="RubrikSvar">
    <vt:lpwstr>Svenskt deltagande i Förenta nationernas stabiliseringsinsats i Mali</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SD385</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Mikael Jansson och Björn Söder (SD)</vt:lpwstr>
  </property>
  <property fmtid="{D5CDD505-2E9C-101B-9397-08002B2CF9AE}" pid="26" name="MotionarLista">
    <vt:lpwstr>Jansson, Mikael (SD)\Söder, Björn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Jansson (SD), Björn Söder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U23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5 juni 2013</vt:lpwstr>
  </property>
  <property fmtid="{D5CDD505-2E9C-101B-9397-08002B2CF9AE}" pid="44" name="NotesUID">
    <vt:lpwstr/>
  </property>
  <property fmtid="{D5CDD505-2E9C-101B-9397-08002B2CF9AE}" pid="45" name="ReservUID">
    <vt:lpwstr>ml0904aa</vt:lpwstr>
  </property>
  <property fmtid="{D5CDD505-2E9C-101B-9397-08002B2CF9AE}" pid="46" name="MotionID">
    <vt:lpwstr>20122013000000830068000003850075</vt:lpwstr>
  </property>
  <property fmtid="{D5CDD505-2E9C-101B-9397-08002B2CF9AE}" pid="47" name="datum">
    <vt:lpwstr>130605</vt:lpwstr>
  </property>
  <property fmtid="{D5CDD505-2E9C-101B-9397-08002B2CF9AE}" pid="48" name="avsändar-e-post">
    <vt:lpwstr/>
  </property>
  <property fmtid="{D5CDD505-2E9C-101B-9397-08002B2CF9AE}" pid="49" name="id">
    <vt:lpwstr>20122013000000830068000003850075</vt:lpwstr>
  </property>
  <property fmtid="{D5CDD505-2E9C-101B-9397-08002B2CF9AE}" pid="50" name="nummer">
    <vt:lpwstr>23</vt:lpwstr>
  </property>
  <property fmtid="{D5CDD505-2E9C-101B-9397-08002B2CF9AE}" pid="51" name="utskottsbeteckning">
    <vt:lpwstr>U</vt:lpwstr>
  </property>
  <property fmtid="{D5CDD505-2E9C-101B-9397-08002B2CF9AE}" pid="52" name="GlobalUID">
    <vt:lpwstr>{534565BA-ED72-479D-8DBF-D78527F309A0}</vt:lpwstr>
  </property>
  <property fmtid="{D5CDD505-2E9C-101B-9397-08002B2CF9AE}" pid="53" name="Överföringar">
    <vt:i4>0</vt:i4>
  </property>
  <property fmtid="{D5CDD505-2E9C-101B-9397-08002B2CF9AE}" pid="54" name="Checksum">
    <vt:lpwstr>*0014617547056*</vt:lpwstr>
  </property>
  <property fmtid="{D5CDD505-2E9C-101B-9397-08002B2CF9AE}" pid="55" name="skuggnummer">
    <vt:lpwstr/>
  </property>
  <property fmtid="{D5CDD505-2E9C-101B-9397-08002B2CF9AE}" pid="56" name="urixVersion">
    <vt:lpwstr>4.6.0.0</vt:lpwstr>
  </property>
  <property fmtid="{D5CDD505-2E9C-101B-9397-08002B2CF9AE}" pid="57" name="urixOrigin">
    <vt:lpwstr>130610 11:56:29.792</vt:lpwstr>
  </property>
  <property fmtid="{D5CDD505-2E9C-101B-9397-08002B2CF9AE}" pid="58" name="urixGuid">
    <vt:lpwstr>{07641B3C-2DA4-4162-881A-C84AC7A682CF}</vt:lpwstr>
  </property>
</Properties>
</file>