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7E9" w:rsidRPr="00984F12" w:rsidRDefault="003227E9">
      <w:pPr>
        <w:pStyle w:val="Hemstlrubrik"/>
      </w:pPr>
      <w:r w:rsidRPr="00984F12">
        <w:t>Förslag till riksdagsbeslut</w:t>
      </w:r>
    </w:p>
    <w:p w:rsidR="003227E9" w:rsidRPr="00984F12" w:rsidRDefault="003227E9">
      <w:pPr>
        <w:pStyle w:val="Hemstlatt"/>
        <w:ind w:left="0"/>
      </w:pPr>
      <w:r w:rsidRPr="00984F12">
        <w:t>Riksdagen tillkännager för regeringen som sin mening vad som anförs i motionen om att regeringen bör tillsätta en analysutredning om Vänerns vattennivå och översvämningsrisk i ett framtida förändrat kl</w:t>
      </w:r>
      <w:r w:rsidRPr="00984F12">
        <w:t>i</w:t>
      </w:r>
      <w:r w:rsidRPr="00984F12">
        <w:t>mat.</w:t>
      </w:r>
    </w:p>
    <w:p w:rsidR="003227E9" w:rsidRPr="00984F12" w:rsidRDefault="003227E9">
      <w:pPr>
        <w:pStyle w:val="Rubrik1"/>
      </w:pPr>
      <w:r w:rsidRPr="00984F12">
        <w:t>Motivering</w:t>
      </w:r>
    </w:p>
    <w:p w:rsidR="003227E9" w:rsidRPr="00984F12" w:rsidRDefault="003227E9">
      <w:r w:rsidRPr="00984F12">
        <w:t>Klimat- och sårbarhetsutredningen konstaterade i sitt betänkande att V</w:t>
      </w:r>
      <w:r w:rsidRPr="00984F12">
        <w:t>ä</w:t>
      </w:r>
      <w:r w:rsidRPr="00984F12">
        <w:t xml:space="preserve">nern är ett av Sveriges mest utsatta områden. Vi har sett detta under flera års följd. Bland annat åren 1998, 2000 och 2001 har områdena kring Vänern drabbats av svåra översvämningar med betydande kostnader som följd. </w:t>
      </w:r>
    </w:p>
    <w:p w:rsidR="003227E9" w:rsidRPr="00984F12" w:rsidRDefault="003227E9">
      <w:pPr>
        <w:pStyle w:val="Normaltindrag"/>
      </w:pPr>
      <w:r w:rsidRPr="00984F12">
        <w:t>De pågående och framtida klimatförändringarna kommer enligt prognose</w:t>
      </w:r>
      <w:r w:rsidRPr="00984F12">
        <w:t>r</w:t>
      </w:r>
      <w:r w:rsidRPr="00984F12">
        <w:t>na att ge ökade flöden till Vänern och en höjning av vattennivån i havet. En höjning av nivån i havet gör att tappningen ur Vänern måste minskas samt</w:t>
      </w:r>
      <w:r w:rsidRPr="00984F12">
        <w:t>i</w:t>
      </w:r>
      <w:r w:rsidRPr="00984F12">
        <w:t>digt som då troligtvis flödena till Vänern ökar.</w:t>
      </w:r>
    </w:p>
    <w:p w:rsidR="003227E9" w:rsidRPr="00984F12" w:rsidRDefault="003227E9">
      <w:pPr>
        <w:pStyle w:val="Normaltindrag"/>
      </w:pPr>
      <w:r w:rsidRPr="00984F12">
        <w:t>Översvämningarna har blivit fler de senaste åren, och detta kan bero på att vi idag har ett annat klimat än då vattendomen togs fram på 1930-talet. Va</w:t>
      </w:r>
      <w:r w:rsidRPr="00984F12">
        <w:t>t</w:t>
      </w:r>
      <w:r w:rsidRPr="00984F12">
        <w:t>tendomen byggde på att det fanns en kraftig vårflod och att vi hade en sn</w:t>
      </w:r>
      <w:r w:rsidRPr="00984F12">
        <w:t>ö</w:t>
      </w:r>
      <w:r w:rsidRPr="00984F12">
        <w:t>täckt, tjälad period vintertid. I dag har vi även en höstflod, vilket inte alls fanns med i beräkningarna från 1930-talet. Avregleringen av elmarknaden kan också ha fått till följd att elbolagen vill spara vatten under hösten till de tider kölden blir hårdare och elpriset stiger. Vi har i dag även en sjöfart på Vänern året runt som gör att man vill hålla en hög vattennivå året runt.</w:t>
      </w:r>
    </w:p>
    <w:p w:rsidR="003227E9" w:rsidRPr="00984F12" w:rsidRDefault="003227E9">
      <w:pPr>
        <w:pStyle w:val="Normaltindrag"/>
      </w:pPr>
      <w:r w:rsidRPr="00984F12">
        <w:t>Det finns ett samhällsintresse i att hålla en hög n</w:t>
      </w:r>
      <w:r w:rsidRPr="00984F12">
        <w:t>ivå i Vänern så att vi tar till vara vattenkraften på bästa sätt samtidigt som vi kan gynna sjöfarten på Vänern. Dessa intressen tillsammans med de klimatförändringar som kan tänkas komma gör att vi anser att det behövs en utredning som ”ser in i fra</w:t>
      </w:r>
      <w:r w:rsidRPr="00984F12">
        <w:t>m</w:t>
      </w:r>
      <w:r w:rsidRPr="00984F12">
        <w:t>tiden”. Att det behövs insatser är troligt, men vilka insatser som behövs vet i dag ingen med säkerhet.</w:t>
      </w:r>
    </w:p>
    <w:p w:rsidR="003227E9" w:rsidRPr="00984F12" w:rsidRDefault="003227E9">
      <w:pPr>
        <w:pStyle w:val="Normaltindrag"/>
      </w:pPr>
      <w:r w:rsidRPr="00984F12">
        <w:lastRenderedPageBreak/>
        <w:t>Klimat- och sårbarhetsutredningen pekade ut två alternativa åtgärder för att avtappa Vänern och minska översvämningsriskerna. Det ena förslaget är att avtapp</w:t>
      </w:r>
      <w:r w:rsidRPr="00984F12">
        <w:t>a Vänern via Göta kanal. Det andra förslaget var att bygga en tunnel mellan Vänern och Västerhavet. Båda alternativen är komplicerade och fö</w:t>
      </w:r>
      <w:r w:rsidRPr="00984F12">
        <w:t>r</w:t>
      </w:r>
      <w:r w:rsidRPr="00984F12">
        <w:t>enade med mycket stora kostnader.</w:t>
      </w:r>
    </w:p>
    <w:p w:rsidR="003227E9" w:rsidRPr="00984F12" w:rsidRDefault="003227E9">
      <w:pPr>
        <w:pStyle w:val="Normaltindrag"/>
      </w:pPr>
      <w:r w:rsidRPr="00984F12">
        <w:t>Regeringen bör därför ges i uppdrag att skyndsamt tillsätta en statlig u</w:t>
      </w:r>
      <w:r w:rsidRPr="00984F12">
        <w:t>t</w:t>
      </w:r>
      <w:r w:rsidRPr="00984F12">
        <w:t>redning som ser framåt i tiden och som reder ut vilka åtgärder som behöver vidtas på längre sikt för att optimalt använda Vänern samtidigt som skaderi</w:t>
      </w:r>
      <w:r w:rsidRPr="00984F12">
        <w:t>s</w:t>
      </w:r>
      <w:r w:rsidRPr="00984F12">
        <w:t>kerna till följd av översvämningar, ras och skred runt Vänern minimeras.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4F12">
        <w:trPr>
          <w:cantSplit/>
        </w:trPr>
        <w:tc>
          <w:tcPr>
            <w:tcW w:w="3046" w:type="dxa"/>
          </w:tcPr>
          <w:p w:rsidR="003227E9" w:rsidRPr="00984F12" w:rsidRDefault="003227E9">
            <w:pPr>
              <w:pStyle w:val="UnderskriftDatum"/>
              <w:spacing w:before="240"/>
            </w:pPr>
            <w:r w:rsidRPr="00984F12">
              <w:t>Stockholm den 2 oktober 2008</w:t>
            </w:r>
          </w:p>
        </w:tc>
        <w:tc>
          <w:tcPr>
            <w:tcW w:w="3047" w:type="dxa"/>
          </w:tcPr>
          <w:p w:rsidR="003227E9" w:rsidRPr="00984F12" w:rsidRDefault="003227E9">
            <w:pPr>
              <w:pStyle w:val="Underskrifter"/>
              <w:spacing w:before="240"/>
            </w:pPr>
          </w:p>
        </w:tc>
      </w:tr>
      <w:tr w:rsidR="00000000" w:rsidRPr="00984F12">
        <w:trPr>
          <w:cantSplit/>
        </w:trPr>
        <w:tc>
          <w:tcPr>
            <w:tcW w:w="3046" w:type="dxa"/>
          </w:tcPr>
          <w:p w:rsidR="003227E9" w:rsidRPr="00984F12" w:rsidRDefault="003227E9">
            <w:pPr>
              <w:pStyle w:val="Underskrifter"/>
            </w:pPr>
            <w:r w:rsidRPr="00984F12">
              <w:t>Monica Green (s)</w:t>
            </w:r>
          </w:p>
        </w:tc>
        <w:tc>
          <w:tcPr>
            <w:tcW w:w="3046" w:type="dxa"/>
          </w:tcPr>
          <w:p w:rsidR="003227E9" w:rsidRPr="00984F12" w:rsidRDefault="003227E9">
            <w:pPr>
              <w:pStyle w:val="Underskrifter"/>
            </w:pPr>
          </w:p>
        </w:tc>
      </w:tr>
      <w:tr w:rsidR="00000000" w:rsidRPr="00984F12">
        <w:trPr>
          <w:cantSplit/>
        </w:trPr>
        <w:tc>
          <w:tcPr>
            <w:tcW w:w="3046" w:type="dxa"/>
          </w:tcPr>
          <w:p w:rsidR="003227E9" w:rsidRPr="00984F12" w:rsidRDefault="003227E9">
            <w:pPr>
              <w:pStyle w:val="Underskrifter"/>
            </w:pPr>
            <w:r w:rsidRPr="00984F12">
              <w:t>Patrik Björck (s)</w:t>
            </w:r>
          </w:p>
        </w:tc>
        <w:tc>
          <w:tcPr>
            <w:tcW w:w="3046" w:type="dxa"/>
          </w:tcPr>
          <w:p w:rsidR="003227E9" w:rsidRPr="00984F12" w:rsidRDefault="003227E9">
            <w:pPr>
              <w:pStyle w:val="Underskrifter"/>
            </w:pPr>
            <w:r w:rsidRPr="00984F12">
              <w:t>Urban Ahlin (s)</w:t>
            </w:r>
          </w:p>
        </w:tc>
      </w:tr>
    </w:tbl>
    <w:p w:rsidR="003227E9" w:rsidRPr="00984F12" w:rsidRDefault="003227E9">
      <w:pPr>
        <w:pStyle w:val="Normaltindrag"/>
      </w:pPr>
    </w:p>
    <w:sectPr w:rsidR="003227E9" w:rsidRPr="00984F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7E9" w:rsidRPr="00984F12" w:rsidRDefault="003227E9">
      <w:r w:rsidRPr="00984F12">
        <w:separator/>
      </w:r>
    </w:p>
  </w:endnote>
  <w:endnote w:type="continuationSeparator" w:id="0">
    <w:p w:rsidR="003227E9" w:rsidRPr="00984F12" w:rsidRDefault="003227E9">
      <w:r w:rsidRPr="00984F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7E9" w:rsidRPr="00984F12" w:rsidRDefault="00984F12">
    <w:pPr>
      <w:pStyle w:val="Sidfot"/>
    </w:pPr>
    <w:r w:rsidRPr="00984F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04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7E9" w:rsidRDefault="003227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7E9" w:rsidRDefault="003227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7E9" w:rsidRPr="00984F12" w:rsidRDefault="00984F12">
    <w:pPr>
      <w:pStyle w:val="Sidfot"/>
    </w:pPr>
    <w:r w:rsidRPr="00984F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454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7E9" w:rsidRDefault="003227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7E9" w:rsidRDefault="003227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7E9" w:rsidRPr="00984F12" w:rsidRDefault="00984F12">
    <w:pPr>
      <w:pStyle w:val="Sidfot"/>
    </w:pPr>
    <w:r w:rsidRPr="00984F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194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7E9" w:rsidRDefault="003227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7E9" w:rsidRDefault="003227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7E9" w:rsidRPr="00984F12" w:rsidRDefault="003227E9">
      <w:r w:rsidRPr="00984F12">
        <w:separator/>
      </w:r>
    </w:p>
  </w:footnote>
  <w:footnote w:type="continuationSeparator" w:id="0">
    <w:p w:rsidR="003227E9" w:rsidRPr="00984F12" w:rsidRDefault="003227E9">
      <w:r w:rsidRPr="00984F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7E9" w:rsidRPr="00984F12" w:rsidRDefault="00984F12">
    <w:pPr>
      <w:pStyle w:val="Sidhuvud"/>
    </w:pPr>
    <w:r w:rsidRPr="00984F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706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7E9" w:rsidRDefault="003227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7E9" w:rsidRDefault="003227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7E9" w:rsidRPr="00984F12" w:rsidRDefault="00984F12">
    <w:pPr>
      <w:pStyle w:val="Sidhuvud"/>
    </w:pPr>
    <w:r w:rsidRPr="00984F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710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7E9" w:rsidRDefault="003227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7E9" w:rsidRDefault="003227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7E9" w:rsidRPr="00984F12" w:rsidRDefault="003227E9">
    <w:pPr>
      <w:pStyle w:val="FSHNormal"/>
      <w:tabs>
        <w:tab w:val="right" w:pos="5840"/>
      </w:tabs>
    </w:pPr>
    <w:r w:rsidRPr="00984F12">
      <w:br/>
    </w:r>
    <w:r w:rsidRPr="00984F12">
      <w:fldChar w:fldCharType="begin" w:fldLock="1"/>
    </w:r>
    <w:r w:rsidRPr="00984F12">
      <w:instrText xml:space="preserve"> DOCPROPERTY</w:instrText>
    </w:r>
    <w:r w:rsidRPr="00984F12">
      <w:rPr>
        <w:sz w:val="18"/>
      </w:rPr>
      <w:instrText xml:space="preserve"> "YearUser" *\charformat </w:instrText>
    </w:r>
    <w:r w:rsidRPr="00984F12">
      <w:fldChar w:fldCharType="separate"/>
    </w:r>
    <w:r w:rsidRPr="00984F12">
      <w:t>2008/09</w:t>
    </w:r>
    <w:r w:rsidRPr="00984F12">
      <w:fldChar w:fldCharType="end"/>
    </w:r>
    <w:r w:rsidRPr="00984F12">
      <w:t xml:space="preserve"> </w:t>
    </w:r>
    <w:r w:rsidRPr="00984F12">
      <w:tab/>
      <w:t xml:space="preserve">mnr: </w:t>
    </w:r>
    <w:r w:rsidRPr="00984F12">
      <w:fldChar w:fldCharType="begin" w:fldLock="1"/>
    </w:r>
    <w:r w:rsidRPr="00984F12">
      <w:instrText xml:space="preserve"> DOCPROPERTY</w:instrText>
    </w:r>
    <w:r w:rsidRPr="00984F12">
      <w:rPr>
        <w:sz w:val="18"/>
      </w:rPr>
      <w:instrText xml:space="preserve"> "Motionsnummer" *\charformat </w:instrText>
    </w:r>
    <w:r w:rsidRPr="00984F12">
      <w:fldChar w:fldCharType="separate"/>
    </w:r>
    <w:r w:rsidRPr="00984F12">
      <w:t>Fö248</w:t>
    </w:r>
    <w:r w:rsidRPr="00984F12">
      <w:fldChar w:fldCharType="end"/>
    </w:r>
    <w:r w:rsidRPr="00984F12">
      <w:br/>
    </w:r>
    <w:r w:rsidRPr="00984F12">
      <w:fldChar w:fldCharType="begin" w:fldLock="1"/>
    </w:r>
    <w:r w:rsidRPr="00984F12">
      <w:instrText xml:space="preserve"> DOCPROPERTY</w:instrText>
    </w:r>
    <w:r w:rsidRPr="00984F12">
      <w:rPr>
        <w:sz w:val="18"/>
      </w:rPr>
      <w:instrText xml:space="preserve"> "Samling" *\charformat </w:instrText>
    </w:r>
    <w:r w:rsidRPr="00984F12">
      <w:fldChar w:fldCharType="end"/>
    </w:r>
    <w:r w:rsidRPr="00984F12">
      <w:tab/>
      <w:t xml:space="preserve">pnr: </w:t>
    </w:r>
    <w:r w:rsidRPr="00984F12">
      <w:fldChar w:fldCharType="begin" w:fldLock="1"/>
    </w:r>
    <w:r w:rsidRPr="00984F12">
      <w:instrText xml:space="preserve"> DOCPROPERTY</w:instrText>
    </w:r>
    <w:r w:rsidRPr="00984F12">
      <w:rPr>
        <w:sz w:val="18"/>
      </w:rPr>
      <w:instrText xml:space="preserve"> "Partinummer" *\charformat </w:instrText>
    </w:r>
    <w:r w:rsidRPr="00984F12">
      <w:fldChar w:fldCharType="separate"/>
    </w:r>
    <w:r w:rsidRPr="00984F12">
      <w:t>s28061</w:t>
    </w:r>
    <w:r w:rsidRPr="00984F12">
      <w:fldChar w:fldCharType="end"/>
    </w:r>
  </w:p>
  <w:p w:rsidR="003227E9" w:rsidRPr="00984F12" w:rsidRDefault="003227E9">
    <w:pPr>
      <w:pStyle w:val="FSHRub1"/>
    </w:pPr>
    <w:r w:rsidRPr="00984F12">
      <w:t>Motion till riksdagen</w:t>
    </w:r>
    <w:r w:rsidRPr="00984F12">
      <w:br/>
    </w:r>
    <w:r w:rsidRPr="00984F12">
      <w:fldChar w:fldCharType="begin" w:fldLock="1"/>
    </w:r>
    <w:r w:rsidRPr="00984F12">
      <w:instrText xml:space="preserve"> DOCPROPERTY "YearUser" *\charformat </w:instrText>
    </w:r>
    <w:r w:rsidRPr="00984F12">
      <w:fldChar w:fldCharType="separate"/>
    </w:r>
    <w:r w:rsidRPr="00984F12">
      <w:t>2008/09</w:t>
    </w:r>
    <w:r w:rsidRPr="00984F12">
      <w:fldChar w:fldCharType="end"/>
    </w:r>
    <w:r w:rsidRPr="00984F12">
      <w:t>:</w:t>
    </w:r>
    <w:r w:rsidRPr="00984F12">
      <w:fldChar w:fldCharType="begin" w:fldLock="1"/>
    </w:r>
    <w:r w:rsidRPr="00984F12">
      <w:instrText xml:space="preserve"> DOCPROPERTY "Motionsnummer" *\charformat </w:instrText>
    </w:r>
    <w:r w:rsidRPr="00984F12">
      <w:fldChar w:fldCharType="separate"/>
    </w:r>
    <w:r w:rsidRPr="00984F12">
      <w:t>Fö248</w:t>
    </w:r>
    <w:r w:rsidRPr="00984F12">
      <w:fldChar w:fldCharType="end"/>
    </w:r>
  </w:p>
  <w:p w:rsidR="003227E9" w:rsidRPr="00984F12" w:rsidRDefault="003227E9">
    <w:pPr>
      <w:pStyle w:val="FSHNormalS5"/>
    </w:pPr>
    <w:r w:rsidRPr="00984F12">
      <w:fldChar w:fldCharType="begin" w:fldLock="1"/>
    </w:r>
    <w:r w:rsidRPr="00984F12">
      <w:instrText xml:space="preserve"> DOCPROPERTY "MotionarText" *\charformat </w:instrText>
    </w:r>
    <w:r w:rsidRPr="00984F12">
      <w:fldChar w:fldCharType="separate"/>
    </w:r>
    <w:r w:rsidRPr="00984F12">
      <w:t>av Monica Green m.fl. (s)</w:t>
    </w:r>
    <w:r w:rsidRPr="00984F12">
      <w:fldChar w:fldCharType="end"/>
    </w:r>
    <w:r w:rsidRPr="00984F12">
      <w:br/>
    </w:r>
    <w:r w:rsidRPr="00984F12">
      <w:fldChar w:fldCharType="begin" w:fldLock="1"/>
    </w:r>
    <w:r w:rsidRPr="00984F12">
      <w:instrText xml:space="preserve"> DOCPROPERTY "SvarFrasKort" *\charformat </w:instrText>
    </w:r>
    <w:r w:rsidRPr="00984F12">
      <w:fldChar w:fldCharType="end"/>
    </w:r>
  </w:p>
  <w:p w:rsidR="003227E9" w:rsidRPr="00984F12" w:rsidRDefault="003227E9">
    <w:pPr>
      <w:pStyle w:val="FSHTitel"/>
    </w:pPr>
    <w:r w:rsidRPr="00984F12">
      <w:fldChar w:fldCharType="begin" w:fldLock="1"/>
    </w:r>
    <w:r w:rsidRPr="00984F12">
      <w:instrText xml:space="preserve"> DOCPROPERTY</w:instrText>
    </w:r>
    <w:r w:rsidRPr="00984F12">
      <w:rPr>
        <w:sz w:val="18"/>
      </w:rPr>
      <w:instrText xml:space="preserve"> "RubrikSvar" *\charformat </w:instrText>
    </w:r>
    <w:r w:rsidRPr="00984F12">
      <w:fldChar w:fldCharType="separate"/>
    </w:r>
    <w:r w:rsidRPr="00984F12">
      <w:t>Översvämningsrisken i Vänern</w:t>
    </w:r>
    <w:r w:rsidRPr="00984F12">
      <w:fldChar w:fldCharType="end"/>
    </w:r>
  </w:p>
  <w:p w:rsidR="003227E9" w:rsidRPr="00984F12" w:rsidRDefault="003227E9">
    <w:pPr>
      <w:pStyle w:val="Normal00"/>
    </w:pPr>
  </w:p>
  <w:p w:rsidR="003227E9" w:rsidRPr="00984F12" w:rsidRDefault="003227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294752">
    <w:abstractNumId w:val="8"/>
  </w:num>
  <w:num w:numId="2" w16cid:durableId="440491550">
    <w:abstractNumId w:val="9"/>
  </w:num>
  <w:num w:numId="3" w16cid:durableId="1999649074">
    <w:abstractNumId w:val="8"/>
  </w:num>
  <w:num w:numId="4" w16cid:durableId="1844200072">
    <w:abstractNumId w:val="9"/>
  </w:num>
  <w:num w:numId="5" w16cid:durableId="493565963">
    <w:abstractNumId w:val="13"/>
  </w:num>
  <w:num w:numId="6" w16cid:durableId="1086413818">
    <w:abstractNumId w:val="10"/>
  </w:num>
  <w:num w:numId="7" w16cid:durableId="1635209937">
    <w:abstractNumId w:val="11"/>
  </w:num>
  <w:num w:numId="8" w16cid:durableId="1801070674">
    <w:abstractNumId w:val="12"/>
  </w:num>
  <w:num w:numId="9" w16cid:durableId="2139562241">
    <w:abstractNumId w:val="8"/>
  </w:num>
  <w:num w:numId="10" w16cid:durableId="1469014494">
    <w:abstractNumId w:val="3"/>
  </w:num>
  <w:num w:numId="11" w16cid:durableId="1187721085">
    <w:abstractNumId w:val="2"/>
  </w:num>
  <w:num w:numId="12" w16cid:durableId="198904992">
    <w:abstractNumId w:val="1"/>
  </w:num>
  <w:num w:numId="13" w16cid:durableId="226652136">
    <w:abstractNumId w:val="0"/>
  </w:num>
  <w:num w:numId="14" w16cid:durableId="1649287782">
    <w:abstractNumId w:val="9"/>
  </w:num>
  <w:num w:numId="15" w16cid:durableId="1311986103">
    <w:abstractNumId w:val="7"/>
  </w:num>
  <w:num w:numId="16" w16cid:durableId="728772751">
    <w:abstractNumId w:val="6"/>
  </w:num>
  <w:num w:numId="17" w16cid:durableId="742412321">
    <w:abstractNumId w:val="5"/>
  </w:num>
  <w:num w:numId="18" w16cid:durableId="1231960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BC77BF2-1434-48AB-A11D-A22928463538},{DEC84B8E-5387-4B59-BDC9-9DCC37710E3D},{A8194111-5C9A-450F-94FF-C41A79E3A58A}"/>
  </w:docVars>
  <w:rsids>
    <w:rsidRoot w:val="00D95DDF"/>
    <w:rsid w:val="003227E9"/>
    <w:rsid w:val="00984F12"/>
    <w:rsid w:val="00D95D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79AF90-1C7F-4B96-8126-A7CD2C73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2130</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s28061</vt:lpstr>
    </vt:vector>
  </TitlesOfParts>
  <Company>Riksdagen</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s28061</dc:title>
  <dc:subject>s28061</dc:subject>
  <dc:creator>Riksdagen</dc:creator>
  <cp:keywords>Riksdagen</cp:keywords>
  <dc:description>TKG-ktrl, MSMQ4mb, PersReg-Distribution mm b-&gt;ny fplogga c-&gt;nygamla s-rosen</dc:description>
  <cp:lastModifiedBy>Lars Brink</cp:lastModifiedBy>
  <cp:revision>2</cp:revision>
  <cp:lastPrinted>2008-11-19T15:23:00Z</cp:lastPrinted>
  <dcterms:created xsi:type="dcterms:W3CDTF">2025-12-17T15:26:00Z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Översvämningsrisken i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Översvämningsrisken i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Monica Green m.fl. (s)</vt:lpwstr>
  </property>
  <property fmtid="{D5CDD505-2E9C-101B-9397-08002B2CF9AE}" pid="26" name="MotionarLista">
    <vt:lpwstr>Green, Monica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20082009000000000115000280610069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20082009000000000115000280610069</vt:lpwstr>
  </property>
  <property fmtid="{D5CDD505-2E9C-101B-9397-08002B2CF9AE}" pid="50" name="nummer">
    <vt:lpwstr>248</vt:lpwstr>
  </property>
  <property fmtid="{D5CDD505-2E9C-101B-9397-08002B2CF9AE}" pid="51" name="utskottsbeteckning">
    <vt:lpwstr>Fö</vt:lpwstr>
  </property>
  <property fmtid="{D5CDD505-2E9C-101B-9397-08002B2CF9AE}" pid="52" name="GlobalUID">
    <vt:lpwstr>{74D0A7F1-2FD4-4625-B031-A5A9598A25DD}</vt:lpwstr>
  </property>
  <property fmtid="{D5CDD505-2E9C-101B-9397-08002B2CF9AE}" pid="53" name="Överföringar">
    <vt:i4>0</vt:i4>
  </property>
  <property fmtid="{D5CDD505-2E9C-101B-9397-08002B2CF9AE}" pid="54" name="Checksum">
    <vt:lpwstr>*0007214677868*</vt:lpwstr>
  </property>
  <property fmtid="{D5CDD505-2E9C-101B-9397-08002B2CF9AE}" pid="55" name="skuggnummer">
    <vt:lpwstr>1794</vt:lpwstr>
  </property>
  <property fmtid="{D5CDD505-2E9C-101B-9397-08002B2CF9AE}" pid="56" name="urixVersion">
    <vt:lpwstr>3.2.0.8</vt:lpwstr>
  </property>
  <property fmtid="{D5CDD505-2E9C-101B-9397-08002B2CF9AE}" pid="57" name="urixOrigin">
    <vt:lpwstr>090402 09:01:02.602</vt:lpwstr>
  </property>
  <property fmtid="{D5CDD505-2E9C-101B-9397-08002B2CF9AE}" pid="58" name="urixGuid">
    <vt:lpwstr>{38A20987-3FEE-4A66-B063-265CA555542D}</vt:lpwstr>
  </property>
</Properties>
</file>