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1067" w:rsidRPr="009E7F56" w:rsidRDefault="00771067" w:rsidP="004F58A1">
      <w:pPr>
        <w:pStyle w:val="Hemstlrubrik"/>
      </w:pPr>
      <w:r w:rsidRPr="009E7F56">
        <w:t>Förslag till riksdagsbeslut</w:t>
      </w:r>
    </w:p>
    <w:p w:rsidR="00771067" w:rsidRPr="009E7F56" w:rsidRDefault="00771067" w:rsidP="00771067">
      <w:pPr>
        <w:pStyle w:val="Hemstlatt"/>
      </w:pPr>
      <w:r w:rsidRPr="009E7F56">
        <w:t xml:space="preserve">Riksdagen </w:t>
      </w:r>
      <w:r w:rsidR="001F5808" w:rsidRPr="009E7F56">
        <w:t>begär att</w:t>
      </w:r>
      <w:r w:rsidRPr="009E7F56">
        <w:t xml:space="preserve"> regeringen återkomm</w:t>
      </w:r>
      <w:r w:rsidR="001F5808" w:rsidRPr="009E7F56">
        <w:t>er</w:t>
      </w:r>
      <w:r w:rsidRPr="009E7F56">
        <w:t xml:space="preserve"> med förslag om ändring av nuvarande lagstiftning i enlighet med motionen.</w:t>
      </w:r>
    </w:p>
    <w:p w:rsidR="00E84F25" w:rsidRPr="009E7F56" w:rsidRDefault="007C6092" w:rsidP="00E22893">
      <w:pPr>
        <w:pStyle w:val="Rubrik1"/>
      </w:pPr>
      <w:r w:rsidRPr="009E7F56">
        <w:t>Motivering</w:t>
      </w:r>
    </w:p>
    <w:p w:rsidR="00043AD3" w:rsidRPr="009E7F56" w:rsidRDefault="004F58A1" w:rsidP="00043AD3">
      <w:r w:rsidRPr="009E7F56">
        <w:t>I mitten av</w:t>
      </w:r>
      <w:r w:rsidR="00043AD3" w:rsidRPr="009E7F56">
        <w:t xml:space="preserve"> 1990-talet öppnades lagstiftningen för försök med finansiell sa</w:t>
      </w:r>
      <w:r w:rsidR="00043AD3" w:rsidRPr="009E7F56">
        <w:t>m</w:t>
      </w:r>
      <w:r w:rsidR="00043AD3" w:rsidRPr="009E7F56">
        <w:t>verkan mellan olika huvudmän i kommun- och landstingssektorer. Försöken varierade i form och innehåll, där kommuner, primärvård och försäkringska</w:t>
      </w:r>
      <w:r w:rsidR="00043AD3" w:rsidRPr="009E7F56">
        <w:t>s</w:t>
      </w:r>
      <w:r w:rsidR="00043AD3" w:rsidRPr="009E7F56">
        <w:t>sa ingick. På några orter fanns även arbetsförmedlingen med genom ett s</w:t>
      </w:r>
      <w:r w:rsidRPr="009E7F56">
        <w:t>.</w:t>
      </w:r>
      <w:r w:rsidR="00043AD3" w:rsidRPr="009E7F56">
        <w:t>k</w:t>
      </w:r>
      <w:r w:rsidRPr="009E7F56">
        <w:t>.</w:t>
      </w:r>
      <w:r w:rsidR="00043AD3" w:rsidRPr="009E7F56">
        <w:t xml:space="preserve"> hängavtal. Dessa försök drevs under beteckningen </w:t>
      </w:r>
      <w:r w:rsidRPr="009E7F56">
        <w:t>Socsam</w:t>
      </w:r>
      <w:r w:rsidR="00043AD3" w:rsidRPr="009E7F56">
        <w:t>. De orter, som valde att delta i dessa projektförsök, såg så stora fördelar och samordning</w:t>
      </w:r>
      <w:r w:rsidR="00043AD3" w:rsidRPr="009E7F56">
        <w:t>s</w:t>
      </w:r>
      <w:r w:rsidR="00043AD3" w:rsidRPr="009E7F56">
        <w:t>vinster i projekten att de önskade få upprätta permanenta samordningsorgan.</w:t>
      </w:r>
    </w:p>
    <w:p w:rsidR="00043AD3" w:rsidRPr="009E7F56" w:rsidRDefault="00043AD3" w:rsidP="004F58A1">
      <w:pPr>
        <w:pStyle w:val="Normaltindrag"/>
      </w:pPr>
      <w:r w:rsidRPr="009E7F56">
        <w:t xml:space="preserve">Ett syfte med försöken var att minska enskilda människors rundgång bland olika myndigheter och huvudmän och att </w:t>
      </w:r>
      <w:r w:rsidR="004F58A1" w:rsidRPr="009E7F56">
        <w:t xml:space="preserve">de skulle </w:t>
      </w:r>
      <w:r w:rsidRPr="009E7F56">
        <w:t>kunna återgå till arbete.</w:t>
      </w:r>
    </w:p>
    <w:p w:rsidR="00043AD3" w:rsidRPr="009E7F56" w:rsidRDefault="00043AD3" w:rsidP="00F45B42">
      <w:pPr>
        <w:pStyle w:val="Normaltindrag"/>
      </w:pPr>
      <w:r w:rsidRPr="009E7F56">
        <w:t>När den socialdemokratiska regeringen återkom till riksdagen år 2002 med en proposition begränsades omfattningen av finansiell samordning i sådan o</w:t>
      </w:r>
      <w:r w:rsidRPr="009E7F56">
        <w:t>m</w:t>
      </w:r>
      <w:r w:rsidRPr="009E7F56">
        <w:t xml:space="preserve">fattning att en fortsättning av projekten i praktiken omöjliggjordes. Som en följd </w:t>
      </w:r>
      <w:r w:rsidR="009D0E7F" w:rsidRPr="009E7F56">
        <w:t xml:space="preserve">av </w:t>
      </w:r>
      <w:r w:rsidRPr="009E7F56">
        <w:t>riksdagsbeslutet valde många av de orter där försöken pågått att a</w:t>
      </w:r>
      <w:r w:rsidRPr="009E7F56">
        <w:t>v</w:t>
      </w:r>
      <w:r w:rsidRPr="009E7F56">
        <w:t>veckla samordningsförsöken. Besvikelsen över riksdagsbeslutet är stor på de orter där man deltagit i försöken. Efter återgång till tidigare beslutsordning med separata huvudmän ser man nu på dessa orter hur tidigare samverkan</w:t>
      </w:r>
      <w:r w:rsidRPr="009E7F56">
        <w:t>s</w:t>
      </w:r>
      <w:r w:rsidRPr="009E7F56">
        <w:t>problematik återkommer.</w:t>
      </w:r>
    </w:p>
    <w:p w:rsidR="00043AD3" w:rsidRPr="009E7F56" w:rsidRDefault="00043AD3" w:rsidP="004F58A1">
      <w:pPr>
        <w:pStyle w:val="Normaltindrag"/>
      </w:pPr>
      <w:r w:rsidRPr="009E7F56">
        <w:t xml:space="preserve">I Laholm drevs ett </w:t>
      </w:r>
      <w:r w:rsidR="004F58A1" w:rsidRPr="009E7F56">
        <w:t xml:space="preserve">Socsamförsök under beteckningen </w:t>
      </w:r>
      <w:r w:rsidRPr="009E7F56">
        <w:t>Fyrverkeriet. Resu</w:t>
      </w:r>
      <w:r w:rsidRPr="009E7F56">
        <w:t>l</w:t>
      </w:r>
      <w:r w:rsidRPr="009E7F56">
        <w:t>taten av försöken var så positiva att man önskade permanenta verksamheten. T</w:t>
      </w:r>
      <w:r w:rsidRPr="009E7F56">
        <w:t>y</w:t>
      </w:r>
      <w:r w:rsidRPr="009E7F56">
        <w:t xml:space="preserve">värr </w:t>
      </w:r>
      <w:r w:rsidR="009D0E7F" w:rsidRPr="009E7F56">
        <w:t>var</w:t>
      </w:r>
      <w:r w:rsidRPr="009E7F56">
        <w:t xml:space="preserve"> inte </w:t>
      </w:r>
      <w:r w:rsidR="009D0E7F" w:rsidRPr="009E7F56">
        <w:t xml:space="preserve">det </w:t>
      </w:r>
      <w:r w:rsidRPr="009E7F56">
        <w:t xml:space="preserve">möjligt </w:t>
      </w:r>
      <w:r w:rsidR="004F58A1" w:rsidRPr="009E7F56">
        <w:t>på grund av</w:t>
      </w:r>
      <w:r w:rsidRPr="009E7F56">
        <w:t xml:space="preserve"> ovan nämnda riksdagsbeslut, där man beskar faktiska möjligheter till fortsatt verksamhet.</w:t>
      </w:r>
    </w:p>
    <w:p w:rsidR="00043AD3" w:rsidRPr="009E7F56" w:rsidRDefault="00043AD3" w:rsidP="004F58A1">
      <w:pPr>
        <w:pStyle w:val="Normaltindrag"/>
      </w:pPr>
      <w:r w:rsidRPr="009E7F56">
        <w:t xml:space="preserve">De största hindren i nuvarande lagstiftning för en fungerande finansiell samordning är avgränsningen i hur stor andel av ekonomiska andelar, som </w:t>
      </w:r>
      <w:r w:rsidRPr="009E7F56">
        <w:lastRenderedPageBreak/>
        <w:t>man får avsätta i en gemens</w:t>
      </w:r>
      <w:r w:rsidR="004F58A1" w:rsidRPr="009E7F56">
        <w:t xml:space="preserve">am budget. Nuvarande 5 % </w:t>
      </w:r>
      <w:r w:rsidRPr="009E7F56">
        <w:t>gräns innebär i prakt</w:t>
      </w:r>
      <w:r w:rsidRPr="009E7F56">
        <w:t>i</w:t>
      </w:r>
      <w:r w:rsidRPr="009E7F56">
        <w:t>ken att finansiell samverkan inte är meningsfull.</w:t>
      </w:r>
    </w:p>
    <w:p w:rsidR="00043AD3" w:rsidRPr="009E7F56" w:rsidRDefault="00043AD3" w:rsidP="004F58A1">
      <w:pPr>
        <w:pStyle w:val="Normaltindrag"/>
      </w:pPr>
      <w:r w:rsidRPr="009E7F56">
        <w:t xml:space="preserve">Ett annat hinder i gällande lagstiftning för en fungerande verksamhet i form av </w:t>
      </w:r>
      <w:r w:rsidR="004F58A1" w:rsidRPr="009E7F56">
        <w:t xml:space="preserve">Socsam </w:t>
      </w:r>
      <w:r w:rsidRPr="009E7F56">
        <w:t xml:space="preserve">är att arbetsförmedlingen inte får ingå som fullvärdig part. Den kunskap och de resurser som hanteras av arbetsförmedlingen är viktiga för att kunna fullt ut nå syftet med </w:t>
      </w:r>
      <w:r w:rsidR="004F58A1" w:rsidRPr="009E7F56">
        <w:t>Socsam</w:t>
      </w:r>
      <w:r w:rsidRPr="009E7F56">
        <w:t>.</w:t>
      </w:r>
    </w:p>
    <w:p w:rsidR="00043AD3" w:rsidRPr="009E7F56" w:rsidRDefault="00043AD3" w:rsidP="004F58A1">
      <w:pPr>
        <w:pStyle w:val="Normaltindrag"/>
      </w:pPr>
      <w:r w:rsidRPr="009E7F56">
        <w:t xml:space="preserve">Sverige </w:t>
      </w:r>
      <w:r w:rsidRPr="009E7F56">
        <w:rPr>
          <w:rStyle w:val="NormaltindragChar"/>
        </w:rPr>
        <w:t>b</w:t>
      </w:r>
      <w:r w:rsidRPr="009E7F56">
        <w:t>ehöver en lagstiftning, som flyttar ner fler beslut på lokal nivå. Finansiell samordning är ett mycket gott exempel på hur beslut kan fattas nära verksamheter</w:t>
      </w:r>
      <w:r w:rsidR="009D0E7F" w:rsidRPr="009E7F56">
        <w:t>na</w:t>
      </w:r>
      <w:r w:rsidRPr="009E7F56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F58A1" w:rsidRPr="009E7F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F58A1" w:rsidRPr="009E7F56" w:rsidRDefault="004F58A1" w:rsidP="004F58A1">
            <w:pPr>
              <w:pStyle w:val="UnderskriftDatum"/>
              <w:spacing w:before="240"/>
            </w:pPr>
            <w:r w:rsidRPr="009E7F56">
              <w:t>Stockholm den 19 september 2005</w:t>
            </w:r>
          </w:p>
        </w:tc>
        <w:tc>
          <w:tcPr>
            <w:tcW w:w="3047" w:type="dxa"/>
          </w:tcPr>
          <w:p w:rsidR="004F58A1" w:rsidRPr="009E7F56" w:rsidRDefault="004F58A1" w:rsidP="004F58A1">
            <w:pPr>
              <w:pStyle w:val="Underskrifter"/>
              <w:spacing w:before="240"/>
            </w:pPr>
          </w:p>
        </w:tc>
      </w:tr>
      <w:tr w:rsidR="004F58A1" w:rsidRPr="009E7F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F58A1" w:rsidRPr="009E7F56" w:rsidRDefault="004F58A1" w:rsidP="004F58A1">
            <w:pPr>
              <w:pStyle w:val="Underskrifter"/>
            </w:pPr>
            <w:r w:rsidRPr="009E7F56">
              <w:t>Lars Gustafsson (kd)</w:t>
            </w:r>
          </w:p>
        </w:tc>
        <w:tc>
          <w:tcPr>
            <w:tcW w:w="3047" w:type="dxa"/>
          </w:tcPr>
          <w:p w:rsidR="004F58A1" w:rsidRPr="009E7F56" w:rsidRDefault="004F58A1" w:rsidP="004F58A1">
            <w:pPr>
              <w:pStyle w:val="Underskrifter"/>
            </w:pPr>
          </w:p>
        </w:tc>
      </w:tr>
    </w:tbl>
    <w:p w:rsidR="00043AD3" w:rsidRPr="009E7F56" w:rsidRDefault="00043AD3" w:rsidP="004F58A1">
      <w:pPr>
        <w:pStyle w:val="Normaltindrag"/>
      </w:pPr>
    </w:p>
    <w:sectPr w:rsidR="00043AD3" w:rsidRPr="009E7F56" w:rsidSect="004F58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2A3C" w:rsidRPr="009E7F56" w:rsidRDefault="00C92A3C">
      <w:r w:rsidRPr="009E7F56">
        <w:separator/>
      </w:r>
    </w:p>
  </w:endnote>
  <w:endnote w:type="continuationSeparator" w:id="0">
    <w:p w:rsidR="00C92A3C" w:rsidRPr="009E7F56" w:rsidRDefault="00C92A3C">
      <w:r w:rsidRPr="009E7F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5808" w:rsidRPr="009E7F56" w:rsidRDefault="009E7F56" w:rsidP="004F58A1">
    <w:pPr>
      <w:pStyle w:val="Sidfot"/>
    </w:pPr>
    <w:r w:rsidRPr="009E7F5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0514056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58A1" w:rsidRDefault="004F58A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45B4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F58A1" w:rsidRDefault="004F58A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45B4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2131" w:rsidRPr="009E7F56" w:rsidRDefault="009E7F56" w:rsidP="004F58A1">
    <w:pPr>
      <w:pStyle w:val="Sidfot"/>
    </w:pPr>
    <w:r w:rsidRPr="009E7F5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83841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58A1" w:rsidRDefault="004F58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45B4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F58A1" w:rsidRDefault="004F58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45B4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2131" w:rsidRPr="009E7F56" w:rsidRDefault="009E7F56" w:rsidP="004F58A1">
    <w:pPr>
      <w:pStyle w:val="Sidfot"/>
    </w:pPr>
    <w:r w:rsidRPr="009E7F5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17642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58A1" w:rsidRDefault="004F58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45B4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F58A1" w:rsidRDefault="004F58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45B4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2A3C" w:rsidRPr="009E7F56" w:rsidRDefault="00C92A3C">
      <w:r w:rsidRPr="009E7F56">
        <w:separator/>
      </w:r>
    </w:p>
  </w:footnote>
  <w:footnote w:type="continuationSeparator" w:id="0">
    <w:p w:rsidR="00C92A3C" w:rsidRPr="009E7F56" w:rsidRDefault="00C92A3C">
      <w:r w:rsidRPr="009E7F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5808" w:rsidRPr="009E7F56" w:rsidRDefault="009E7F56" w:rsidP="004F58A1">
    <w:pPr>
      <w:pStyle w:val="Sidhuvud"/>
    </w:pPr>
    <w:r w:rsidRPr="009E7F5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638219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58A1" w:rsidRDefault="004F58A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45B4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45B42">
                            <w:t>Sf211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F58A1" w:rsidRDefault="004F58A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45B4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45B42">
                      <w:t>Sf211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2131" w:rsidRPr="009E7F56" w:rsidRDefault="009E7F56" w:rsidP="004F58A1">
    <w:pPr>
      <w:pStyle w:val="Sidhuvud"/>
    </w:pPr>
    <w:r w:rsidRPr="009E7F5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163972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58A1" w:rsidRDefault="004F58A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45B4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45B42">
                            <w:t>Sf211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F58A1" w:rsidRDefault="004F58A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45B4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45B42">
                      <w:t>Sf211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58A1" w:rsidRPr="009E7F56" w:rsidRDefault="004F58A1">
    <w:pPr>
      <w:pStyle w:val="FSHNormal"/>
      <w:tabs>
        <w:tab w:val="right" w:pos="5840"/>
      </w:tabs>
    </w:pPr>
    <w:r w:rsidRPr="009E7F56">
      <w:br/>
    </w:r>
    <w:r w:rsidRPr="009E7F56">
      <w:fldChar w:fldCharType="begin" w:fldLock="1"/>
    </w:r>
    <w:r w:rsidRPr="009E7F56">
      <w:instrText xml:space="preserve"> DOCPROPERTY</w:instrText>
    </w:r>
    <w:r w:rsidRPr="009E7F56">
      <w:rPr>
        <w:sz w:val="18"/>
      </w:rPr>
      <w:instrText xml:space="preserve"> "YearUser" *\charformat </w:instrText>
    </w:r>
    <w:r w:rsidRPr="009E7F56">
      <w:fldChar w:fldCharType="separate"/>
    </w:r>
    <w:r w:rsidR="00F45B42" w:rsidRPr="009E7F56">
      <w:t>2005/06</w:t>
    </w:r>
    <w:r w:rsidRPr="009E7F56">
      <w:fldChar w:fldCharType="end"/>
    </w:r>
    <w:r w:rsidRPr="009E7F56">
      <w:t xml:space="preserve"> </w:t>
    </w:r>
    <w:r w:rsidRPr="009E7F56">
      <w:tab/>
      <w:t xml:space="preserve">mnr: </w:t>
    </w:r>
    <w:r w:rsidRPr="009E7F56">
      <w:fldChar w:fldCharType="begin" w:fldLock="1"/>
    </w:r>
    <w:r w:rsidRPr="009E7F56">
      <w:instrText xml:space="preserve"> DOCPROPERTY</w:instrText>
    </w:r>
    <w:r w:rsidRPr="009E7F56">
      <w:rPr>
        <w:sz w:val="18"/>
      </w:rPr>
      <w:instrText xml:space="preserve"> "Motionsnummer" *\charformat </w:instrText>
    </w:r>
    <w:r w:rsidRPr="009E7F56">
      <w:fldChar w:fldCharType="separate"/>
    </w:r>
    <w:r w:rsidR="00F45B42" w:rsidRPr="009E7F56">
      <w:t>Sf211</w:t>
    </w:r>
    <w:r w:rsidRPr="009E7F56">
      <w:fldChar w:fldCharType="end"/>
    </w:r>
    <w:r w:rsidRPr="009E7F56">
      <w:br/>
    </w:r>
    <w:r w:rsidRPr="009E7F56">
      <w:fldChar w:fldCharType="begin" w:fldLock="1"/>
    </w:r>
    <w:r w:rsidRPr="009E7F56">
      <w:instrText xml:space="preserve"> DOCPROPERTY</w:instrText>
    </w:r>
    <w:r w:rsidRPr="009E7F56">
      <w:rPr>
        <w:sz w:val="18"/>
      </w:rPr>
      <w:instrText xml:space="preserve"> "Samling" *\charformat </w:instrText>
    </w:r>
    <w:r w:rsidRPr="009E7F56">
      <w:fldChar w:fldCharType="end"/>
    </w:r>
    <w:r w:rsidRPr="009E7F56">
      <w:tab/>
      <w:t xml:space="preserve">pnr: </w:t>
    </w:r>
    <w:r w:rsidRPr="009E7F56">
      <w:fldChar w:fldCharType="begin" w:fldLock="1"/>
    </w:r>
    <w:r w:rsidRPr="009E7F56">
      <w:instrText xml:space="preserve"> DOCPROPERTY</w:instrText>
    </w:r>
    <w:r w:rsidRPr="009E7F56">
      <w:rPr>
        <w:sz w:val="18"/>
      </w:rPr>
      <w:instrText xml:space="preserve"> "Partinummer" *\charformat </w:instrText>
    </w:r>
    <w:r w:rsidRPr="009E7F56">
      <w:fldChar w:fldCharType="separate"/>
    </w:r>
    <w:r w:rsidR="00F45B42" w:rsidRPr="009E7F56">
      <w:t>kd507</w:t>
    </w:r>
    <w:r w:rsidRPr="009E7F56">
      <w:fldChar w:fldCharType="end"/>
    </w:r>
  </w:p>
  <w:p w:rsidR="004F58A1" w:rsidRPr="009E7F56" w:rsidRDefault="004F58A1">
    <w:pPr>
      <w:pStyle w:val="FSHRub1"/>
    </w:pPr>
    <w:r w:rsidRPr="009E7F56">
      <w:t>Motion till riksdagen</w:t>
    </w:r>
    <w:r w:rsidRPr="009E7F56">
      <w:br/>
    </w:r>
    <w:r w:rsidRPr="009E7F56">
      <w:fldChar w:fldCharType="begin" w:fldLock="1"/>
    </w:r>
    <w:r w:rsidRPr="009E7F56">
      <w:instrText xml:space="preserve"> DOCPROPERTY "YearUser" *\charformat </w:instrText>
    </w:r>
    <w:r w:rsidRPr="009E7F56">
      <w:fldChar w:fldCharType="separate"/>
    </w:r>
    <w:r w:rsidR="00F45B42" w:rsidRPr="009E7F56">
      <w:t>2005/06</w:t>
    </w:r>
    <w:r w:rsidRPr="009E7F56">
      <w:fldChar w:fldCharType="end"/>
    </w:r>
    <w:r w:rsidRPr="009E7F56">
      <w:t>:</w:t>
    </w:r>
    <w:r w:rsidRPr="009E7F56">
      <w:fldChar w:fldCharType="begin" w:fldLock="1"/>
    </w:r>
    <w:r w:rsidRPr="009E7F56">
      <w:instrText xml:space="preserve"> DOCPROPERTY "Motionsnummer" *\charformat </w:instrText>
    </w:r>
    <w:r w:rsidRPr="009E7F56">
      <w:fldChar w:fldCharType="separate"/>
    </w:r>
    <w:r w:rsidR="00F45B42" w:rsidRPr="009E7F56">
      <w:t>Sf211</w:t>
    </w:r>
    <w:r w:rsidRPr="009E7F56">
      <w:fldChar w:fldCharType="end"/>
    </w:r>
  </w:p>
  <w:p w:rsidR="004F58A1" w:rsidRPr="009E7F56" w:rsidRDefault="004F58A1">
    <w:pPr>
      <w:pStyle w:val="FSHNormalS5"/>
    </w:pPr>
    <w:r w:rsidRPr="009E7F56">
      <w:fldChar w:fldCharType="begin" w:fldLock="1"/>
    </w:r>
    <w:r w:rsidRPr="009E7F56">
      <w:instrText xml:space="preserve"> DOCPROPERTY "MotionarText" *\charformat </w:instrText>
    </w:r>
    <w:r w:rsidRPr="009E7F56">
      <w:fldChar w:fldCharType="separate"/>
    </w:r>
    <w:r w:rsidR="00F45B42" w:rsidRPr="009E7F56">
      <w:t>av Lars Gustafsson (kd)</w:t>
    </w:r>
    <w:r w:rsidRPr="009E7F56">
      <w:fldChar w:fldCharType="end"/>
    </w:r>
    <w:r w:rsidRPr="009E7F56">
      <w:br/>
    </w:r>
    <w:r w:rsidRPr="009E7F56">
      <w:fldChar w:fldCharType="begin" w:fldLock="1"/>
    </w:r>
    <w:r w:rsidRPr="009E7F56">
      <w:instrText xml:space="preserve"> DOCPROPERTY "SvarFrasKort" *\charformat </w:instrText>
    </w:r>
    <w:r w:rsidRPr="009E7F56">
      <w:fldChar w:fldCharType="end"/>
    </w:r>
  </w:p>
  <w:p w:rsidR="004F58A1" w:rsidRPr="009E7F56" w:rsidRDefault="004F58A1">
    <w:pPr>
      <w:pStyle w:val="FSHTitel"/>
    </w:pPr>
    <w:r w:rsidRPr="009E7F56">
      <w:fldChar w:fldCharType="begin" w:fldLock="1"/>
    </w:r>
    <w:r w:rsidRPr="009E7F56">
      <w:instrText xml:space="preserve"> DOCPROPERTY</w:instrText>
    </w:r>
    <w:r w:rsidRPr="009E7F56">
      <w:rPr>
        <w:sz w:val="18"/>
      </w:rPr>
      <w:instrText xml:space="preserve"> "RubrikSvar" *\charformat </w:instrText>
    </w:r>
    <w:r w:rsidRPr="009E7F56">
      <w:fldChar w:fldCharType="separate"/>
    </w:r>
    <w:r w:rsidR="00F45B42" w:rsidRPr="009E7F56">
      <w:t>Finansiell samordning i kommuner och landsting</w:t>
    </w:r>
    <w:r w:rsidRPr="009E7F56">
      <w:fldChar w:fldCharType="end"/>
    </w:r>
  </w:p>
  <w:p w:rsidR="004F58A1" w:rsidRPr="009E7F56" w:rsidRDefault="004F58A1" w:rsidP="004F58A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49CED172"/>
    <w:lvl w:ilvl="0" w:tplc="4F40CAE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0766128">
    <w:abstractNumId w:val="13"/>
  </w:num>
  <w:num w:numId="2" w16cid:durableId="1911884528">
    <w:abstractNumId w:val="10"/>
  </w:num>
  <w:num w:numId="3" w16cid:durableId="1016931321">
    <w:abstractNumId w:val="11"/>
  </w:num>
  <w:num w:numId="4" w16cid:durableId="1321881341">
    <w:abstractNumId w:val="12"/>
  </w:num>
  <w:num w:numId="5" w16cid:durableId="2089227951">
    <w:abstractNumId w:val="8"/>
  </w:num>
  <w:num w:numId="6" w16cid:durableId="1881018469">
    <w:abstractNumId w:val="3"/>
  </w:num>
  <w:num w:numId="7" w16cid:durableId="667368820">
    <w:abstractNumId w:val="2"/>
  </w:num>
  <w:num w:numId="8" w16cid:durableId="1402946896">
    <w:abstractNumId w:val="1"/>
  </w:num>
  <w:num w:numId="9" w16cid:durableId="1269047474">
    <w:abstractNumId w:val="0"/>
  </w:num>
  <w:num w:numId="10" w16cid:durableId="70544860">
    <w:abstractNumId w:val="9"/>
  </w:num>
  <w:num w:numId="11" w16cid:durableId="1563252996">
    <w:abstractNumId w:val="7"/>
  </w:num>
  <w:num w:numId="12" w16cid:durableId="1136870111">
    <w:abstractNumId w:val="6"/>
  </w:num>
  <w:num w:numId="13" w16cid:durableId="750587603">
    <w:abstractNumId w:val="5"/>
  </w:num>
  <w:num w:numId="14" w16cid:durableId="17295246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5"/>
  </w:docVars>
  <w:rsids>
    <w:rsidRoot w:val="00771067"/>
    <w:rsid w:val="00043AD3"/>
    <w:rsid w:val="00064BC3"/>
    <w:rsid w:val="00066775"/>
    <w:rsid w:val="00072FB9"/>
    <w:rsid w:val="00100531"/>
    <w:rsid w:val="001F5808"/>
    <w:rsid w:val="00201DFB"/>
    <w:rsid w:val="00204A63"/>
    <w:rsid w:val="00212FF1"/>
    <w:rsid w:val="00230193"/>
    <w:rsid w:val="0025068A"/>
    <w:rsid w:val="002818D3"/>
    <w:rsid w:val="002D11A8"/>
    <w:rsid w:val="003946C3"/>
    <w:rsid w:val="00445271"/>
    <w:rsid w:val="004A0504"/>
    <w:rsid w:val="004E38D9"/>
    <w:rsid w:val="004F2BDB"/>
    <w:rsid w:val="004F58A1"/>
    <w:rsid w:val="00740D6D"/>
    <w:rsid w:val="00742131"/>
    <w:rsid w:val="00771067"/>
    <w:rsid w:val="00794149"/>
    <w:rsid w:val="007B67A7"/>
    <w:rsid w:val="007C6092"/>
    <w:rsid w:val="00883502"/>
    <w:rsid w:val="00890CA9"/>
    <w:rsid w:val="009D0E7F"/>
    <w:rsid w:val="009E7F56"/>
    <w:rsid w:val="00A053C6"/>
    <w:rsid w:val="00B13BF0"/>
    <w:rsid w:val="00C1285C"/>
    <w:rsid w:val="00C27B7D"/>
    <w:rsid w:val="00C92A3C"/>
    <w:rsid w:val="00D1174F"/>
    <w:rsid w:val="00DC6C70"/>
    <w:rsid w:val="00E22893"/>
    <w:rsid w:val="00E360DE"/>
    <w:rsid w:val="00E75D28"/>
    <w:rsid w:val="00E84F25"/>
    <w:rsid w:val="00F4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4F2AF12-5D0A-45CC-822C-304DA8EB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F58A1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F58A1"/>
    <w:pPr>
      <w:keepLines/>
      <w:spacing w:before="0"/>
      <w:ind w:left="340"/>
    </w:p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4F58A1"/>
    <w:rPr>
      <w:sz w:val="19"/>
      <w:lang w:val="sv-SE" w:eastAsia="sv-SE" w:bidi="ar-SA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link w:val="NormaltindragChar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946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345</Words>
  <Characters>2069</Characters>
  <Application>Microsoft Office Word</Application>
  <DocSecurity>4</DocSecurity>
  <Lines>40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Sf211</vt:lpstr>
    </vt:vector>
  </TitlesOfParts>
  <Company>Riksdagen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Sf211</dc:title>
  <dc:subject>Sf211</dc:subject>
  <dc:creator>Riksdagen</dc:creator>
  <cp:keywords>Riksdagen</cp:keywords>
  <dc:description/>
  <cp:lastModifiedBy>Lars Brink</cp:lastModifiedBy>
  <cp:revision>2</cp:revision>
  <cp:lastPrinted>2005-11-14T14:27:00Z</cp:lastPrinted>
  <dcterms:created xsi:type="dcterms:W3CDTF">2025-12-16T20:32:00Z</dcterms:created>
  <dcterms:modified xsi:type="dcterms:W3CDTF">2025-12-16T20:32:00Z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mot2000_423_2005-11-05</vt:lpwstr>
  </property>
  <property fmtid="{D5CDD505-2E9C-101B-9397-08002B2CF9AE}" pid="3" name="version">
    <vt:lpwstr>mot2000_416_2005-09-19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Finansiell samordning i kommuner och landsting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Finansiell samordning i kommuner och landsting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kd507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Gustafsson (kd)</vt:lpwstr>
  </property>
  <property fmtid="{D5CDD505-2E9C-101B-9397-08002B2CF9AE}" pid="26" name="MotionarLista">
    <vt:lpwstr>Gustafsson, Lars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Gustafsson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2005</vt:lpwstr>
  </property>
  <property fmtid="{D5CDD505-2E9C-101B-9397-08002B2CF9AE}" pid="44" name="NotesUID">
    <vt:lpwstr>martin.kallstrand@riksdagen.se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20052006000001070100000005070069</vt:lpwstr>
  </property>
  <property fmtid="{D5CDD505-2E9C-101B-9397-08002B2CF9AE}" pid="47" name="datum">
    <vt:lpwstr>050919</vt:lpwstr>
  </property>
  <property fmtid="{D5CDD505-2E9C-101B-9397-08002B2CF9AE}" pid="48" name="avsändar-e-post">
    <vt:lpwstr>martin.kallstrand@riksdagen.se</vt:lpwstr>
  </property>
  <property fmtid="{D5CDD505-2E9C-101B-9397-08002B2CF9AE}" pid="49" name="id">
    <vt:lpwstr>20052006000001070100000005070069</vt:lpwstr>
  </property>
  <property fmtid="{D5CDD505-2E9C-101B-9397-08002B2CF9AE}" pid="50" name="nummer">
    <vt:lpwstr>211</vt:lpwstr>
  </property>
  <property fmtid="{D5CDD505-2E9C-101B-9397-08002B2CF9AE}" pid="51" name="utskottsbeteckning">
    <vt:lpwstr>Sf</vt:lpwstr>
  </property>
</Properties>
</file>