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827" w:rsidRPr="00F37827" w:rsidRDefault="00F37827">
      <w:pPr>
        <w:pStyle w:val="Frslagsrubrik"/>
      </w:pPr>
      <w:r w:rsidRPr="00F37827">
        <w:t>Förslag till riksdagsbeslut</w:t>
      </w:r>
    </w:p>
    <w:p w:rsidR="00F37827" w:rsidRPr="00F37827" w:rsidRDefault="00F37827">
      <w:pPr>
        <w:pStyle w:val="Hemstlatt"/>
        <w:ind w:left="0"/>
      </w:pPr>
      <w:r w:rsidRPr="00F37827">
        <w:rPr>
          <w:szCs w:val="24"/>
        </w:rPr>
        <w:t>Riksdagen tillkännager för regeringen som sin mening vad som anförs i motionen om möjlighet att överföra ålfisketil</w:t>
      </w:r>
      <w:r w:rsidRPr="00F37827">
        <w:rPr>
          <w:szCs w:val="24"/>
        </w:rPr>
        <w:t>l</w:t>
      </w:r>
      <w:r w:rsidRPr="00F37827">
        <w:rPr>
          <w:szCs w:val="24"/>
        </w:rPr>
        <w:t>stånd.</w:t>
      </w:r>
    </w:p>
    <w:p w:rsidR="00F37827" w:rsidRPr="00F37827" w:rsidRDefault="00F37827">
      <w:pPr>
        <w:pStyle w:val="Rubrik1"/>
      </w:pPr>
      <w:r w:rsidRPr="00F37827">
        <w:t>Motivering</w:t>
      </w:r>
    </w:p>
    <w:p w:rsidR="00F37827" w:rsidRPr="00F37827" w:rsidRDefault="00F37827">
      <w:pPr>
        <w:autoSpaceDE w:val="0"/>
        <w:autoSpaceDN w:val="0"/>
        <w:adjustRightInd w:val="0"/>
        <w:rPr>
          <w:szCs w:val="24"/>
        </w:rPr>
      </w:pPr>
      <w:r w:rsidRPr="00F37827">
        <w:rPr>
          <w:szCs w:val="24"/>
        </w:rPr>
        <w:t>Ålen anses vara en hotad art och flera åtgärder har införts för att skydda den. EU har beslutat om en återhämtningsplan och i Sverige finns en nationell förvaltningsplan. Ålfiske är idag förbjudet, med undantag för vissa yrkesfi</w:t>
      </w:r>
      <w:r w:rsidRPr="00F37827">
        <w:rPr>
          <w:szCs w:val="24"/>
        </w:rPr>
        <w:t>s</w:t>
      </w:r>
      <w:r w:rsidRPr="00F37827">
        <w:rPr>
          <w:szCs w:val="24"/>
        </w:rPr>
        <w:t>kare och i vissa vatten. Antalet yrkesfiskare som innehar tillstånd att fiska ål i vårt land är begränsat.</w:t>
      </w:r>
    </w:p>
    <w:p w:rsidR="00F37827" w:rsidRPr="00F37827" w:rsidRDefault="00F37827">
      <w:pPr>
        <w:pStyle w:val="Normaltindrag"/>
      </w:pPr>
      <w:r w:rsidRPr="00F37827">
        <w:t>Men de nuvarande ålfisketillståndsinnehavarna riskerar att bli de sista sven</w:t>
      </w:r>
      <w:r w:rsidRPr="00F37827">
        <w:t>s</w:t>
      </w:r>
      <w:r w:rsidRPr="00F37827">
        <w:t>ka ålfiskarna. Orsaken till detta är att dessa inte, så som alltid annars är brukligt vid företagande, kan överlåta sina fiskeföretag till annan ägare. Sk</w:t>
      </w:r>
      <w:r w:rsidRPr="00F37827">
        <w:t>ä</w:t>
      </w:r>
      <w:r w:rsidRPr="00F37827">
        <w:t xml:space="preserve">let till detta stopp för att överlåta företaget är kopplat till att tillståndet att få bedriva ålfiske är personligt och ej möjligt att överlåta till någon annan. </w:t>
      </w:r>
    </w:p>
    <w:p w:rsidR="00F37827" w:rsidRPr="00F37827" w:rsidRDefault="00F37827">
      <w:pPr>
        <w:pStyle w:val="Normaltindrag"/>
      </w:pPr>
      <w:r w:rsidRPr="00F37827">
        <w:t>En levande kust och skärgård, ett nationellt kulturarv, gynnande av småf</w:t>
      </w:r>
      <w:r w:rsidRPr="00F37827">
        <w:t>ö</w:t>
      </w:r>
      <w:r w:rsidRPr="00F37827">
        <w:t>retagande och ett vidmakthållande av ett småskaligt insjö- och kustnära fiske är sådant vi som nation därför riskerar få se förlorade om vi inte öppnar för möjligheten att överlåta ålfisketillstånd. Stora värden finns i de existerande ålfiskeföretagen, exempelvis i redskap. Dagens förbud mot att överlåta ålfi</w:t>
      </w:r>
      <w:r w:rsidRPr="00F37827">
        <w:t>s</w:t>
      </w:r>
      <w:r w:rsidRPr="00F37827">
        <w:t xml:space="preserve">ketillstånd framstår som ett orimligt förhållande eftersom det medför att små ålfiskeföretag ej kan fortsätta sin verksamhet när tillståndsinnehavaren dör eller av annan orsak inte längre är förmögen </w:t>
      </w:r>
      <w:r w:rsidRPr="00F37827">
        <w:t>att bedriva ålfiske. Att säkerstä</w:t>
      </w:r>
      <w:r w:rsidRPr="00F37827">
        <w:t>l</w:t>
      </w:r>
      <w:r w:rsidRPr="00F37827">
        <w:t>la en möjlighet till generationsskiften även i ålfiskeföretag genom att göra tillstånden att få bedriva ålfiske möjliga att överföra till annan person är dä</w:t>
      </w:r>
      <w:r w:rsidRPr="00F37827">
        <w:t>r</w:t>
      </w:r>
      <w:r w:rsidRPr="00F37827">
        <w:t>för nödvändigt.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7827">
        <w:trPr>
          <w:cantSplit/>
        </w:trPr>
        <w:tc>
          <w:tcPr>
            <w:tcW w:w="3046" w:type="dxa"/>
          </w:tcPr>
          <w:p w:rsidR="00F37827" w:rsidRPr="00F37827" w:rsidRDefault="00F37827">
            <w:pPr>
              <w:pStyle w:val="UnderskriftDatum"/>
              <w:spacing w:before="240"/>
            </w:pPr>
            <w:r w:rsidRPr="00F37827">
              <w:lastRenderedPageBreak/>
              <w:t>Stockholm den 26 oktober 2010</w:t>
            </w:r>
          </w:p>
        </w:tc>
        <w:tc>
          <w:tcPr>
            <w:tcW w:w="3047" w:type="dxa"/>
          </w:tcPr>
          <w:p w:rsidR="00F37827" w:rsidRPr="00F37827" w:rsidRDefault="00F37827">
            <w:pPr>
              <w:pStyle w:val="Underskrifter"/>
              <w:spacing w:before="240"/>
            </w:pPr>
          </w:p>
        </w:tc>
      </w:tr>
      <w:tr w:rsidR="00000000" w:rsidRPr="00F37827">
        <w:trPr>
          <w:cantSplit/>
        </w:trPr>
        <w:tc>
          <w:tcPr>
            <w:tcW w:w="3046" w:type="dxa"/>
          </w:tcPr>
          <w:p w:rsidR="00F37827" w:rsidRPr="00F37827" w:rsidRDefault="00F37827">
            <w:pPr>
              <w:pStyle w:val="Underskrifter"/>
            </w:pPr>
            <w:r w:rsidRPr="00F37827">
              <w:t>Anders Åkesson (C)</w:t>
            </w:r>
          </w:p>
        </w:tc>
        <w:tc>
          <w:tcPr>
            <w:tcW w:w="3046" w:type="dxa"/>
          </w:tcPr>
          <w:p w:rsidR="00F37827" w:rsidRPr="00F37827" w:rsidRDefault="00F37827">
            <w:pPr>
              <w:pStyle w:val="Underskrifter"/>
            </w:pPr>
          </w:p>
        </w:tc>
      </w:tr>
    </w:tbl>
    <w:p w:rsidR="00F37827" w:rsidRPr="00F37827" w:rsidRDefault="00F37827">
      <w:pPr>
        <w:pStyle w:val="Normaltindrag"/>
      </w:pPr>
    </w:p>
    <w:sectPr w:rsidR="00000000" w:rsidRPr="00F37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827" w:rsidRPr="00F37827" w:rsidRDefault="00F37827">
      <w:r w:rsidRPr="00F37827">
        <w:separator/>
      </w:r>
    </w:p>
  </w:endnote>
  <w:endnote w:type="continuationSeparator" w:id="0">
    <w:p w:rsidR="00F37827" w:rsidRPr="00F37827" w:rsidRDefault="00F37827">
      <w:r w:rsidRPr="00F378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827" w:rsidRPr="00F37827" w:rsidRDefault="00F37827">
    <w:pPr>
      <w:pStyle w:val="Sidfot"/>
    </w:pPr>
    <w:r w:rsidRPr="00F378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05753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827" w:rsidRDefault="00F378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7827" w:rsidRDefault="00F378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827" w:rsidRPr="00F37827" w:rsidRDefault="00F37827">
    <w:pPr>
      <w:pStyle w:val="Sidfot"/>
    </w:pPr>
    <w:r w:rsidRPr="00F378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5731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827" w:rsidRDefault="00F378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827" w:rsidRDefault="00F378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827" w:rsidRPr="00F37827" w:rsidRDefault="00F37827">
    <w:pPr>
      <w:pStyle w:val="Sidfot"/>
    </w:pPr>
    <w:r w:rsidRPr="00F378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14758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827" w:rsidRDefault="00F378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827" w:rsidRDefault="00F378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827" w:rsidRPr="00F37827" w:rsidRDefault="00F37827">
      <w:r w:rsidRPr="00F37827">
        <w:separator/>
      </w:r>
    </w:p>
  </w:footnote>
  <w:footnote w:type="continuationSeparator" w:id="0">
    <w:p w:rsidR="00F37827" w:rsidRPr="00F37827" w:rsidRDefault="00F37827">
      <w:r w:rsidRPr="00F378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827" w:rsidRPr="00F37827" w:rsidRDefault="00F37827">
    <w:pPr>
      <w:pStyle w:val="Sidhuvud"/>
    </w:pPr>
    <w:r w:rsidRPr="00F378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75094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827" w:rsidRDefault="00F378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7827" w:rsidRDefault="00F378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827" w:rsidRPr="00F37827" w:rsidRDefault="00F37827">
    <w:pPr>
      <w:pStyle w:val="Sidhuvud"/>
    </w:pPr>
    <w:r w:rsidRPr="00F378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16188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827" w:rsidRDefault="00F378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7827" w:rsidRDefault="00F378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827" w:rsidRPr="00F37827" w:rsidRDefault="00F37827">
    <w:pPr>
      <w:pStyle w:val="FSHNormal"/>
      <w:tabs>
        <w:tab w:val="right" w:pos="5840"/>
      </w:tabs>
    </w:pPr>
    <w:r w:rsidRPr="00F37827">
      <w:br/>
    </w:r>
    <w:r w:rsidRPr="00F37827">
      <w:fldChar w:fldCharType="begin" w:fldLock="1"/>
    </w:r>
    <w:r w:rsidRPr="00F37827">
      <w:instrText xml:space="preserve"> DOCPROPERTY</w:instrText>
    </w:r>
    <w:r w:rsidRPr="00F37827">
      <w:rPr>
        <w:sz w:val="18"/>
      </w:rPr>
      <w:instrText xml:space="preserve"> "YearUser" *\charformat </w:instrText>
    </w:r>
    <w:r w:rsidRPr="00F37827">
      <w:fldChar w:fldCharType="separate"/>
    </w:r>
    <w:r w:rsidRPr="00F37827">
      <w:t>2010/11</w:t>
    </w:r>
    <w:r w:rsidRPr="00F37827">
      <w:fldChar w:fldCharType="end"/>
    </w:r>
    <w:r w:rsidRPr="00F37827">
      <w:t xml:space="preserve"> </w:t>
    </w:r>
    <w:r w:rsidRPr="00F37827">
      <w:tab/>
      <w:t xml:space="preserve">mnr: </w:t>
    </w:r>
    <w:r w:rsidRPr="00F37827">
      <w:fldChar w:fldCharType="begin" w:fldLock="1"/>
    </w:r>
    <w:r w:rsidRPr="00F37827">
      <w:instrText xml:space="preserve"> DOCPROPERTY</w:instrText>
    </w:r>
    <w:r w:rsidRPr="00F37827">
      <w:rPr>
        <w:sz w:val="18"/>
      </w:rPr>
      <w:instrText xml:space="preserve"> "Motionsnummer" *\charformat </w:instrText>
    </w:r>
    <w:r w:rsidRPr="00F37827">
      <w:fldChar w:fldCharType="separate"/>
    </w:r>
    <w:r w:rsidRPr="00F37827">
      <w:t>MJ287</w:t>
    </w:r>
    <w:r w:rsidRPr="00F37827">
      <w:fldChar w:fldCharType="end"/>
    </w:r>
    <w:r w:rsidRPr="00F37827">
      <w:br/>
    </w:r>
    <w:r w:rsidRPr="00F37827">
      <w:fldChar w:fldCharType="begin" w:fldLock="1"/>
    </w:r>
    <w:r w:rsidRPr="00F37827">
      <w:instrText xml:space="preserve"> DOCPROPERTY</w:instrText>
    </w:r>
    <w:r w:rsidRPr="00F37827">
      <w:rPr>
        <w:sz w:val="18"/>
      </w:rPr>
      <w:instrText xml:space="preserve"> "Samling" *\charformat </w:instrText>
    </w:r>
    <w:r w:rsidRPr="00F37827">
      <w:fldChar w:fldCharType="end"/>
    </w:r>
    <w:r w:rsidRPr="00F37827">
      <w:tab/>
      <w:t xml:space="preserve">pnr: </w:t>
    </w:r>
    <w:r w:rsidRPr="00F37827">
      <w:fldChar w:fldCharType="begin" w:fldLock="1"/>
    </w:r>
    <w:r w:rsidRPr="00F37827">
      <w:instrText xml:space="preserve"> DOCPROPERTY</w:instrText>
    </w:r>
    <w:r w:rsidRPr="00F37827">
      <w:rPr>
        <w:sz w:val="18"/>
      </w:rPr>
      <w:instrText xml:space="preserve"> "Partinummer" *\charformat </w:instrText>
    </w:r>
    <w:r w:rsidRPr="00F37827">
      <w:fldChar w:fldCharType="separate"/>
    </w:r>
    <w:r w:rsidRPr="00F37827">
      <w:t>C424</w:t>
    </w:r>
    <w:r w:rsidRPr="00F37827">
      <w:fldChar w:fldCharType="end"/>
    </w:r>
  </w:p>
  <w:p w:rsidR="00F37827" w:rsidRPr="00F37827" w:rsidRDefault="00F37827">
    <w:pPr>
      <w:pStyle w:val="FSHRub1"/>
    </w:pPr>
    <w:r w:rsidRPr="00F37827">
      <w:t>Motion till riksdagen</w:t>
    </w:r>
    <w:r w:rsidRPr="00F37827">
      <w:br/>
    </w:r>
    <w:r w:rsidRPr="00F37827">
      <w:fldChar w:fldCharType="begin" w:fldLock="1"/>
    </w:r>
    <w:r w:rsidRPr="00F37827">
      <w:instrText xml:space="preserve"> DOCPROPERTY "YearUser" *\charformat </w:instrText>
    </w:r>
    <w:r w:rsidRPr="00F37827">
      <w:fldChar w:fldCharType="separate"/>
    </w:r>
    <w:r w:rsidRPr="00F37827">
      <w:t>2010/11</w:t>
    </w:r>
    <w:r w:rsidRPr="00F37827">
      <w:fldChar w:fldCharType="end"/>
    </w:r>
    <w:r w:rsidRPr="00F37827">
      <w:t>:</w:t>
    </w:r>
    <w:r w:rsidRPr="00F37827">
      <w:fldChar w:fldCharType="begin" w:fldLock="1"/>
    </w:r>
    <w:r w:rsidRPr="00F37827">
      <w:instrText xml:space="preserve"> DOCPROPERTY "Motionsnummer" *\charformat </w:instrText>
    </w:r>
    <w:r w:rsidRPr="00F37827">
      <w:fldChar w:fldCharType="separate"/>
    </w:r>
    <w:r w:rsidRPr="00F37827">
      <w:t>MJ287</w:t>
    </w:r>
    <w:r w:rsidRPr="00F37827">
      <w:fldChar w:fldCharType="end"/>
    </w:r>
  </w:p>
  <w:p w:rsidR="00F37827" w:rsidRPr="00F37827" w:rsidRDefault="00F37827">
    <w:pPr>
      <w:pStyle w:val="FSHNormalS5"/>
    </w:pPr>
    <w:r w:rsidRPr="00F37827">
      <w:fldChar w:fldCharType="begin" w:fldLock="1"/>
    </w:r>
    <w:r w:rsidRPr="00F37827">
      <w:instrText xml:space="preserve"> DOCPROPERTY "MotionarText" *\charformat </w:instrText>
    </w:r>
    <w:r w:rsidRPr="00F37827">
      <w:fldChar w:fldCharType="separate"/>
    </w:r>
    <w:r w:rsidRPr="00F37827">
      <w:t>av Anders Åkesson (C)</w:t>
    </w:r>
    <w:r w:rsidRPr="00F37827">
      <w:fldChar w:fldCharType="end"/>
    </w:r>
    <w:r w:rsidRPr="00F37827">
      <w:br/>
    </w:r>
    <w:r w:rsidRPr="00F37827">
      <w:fldChar w:fldCharType="begin" w:fldLock="1"/>
    </w:r>
    <w:r w:rsidRPr="00F37827">
      <w:instrText xml:space="preserve"> DOCPROPERTY "SvarFrasKort" *\charformat </w:instrText>
    </w:r>
    <w:r w:rsidRPr="00F37827">
      <w:fldChar w:fldCharType="end"/>
    </w:r>
  </w:p>
  <w:p w:rsidR="00F37827" w:rsidRPr="00F37827" w:rsidRDefault="00F37827">
    <w:pPr>
      <w:pStyle w:val="FSHTitel"/>
    </w:pPr>
    <w:r w:rsidRPr="00F37827">
      <w:fldChar w:fldCharType="begin" w:fldLock="1"/>
    </w:r>
    <w:r w:rsidRPr="00F37827">
      <w:instrText xml:space="preserve"> DOCPROPERTY</w:instrText>
    </w:r>
    <w:r w:rsidRPr="00F37827">
      <w:rPr>
        <w:sz w:val="18"/>
      </w:rPr>
      <w:instrText xml:space="preserve"> "RubrikSvar" *\charformat </w:instrText>
    </w:r>
    <w:r w:rsidRPr="00F37827">
      <w:fldChar w:fldCharType="separate"/>
    </w:r>
    <w:r w:rsidRPr="00F37827">
      <w:t>Överlåtelsemöjlighet av ålfisketillstånd</w:t>
    </w:r>
    <w:r w:rsidRPr="00F37827">
      <w:fldChar w:fldCharType="end"/>
    </w:r>
  </w:p>
  <w:p w:rsidR="00F37827" w:rsidRPr="00F37827" w:rsidRDefault="00F37827">
    <w:pPr>
      <w:pStyle w:val="Normal00"/>
    </w:pPr>
  </w:p>
  <w:p w:rsidR="00F37827" w:rsidRPr="00F37827" w:rsidRDefault="00F378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2629641">
    <w:abstractNumId w:val="3"/>
  </w:num>
  <w:num w:numId="2" w16cid:durableId="1257639441">
    <w:abstractNumId w:val="2"/>
  </w:num>
  <w:num w:numId="3" w16cid:durableId="1549878301">
    <w:abstractNumId w:val="1"/>
  </w:num>
  <w:num w:numId="4" w16cid:durableId="1528718090">
    <w:abstractNumId w:val="0"/>
  </w:num>
  <w:num w:numId="5" w16cid:durableId="1129471121">
    <w:abstractNumId w:val="7"/>
  </w:num>
  <w:num w:numId="6" w16cid:durableId="1934704318">
    <w:abstractNumId w:val="6"/>
  </w:num>
  <w:num w:numId="7" w16cid:durableId="856308367">
    <w:abstractNumId w:val="5"/>
  </w:num>
  <w:num w:numId="8" w16cid:durableId="1358777204">
    <w:abstractNumId w:val="4"/>
  </w:num>
  <w:num w:numId="9" w16cid:durableId="1447384008">
    <w:abstractNumId w:val="8"/>
  </w:num>
  <w:num w:numId="10" w16cid:durableId="1958874253">
    <w:abstractNumId w:val="9"/>
  </w:num>
  <w:num w:numId="11" w16cid:durableId="1012758143">
    <w:abstractNumId w:val="10"/>
  </w:num>
  <w:num w:numId="12" w16cid:durableId="803541066">
    <w:abstractNumId w:val="13"/>
  </w:num>
  <w:num w:numId="13" w16cid:durableId="270669268">
    <w:abstractNumId w:val="15"/>
  </w:num>
  <w:num w:numId="14" w16cid:durableId="768158043">
    <w:abstractNumId w:val="16"/>
  </w:num>
  <w:num w:numId="15" w16cid:durableId="937061490">
    <w:abstractNumId w:val="11"/>
  </w:num>
  <w:num w:numId="16" w16cid:durableId="643395180">
    <w:abstractNumId w:val="18"/>
  </w:num>
  <w:num w:numId="17" w16cid:durableId="1930191835">
    <w:abstractNumId w:val="17"/>
  </w:num>
  <w:num w:numId="18" w16cid:durableId="183135194">
    <w:abstractNumId w:val="14"/>
  </w:num>
  <w:num w:numId="19" w16cid:durableId="1788042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3"/>
    <w:docVar w:name="PersonGUIDs" w:val="{8FA560AF-0B03-4F1E-BDB4-B83427BCB684}"/>
  </w:docVars>
  <w:rsids>
    <w:rsidRoot w:val="00555010"/>
    <w:rsid w:val="00555010"/>
    <w:rsid w:val="00F3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8BC94E76-D9BD-42C1-B7AE-9DD5C7E1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1483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c424</vt:lpstr>
    </vt:vector>
  </TitlesOfParts>
  <Company>Riksdagen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c424</dc:title>
  <dc:subject>c424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2010-11-25T07:01:00Z</cp:lastPrinted>
  <dcterms:created xsi:type="dcterms:W3CDTF">2025-12-18T01:29:00Z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mot2000_530_2010-11-23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Överlåtelsemöjlighet av ålfisketillstånd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Överlåtelsemöjlighet av ålfisketillstånd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20102011000000000099000004240069</vt:lpwstr>
  </property>
  <property fmtid="{D5CDD505-2E9C-101B-9397-08002B2CF9AE}" pid="47" name="datum">
    <vt:lpwstr>101026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20102011000000000099000004240069</vt:lpwstr>
  </property>
  <property fmtid="{D5CDD505-2E9C-101B-9397-08002B2CF9AE}" pid="50" name="nummer">
    <vt:lpwstr>287</vt:lpwstr>
  </property>
  <property fmtid="{D5CDD505-2E9C-101B-9397-08002B2CF9AE}" pid="51" name="utskottsbeteckning">
    <vt:lpwstr>MJ</vt:lpwstr>
  </property>
  <property fmtid="{D5CDD505-2E9C-101B-9397-08002B2CF9AE}" pid="52" name="GlobalUID">
    <vt:lpwstr>{7DC0EB61-3722-40BD-B558-9E4564093806}</vt:lpwstr>
  </property>
  <property fmtid="{D5CDD505-2E9C-101B-9397-08002B2CF9AE}" pid="53" name="Överföringar">
    <vt:i4>0</vt:i4>
  </property>
  <property fmtid="{D5CDD505-2E9C-101B-9397-08002B2CF9AE}" pid="54" name="Checksum">
    <vt:lpwstr>*0009432235349*</vt:lpwstr>
  </property>
  <property fmtid="{D5CDD505-2E9C-101B-9397-08002B2CF9AE}" pid="55" name="skuggnummer">
    <vt:lpwstr>1029</vt:lpwstr>
  </property>
  <property fmtid="{D5CDD505-2E9C-101B-9397-08002B2CF9AE}" pid="56" name="urixVersion">
    <vt:lpwstr>4.1.1.7</vt:lpwstr>
  </property>
  <property fmtid="{D5CDD505-2E9C-101B-9397-08002B2CF9AE}" pid="57" name="urixOrigin">
    <vt:lpwstr>101125 08:01:16.375</vt:lpwstr>
  </property>
  <property fmtid="{D5CDD505-2E9C-101B-9397-08002B2CF9AE}" pid="58" name="urixGuid">
    <vt:lpwstr>{09CD822E-76D6-49C3-AE6D-49D78607A961}</vt:lpwstr>
  </property>
</Properties>
</file>